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3CF" w:rsidRDefault="00CD13CF" w:rsidP="00CD13CF">
      <w:pPr>
        <w:spacing w:after="0" w:line="240" w:lineRule="auto"/>
        <w:ind w:left="284"/>
        <w:jc w:val="center"/>
        <w:rPr>
          <w:b/>
        </w:rPr>
      </w:pPr>
      <w:bookmarkStart w:id="0" w:name="_Toc268263619"/>
      <w:bookmarkStart w:id="1" w:name="_Toc315701080"/>
      <w:bookmarkStart w:id="2" w:name="_Toc268084563"/>
      <w:bookmarkStart w:id="3" w:name="_Toc256375541"/>
      <w:bookmarkStart w:id="4" w:name="_Toc256429330"/>
      <w:bookmarkStart w:id="5" w:name="_Toc263243175"/>
    </w:p>
    <w:tbl>
      <w:tblPr>
        <w:tblW w:w="86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1"/>
        <w:gridCol w:w="7145"/>
      </w:tblGrid>
      <w:tr w:rsidR="00CD13CF" w:rsidRPr="00442279" w:rsidTr="00CD13CF">
        <w:trPr>
          <w:trHeight w:val="597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bookmarkStart w:id="6" w:name="_Toc268263722"/>
          <w:bookmarkStart w:id="7" w:name="_Toc315701060"/>
          <w:p w:rsidR="00CD13CF" w:rsidRPr="00442279" w:rsidRDefault="00764384" w:rsidP="00CD13CF">
            <w:pPr>
              <w:suppressAutoHyphens/>
              <w:ind w:left="-240"/>
              <w:contextualSpacing/>
              <w:jc w:val="center"/>
            </w:pPr>
            <w:r>
              <w:pict>
                <v:group id="_x0000_s1026" editas="canvas" style="width:54.15pt;height:45pt;mso-position-horizontal-relative:char;mso-position-vertical-relative:line" coordorigin="-5" coordsize="1197,108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-5;width:1197;height:1080" o:preferrelative="f">
                    <v:fill o:detectmouseclick="t"/>
                    <v:path o:extrusionok="t" o:connecttype="none"/>
                    <o:lock v:ext="edit" text="t"/>
                  </v:shape>
                  <v:shape id="_x0000_s1028" style="position:absolute;left:-5;width:1026;height:1080" coordsize="187,187" path="m59,26hdc52,10,52,10,52,10,22,25,1,56,,91v17,,17,,17,c18,63,35,38,59,26xm96,24v,8,,8,,8c117,33,136,44,146,61v7,-4,7,-4,7,-4c141,38,120,25,96,24xm94,94v37,22,37,22,37,22c131,116,131,116,131,116v8,6,8,6,8,6c139,122,139,122,139,122v,,,,,c139,121,139,121,139,121v4,-5,6,-11,7,-18c155,103,155,103,155,103v-5,30,-30,53,-61,53c94,156,94,156,94,156v,-9,,-9,,-9c100,147,105,146,110,144v1,,2,,3,c113,143,113,143,113,143v,,,,,c114,143,114,143,115,143v-7,-16,-7,-16,-7,-16c105,128,103,129,101,129v-1,,-1,,-2,c99,129,98,129,98,130v-6,,-13,-1,-19,-3c67,121,59,110,58,98v-18,,-18,,-18,c41,107,44,115,49,123v-7,4,-7,4,-7,4c35,118,32,106,32,94,32,75,40,58,54,46,67,61,67,61,67,61v7,-5,15,-9,24,-9c91,17,91,17,91,17v1,,2,,3,c122,17,146,32,159,55v15,-9,15,-9,15,-9c158,19,128,,94,,80,,68,3,56,8v8,15,8,15,8,15c65,23,68,22,70,21v2,7,2,7,2,7c44,37,24,63,24,94v,1,,1,,2c,96,,96,,96v1,29,15,55,36,71c51,148,51,148,51,148v12,10,26,15,43,15c129,163,158,137,162,103v7,,7,,7,c165,141,133,170,94,170v-16,,-31,-5,-43,-13c40,170,40,170,40,170v15,11,34,17,54,17c145,187,187,145,187,94hal94,94hdxm155,62v,,,,,c155,62,155,62,155,62xe" fillcolor="#3f486e" stroked="f">
                    <v:path arrowok="t"/>
                    <o:lock v:ext="edit" verticies="t"/>
                  </v:shape>
                  <w10:wrap type="none"/>
                  <w10:anchorlock/>
                </v:group>
              </w:pict>
            </w:r>
          </w:p>
        </w:tc>
        <w:tc>
          <w:tcPr>
            <w:tcW w:w="7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13CF" w:rsidRPr="00E37AB7" w:rsidRDefault="00CD13CF" w:rsidP="00CD13CF">
            <w:pPr>
              <w:suppressAutoHyphens/>
              <w:spacing w:after="0" w:line="240" w:lineRule="auto"/>
              <w:ind w:left="-240"/>
              <w:contextualSpacing/>
              <w:jc w:val="center"/>
              <w:rPr>
                <w:rFonts w:ascii="Arial Black" w:eastAsia="Times New Roman" w:hAnsi="Arial Black"/>
                <w:color w:val="000000"/>
                <w:kern w:val="0"/>
                <w:lang w:eastAsia="ru-RU"/>
              </w:rPr>
            </w:pPr>
            <w:r w:rsidRPr="00E37AB7">
              <w:rPr>
                <w:rFonts w:ascii="Arial Black" w:eastAsia="Times New Roman" w:hAnsi="Arial Black"/>
                <w:color w:val="000000"/>
                <w:kern w:val="0"/>
                <w:lang w:eastAsia="ru-RU"/>
              </w:rPr>
              <w:t>Общество с ограниченной ответственностью</w:t>
            </w:r>
          </w:p>
          <w:p w:rsidR="00CD13CF" w:rsidRPr="00E37AB7" w:rsidRDefault="00CD13CF" w:rsidP="00CD13CF">
            <w:pPr>
              <w:suppressAutoHyphens/>
              <w:spacing w:after="0" w:line="240" w:lineRule="auto"/>
              <w:ind w:left="-240"/>
              <w:contextualSpacing/>
              <w:jc w:val="center"/>
              <w:rPr>
                <w:rFonts w:ascii="Arial Black" w:eastAsia="Times New Roman" w:hAnsi="Arial Black"/>
                <w:color w:val="000000"/>
                <w:kern w:val="0"/>
                <w:lang w:eastAsia="ru-RU"/>
              </w:rPr>
            </w:pPr>
            <w:r w:rsidRPr="00E37AB7">
              <w:rPr>
                <w:rFonts w:ascii="Arial Black" w:eastAsia="Times New Roman" w:hAnsi="Arial Black"/>
                <w:color w:val="000000"/>
                <w:kern w:val="0"/>
                <w:lang w:eastAsia="ru-RU"/>
              </w:rPr>
              <w:t>Научно-внедренческий центр</w:t>
            </w:r>
          </w:p>
          <w:p w:rsidR="00CD13CF" w:rsidRPr="00442279" w:rsidRDefault="00CD13CF" w:rsidP="00B21D4A">
            <w:pPr>
              <w:suppressAutoHyphens/>
              <w:spacing w:after="0" w:line="240" w:lineRule="auto"/>
              <w:ind w:left="-240"/>
              <w:contextualSpacing/>
              <w:jc w:val="center"/>
              <w:rPr>
                <w:rFonts w:ascii="Arial Black" w:hAnsi="Arial Black"/>
              </w:rPr>
            </w:pPr>
            <w:r>
              <w:rPr>
                <w:rFonts w:ascii="Arial Black" w:eastAsia="Times New Roman" w:hAnsi="Arial Black"/>
                <w:color w:val="000000"/>
                <w:kern w:val="0"/>
                <w:lang w:eastAsia="ru-RU"/>
              </w:rPr>
              <w:t>«</w:t>
            </w:r>
            <w:r w:rsidR="00B21D4A">
              <w:rPr>
                <w:rFonts w:ascii="Arial Black" w:eastAsia="Times New Roman" w:hAnsi="Arial Black"/>
                <w:color w:val="000000"/>
                <w:kern w:val="0"/>
                <w:lang w:eastAsia="ru-RU"/>
              </w:rPr>
              <w:t>Интех</w:t>
            </w:r>
            <w:r w:rsidR="006F776F">
              <w:rPr>
                <w:rFonts w:ascii="Arial Black" w:eastAsia="Times New Roman" w:hAnsi="Arial Black"/>
                <w:color w:val="000000"/>
                <w:kern w:val="0"/>
                <w:lang w:eastAsia="ru-RU"/>
              </w:rPr>
              <w:t>К</w:t>
            </w:r>
            <w:r w:rsidR="00B21D4A">
              <w:rPr>
                <w:rFonts w:ascii="Arial Black" w:eastAsia="Times New Roman" w:hAnsi="Arial Black"/>
                <w:color w:val="000000"/>
                <w:kern w:val="0"/>
                <w:lang w:eastAsia="ru-RU"/>
              </w:rPr>
              <w:t>ом</w:t>
            </w:r>
            <w:r>
              <w:rPr>
                <w:rFonts w:ascii="Arial Black" w:eastAsia="Times New Roman" w:hAnsi="Arial Black"/>
                <w:color w:val="000000"/>
                <w:kern w:val="0"/>
                <w:lang w:eastAsia="ru-RU"/>
              </w:rPr>
              <w:t>»</w:t>
            </w:r>
          </w:p>
        </w:tc>
      </w:tr>
    </w:tbl>
    <w:p w:rsidR="00CD13CF" w:rsidRPr="00E37AB7" w:rsidRDefault="00CD13CF" w:rsidP="00CD13CF">
      <w:pPr>
        <w:suppressAutoHyphens/>
        <w:spacing w:after="0" w:line="240" w:lineRule="auto"/>
        <w:ind w:left="-240"/>
        <w:contextualSpacing/>
        <w:jc w:val="center"/>
        <w:rPr>
          <w:rFonts w:eastAsia="Times New Roman"/>
          <w:kern w:val="0"/>
          <w:sz w:val="20"/>
          <w:szCs w:val="20"/>
          <w:lang w:eastAsia="ru-RU"/>
        </w:rPr>
      </w:pPr>
      <w:r w:rsidRPr="00E37AB7">
        <w:rPr>
          <w:rFonts w:eastAsia="Times New Roman"/>
          <w:kern w:val="0"/>
          <w:sz w:val="20"/>
          <w:szCs w:val="20"/>
          <w:lang w:eastAsia="ru-RU"/>
        </w:rPr>
        <w:t>141700, Московская область, г. Долгопрудный, Институтский пер., д.9.</w:t>
      </w:r>
    </w:p>
    <w:p w:rsidR="00CD13CF" w:rsidRPr="00E37AB7" w:rsidRDefault="00CD13CF" w:rsidP="00CD13CF">
      <w:pPr>
        <w:suppressAutoHyphens/>
        <w:spacing w:after="0" w:line="240" w:lineRule="auto"/>
        <w:ind w:left="-240"/>
        <w:contextualSpacing/>
        <w:jc w:val="center"/>
        <w:rPr>
          <w:rFonts w:eastAsia="Times New Roman"/>
          <w:kern w:val="0"/>
          <w:sz w:val="20"/>
          <w:szCs w:val="20"/>
          <w:lang w:eastAsia="ru-RU"/>
        </w:rPr>
      </w:pPr>
      <w:r w:rsidRPr="00E37AB7">
        <w:rPr>
          <w:rFonts w:eastAsia="Times New Roman"/>
          <w:kern w:val="0"/>
          <w:sz w:val="20"/>
          <w:szCs w:val="20"/>
          <w:lang w:eastAsia="ru-RU"/>
        </w:rPr>
        <w:t xml:space="preserve">Тел. (477)361-81-94, факс (498) 744-67-82;. </w:t>
      </w:r>
      <w:r>
        <w:rPr>
          <w:rFonts w:eastAsia="Times New Roman"/>
          <w:kern w:val="0"/>
          <w:sz w:val="20"/>
          <w:szCs w:val="20"/>
          <w:lang w:val="en-US" w:eastAsia="ru-RU"/>
        </w:rPr>
        <w:t>e</w:t>
      </w:r>
      <w:r w:rsidRPr="00E37AB7">
        <w:rPr>
          <w:rFonts w:eastAsia="Times New Roman"/>
          <w:kern w:val="0"/>
          <w:sz w:val="20"/>
          <w:szCs w:val="20"/>
          <w:lang w:eastAsia="ru-RU"/>
        </w:rPr>
        <w:t xml:space="preserve">-mail:  info@gis.su , </w:t>
      </w:r>
      <w:hyperlink r:id="rId8" w:history="1">
        <w:r w:rsidRPr="00E37AB7">
          <w:rPr>
            <w:rFonts w:eastAsia="Times New Roman"/>
            <w:kern w:val="0"/>
            <w:lang w:eastAsia="ru-RU"/>
          </w:rPr>
          <w:t>www.gis.su</w:t>
        </w:r>
      </w:hyperlink>
    </w:p>
    <w:p w:rsidR="00CD13CF" w:rsidRPr="00E37AB7" w:rsidRDefault="00CD13CF" w:rsidP="00CD13CF">
      <w:pPr>
        <w:suppressAutoHyphens/>
        <w:spacing w:after="0" w:line="240" w:lineRule="auto"/>
        <w:ind w:left="-240"/>
        <w:contextualSpacing/>
        <w:jc w:val="center"/>
        <w:rPr>
          <w:rFonts w:eastAsia="Times New Roman"/>
          <w:kern w:val="0"/>
          <w:sz w:val="20"/>
          <w:szCs w:val="20"/>
          <w:lang w:eastAsia="ru-RU"/>
        </w:rPr>
      </w:pPr>
      <w:r w:rsidRPr="00E37AB7">
        <w:rPr>
          <w:rFonts w:eastAsia="Times New Roman"/>
          <w:kern w:val="0"/>
          <w:sz w:val="20"/>
          <w:szCs w:val="20"/>
          <w:lang w:eastAsia="ru-RU"/>
        </w:rPr>
        <w:t>Тел. подразделения в г. Курске (4712) 39-07-50, е-mail: nvc_region@kursktelecom.ru</w:t>
      </w:r>
    </w:p>
    <w:p w:rsidR="00CD13CF" w:rsidRDefault="00CD13CF" w:rsidP="00CD13CF">
      <w:pPr>
        <w:tabs>
          <w:tab w:val="left" w:pos="5087"/>
        </w:tabs>
        <w:suppressAutoHyphens/>
        <w:ind w:left="-240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CD13CF" w:rsidRDefault="00CD13CF" w:rsidP="00CD13CF">
      <w:pPr>
        <w:suppressAutoHyphens/>
        <w:ind w:left="-240"/>
        <w:jc w:val="center"/>
        <w:rPr>
          <w:b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1265381" cy="1626919"/>
            <wp:effectExtent l="19050" t="0" r="0" b="0"/>
            <wp:docPr id="1" name="Рисунок 5" descr="C:\Users\Проскурина Анна\Desktop\гер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роскурина Анна\Desktop\герб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946" cy="162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13CF" w:rsidRDefault="00CD13CF" w:rsidP="00CD13CF">
      <w:pPr>
        <w:suppressAutoHyphens/>
        <w:spacing w:after="0" w:line="240" w:lineRule="auto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</w:p>
    <w:p w:rsidR="00CD13CF" w:rsidRPr="00E37AB7" w:rsidRDefault="00CD13CF" w:rsidP="00CD13CF">
      <w:pPr>
        <w:suppressAutoHyphens/>
        <w:spacing w:after="0"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 w:rsidRPr="00E37AB7">
        <w:rPr>
          <w:rFonts w:eastAsia="Times New Roman"/>
          <w:b/>
          <w:kern w:val="0"/>
          <w:sz w:val="36"/>
          <w:szCs w:val="36"/>
          <w:lang w:eastAsia="ru-RU"/>
        </w:rPr>
        <w:t>ГЕНЕРАЛЬН</w:t>
      </w:r>
      <w:r>
        <w:rPr>
          <w:rFonts w:eastAsia="Times New Roman"/>
          <w:b/>
          <w:kern w:val="0"/>
          <w:sz w:val="36"/>
          <w:szCs w:val="36"/>
          <w:lang w:eastAsia="ru-RU"/>
        </w:rPr>
        <w:t>ЫЙ ПЛАН</w:t>
      </w:r>
    </w:p>
    <w:p w:rsidR="00CD13CF" w:rsidRDefault="00CD13CF" w:rsidP="00CD13CF">
      <w:pPr>
        <w:suppressAutoHyphens/>
        <w:spacing w:after="0"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 w:rsidRPr="00E37AB7">
        <w:rPr>
          <w:rFonts w:eastAsia="Times New Roman"/>
          <w:b/>
          <w:kern w:val="0"/>
          <w:sz w:val="36"/>
          <w:szCs w:val="36"/>
          <w:lang w:eastAsia="ru-RU"/>
        </w:rPr>
        <w:t xml:space="preserve"> МУНИЦИПАЛЬНОГО ОБРАЗОВАНИЯ</w:t>
      </w:r>
      <w:r>
        <w:rPr>
          <w:rFonts w:eastAsia="Times New Roman"/>
          <w:b/>
          <w:kern w:val="0"/>
          <w:sz w:val="36"/>
          <w:szCs w:val="36"/>
          <w:lang w:eastAsia="ru-RU"/>
        </w:rPr>
        <w:t xml:space="preserve"> </w:t>
      </w:r>
    </w:p>
    <w:p w:rsidR="00CD13CF" w:rsidRPr="00E37AB7" w:rsidRDefault="00CD13CF" w:rsidP="00CD13CF">
      <w:pPr>
        <w:suppressAutoHyphens/>
        <w:spacing w:after="0"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>
        <w:rPr>
          <w:rFonts w:eastAsia="Times New Roman"/>
          <w:b/>
          <w:kern w:val="0"/>
          <w:sz w:val="36"/>
          <w:szCs w:val="36"/>
          <w:lang w:eastAsia="ru-RU"/>
        </w:rPr>
        <w:t>«</w:t>
      </w:r>
      <w:r w:rsidR="00785183">
        <w:rPr>
          <w:rFonts w:eastAsia="Times New Roman"/>
          <w:b/>
          <w:kern w:val="0"/>
          <w:sz w:val="36"/>
          <w:szCs w:val="36"/>
          <w:lang w:eastAsia="ru-RU"/>
        </w:rPr>
        <w:t>СТАРОЛЕЩИ</w:t>
      </w:r>
      <w:r>
        <w:rPr>
          <w:rFonts w:eastAsia="Times New Roman"/>
          <w:b/>
          <w:kern w:val="0"/>
          <w:sz w:val="36"/>
          <w:szCs w:val="36"/>
          <w:lang w:eastAsia="ru-RU"/>
        </w:rPr>
        <w:t>НСКИЙ  СЕЛЬСОВЕТ»</w:t>
      </w:r>
    </w:p>
    <w:p w:rsidR="00CD13CF" w:rsidRPr="00E37AB7" w:rsidRDefault="00CD13CF" w:rsidP="00CD13CF">
      <w:pPr>
        <w:suppressAutoHyphens/>
        <w:spacing w:after="0"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bookmarkStart w:id="8" w:name="_Toc185048182"/>
      <w:r>
        <w:rPr>
          <w:rFonts w:eastAsia="Times New Roman"/>
          <w:b/>
          <w:kern w:val="0"/>
          <w:sz w:val="36"/>
          <w:szCs w:val="36"/>
          <w:lang w:eastAsia="ru-RU"/>
        </w:rPr>
        <w:t>СОЛНЦЕВСКОГО</w:t>
      </w:r>
      <w:r w:rsidRPr="00E37AB7">
        <w:rPr>
          <w:rFonts w:eastAsia="Times New Roman"/>
          <w:b/>
          <w:kern w:val="0"/>
          <w:sz w:val="36"/>
          <w:szCs w:val="36"/>
          <w:lang w:eastAsia="ru-RU"/>
        </w:rPr>
        <w:t xml:space="preserve"> РАЙОНА </w:t>
      </w:r>
    </w:p>
    <w:p w:rsidR="00CD13CF" w:rsidRPr="00E37AB7" w:rsidRDefault="00CD13CF" w:rsidP="00CD13CF">
      <w:pPr>
        <w:suppressAutoHyphens/>
        <w:spacing w:after="0"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>
        <w:rPr>
          <w:rFonts w:eastAsia="Times New Roman"/>
          <w:b/>
          <w:kern w:val="0"/>
          <w:sz w:val="36"/>
          <w:szCs w:val="36"/>
          <w:lang w:eastAsia="ru-RU"/>
        </w:rPr>
        <w:t>КУРСКОЙ</w:t>
      </w:r>
      <w:r w:rsidRPr="00E37AB7">
        <w:rPr>
          <w:rFonts w:eastAsia="Times New Roman"/>
          <w:b/>
          <w:kern w:val="0"/>
          <w:sz w:val="36"/>
          <w:szCs w:val="36"/>
          <w:lang w:eastAsia="ru-RU"/>
        </w:rPr>
        <w:t xml:space="preserve"> ОБЛАСТИ</w:t>
      </w:r>
      <w:bookmarkEnd w:id="8"/>
    </w:p>
    <w:p w:rsidR="00CD13CF" w:rsidRPr="00E37AB7" w:rsidRDefault="0029552D" w:rsidP="00CD13CF">
      <w:pPr>
        <w:suppressAutoHyphens/>
        <w:autoSpaceDE w:val="0"/>
        <w:spacing w:after="0" w:line="240" w:lineRule="auto"/>
        <w:ind w:left="-240" w:firstLine="567"/>
        <w:jc w:val="center"/>
        <w:rPr>
          <w:rFonts w:eastAsia="Times New Roman"/>
          <w:color w:val="000000"/>
          <w:kern w:val="1"/>
          <w:lang w:eastAsia="ru-RU"/>
        </w:rPr>
      </w:pPr>
      <w:r>
        <w:rPr>
          <w:rFonts w:eastAsia="Times New Roman"/>
          <w:color w:val="000000"/>
          <w:kern w:val="1"/>
          <w:lang w:eastAsia="ru-RU"/>
        </w:rPr>
        <w:t>(</w:t>
      </w:r>
      <w:r w:rsidR="00CD13CF" w:rsidRPr="00E37AB7">
        <w:rPr>
          <w:rFonts w:eastAsia="Times New Roman"/>
          <w:color w:val="000000"/>
          <w:kern w:val="1"/>
          <w:lang w:eastAsia="ru-RU"/>
        </w:rPr>
        <w:t xml:space="preserve">разработан в соответствии с </w:t>
      </w:r>
      <w:r w:rsidR="00F816E8">
        <w:rPr>
          <w:rFonts w:eastAsia="Times New Roman"/>
          <w:color w:val="000000"/>
          <w:kern w:val="1"/>
          <w:lang w:eastAsia="ru-RU"/>
        </w:rPr>
        <w:t>договором</w:t>
      </w:r>
      <w:r w:rsidR="00CD13CF" w:rsidRPr="00E37AB7">
        <w:rPr>
          <w:rFonts w:eastAsia="Times New Roman"/>
          <w:color w:val="000000"/>
          <w:kern w:val="1"/>
          <w:lang w:eastAsia="ru-RU"/>
        </w:rPr>
        <w:t xml:space="preserve"> </w:t>
      </w:r>
      <w:r w:rsidR="00CD13CF" w:rsidRPr="006F776F">
        <w:rPr>
          <w:rFonts w:eastAsia="Times New Roman"/>
          <w:color w:val="000000"/>
          <w:kern w:val="1"/>
          <w:lang w:eastAsia="ru-RU"/>
        </w:rPr>
        <w:t>№</w:t>
      </w:r>
      <w:r w:rsidR="0068476A">
        <w:rPr>
          <w:rFonts w:eastAsia="Times New Roman"/>
          <w:color w:val="000000"/>
          <w:kern w:val="1"/>
          <w:lang w:eastAsia="ru-RU"/>
        </w:rPr>
        <w:t>2</w:t>
      </w:r>
      <w:r w:rsidR="00B43EE0" w:rsidRPr="006F776F">
        <w:rPr>
          <w:rFonts w:eastAsia="Times New Roman"/>
          <w:color w:val="000000"/>
          <w:kern w:val="1"/>
          <w:lang w:eastAsia="ru-RU"/>
        </w:rPr>
        <w:t>.2.1</w:t>
      </w:r>
      <w:r w:rsidR="00CD13CF" w:rsidRPr="006F776F">
        <w:rPr>
          <w:rFonts w:eastAsia="Times New Roman"/>
          <w:color w:val="000000"/>
          <w:kern w:val="1"/>
          <w:lang w:eastAsia="ru-RU"/>
        </w:rPr>
        <w:t xml:space="preserve"> от</w:t>
      </w:r>
      <w:r w:rsidR="006F776F">
        <w:rPr>
          <w:rFonts w:eastAsia="Times New Roman"/>
          <w:color w:val="000000"/>
          <w:kern w:val="1"/>
          <w:lang w:eastAsia="ru-RU"/>
        </w:rPr>
        <w:t xml:space="preserve"> </w:t>
      </w:r>
      <w:r w:rsidR="00504A6A">
        <w:rPr>
          <w:rFonts w:eastAsia="Times New Roman"/>
          <w:color w:val="000000"/>
          <w:kern w:val="1"/>
          <w:lang w:eastAsia="ru-RU"/>
        </w:rPr>
        <w:t>31.08.</w:t>
      </w:r>
      <w:r w:rsidR="006F776F">
        <w:rPr>
          <w:rFonts w:eastAsia="Times New Roman"/>
          <w:color w:val="000000"/>
          <w:kern w:val="1"/>
          <w:lang w:eastAsia="ru-RU"/>
        </w:rPr>
        <w:t>2012</w:t>
      </w:r>
      <w:r w:rsidR="00504A6A">
        <w:rPr>
          <w:rFonts w:eastAsia="Times New Roman"/>
          <w:color w:val="000000"/>
          <w:kern w:val="1"/>
          <w:lang w:eastAsia="ru-RU"/>
        </w:rPr>
        <w:t>г.</w:t>
      </w:r>
      <w:r w:rsidR="00CD13CF" w:rsidRPr="006F776F">
        <w:rPr>
          <w:rFonts w:eastAsia="Times New Roman"/>
          <w:color w:val="000000"/>
          <w:kern w:val="1"/>
          <w:lang w:eastAsia="ru-RU"/>
        </w:rPr>
        <w:t>)</w:t>
      </w:r>
    </w:p>
    <w:p w:rsidR="00CD13CF" w:rsidRDefault="00B43EE0" w:rsidP="00CD13CF">
      <w:pPr>
        <w:suppressAutoHyphens/>
        <w:ind w:left="-240"/>
        <w:jc w:val="center"/>
        <w:rPr>
          <w:b/>
          <w:sz w:val="16"/>
          <w:szCs w:val="16"/>
        </w:rPr>
      </w:pPr>
      <w:r w:rsidRPr="00B43EE0">
        <w:rPr>
          <w:rFonts w:eastAsia="Times New Roman"/>
          <w:color w:val="000000"/>
          <w:kern w:val="1"/>
          <w:highlight w:val="yellow"/>
          <w:u w:val="single"/>
          <w:lang w:eastAsia="ru-RU"/>
        </w:rPr>
        <w:t xml:space="preserve">        </w:t>
      </w:r>
    </w:p>
    <w:p w:rsidR="00CD13CF" w:rsidRDefault="00CD13CF" w:rsidP="00CD13CF">
      <w:pPr>
        <w:suppressAutoHyphens/>
        <w:ind w:left="-240"/>
        <w:jc w:val="center"/>
        <w:rPr>
          <w:b/>
          <w:sz w:val="16"/>
          <w:szCs w:val="16"/>
        </w:rPr>
      </w:pPr>
    </w:p>
    <w:p w:rsidR="00CD13CF" w:rsidRPr="007D6B1A" w:rsidRDefault="00CD13CF" w:rsidP="00CD13CF">
      <w:pPr>
        <w:suppressAutoHyphens/>
        <w:ind w:left="-240"/>
        <w:jc w:val="center"/>
        <w:rPr>
          <w:b/>
          <w:sz w:val="16"/>
          <w:szCs w:val="16"/>
        </w:rPr>
      </w:pPr>
    </w:p>
    <w:p w:rsidR="00CD13CF" w:rsidRPr="00082F91" w:rsidRDefault="00CD13CF" w:rsidP="00CD13CF">
      <w:pPr>
        <w:suppressAutoHyphens/>
        <w:spacing w:after="0" w:line="240" w:lineRule="auto"/>
        <w:ind w:left="-240"/>
        <w:jc w:val="center"/>
        <w:rPr>
          <w:rFonts w:eastAsia="Times New Roman"/>
          <w:b/>
          <w:kern w:val="0"/>
          <w:sz w:val="32"/>
          <w:szCs w:val="32"/>
          <w:lang w:eastAsia="ru-RU"/>
        </w:rPr>
      </w:pPr>
      <w:r w:rsidRPr="00082F91">
        <w:rPr>
          <w:rFonts w:eastAsia="Times New Roman"/>
          <w:b/>
          <w:kern w:val="0"/>
          <w:sz w:val="32"/>
          <w:szCs w:val="32"/>
          <w:lang w:eastAsia="ru-RU"/>
        </w:rPr>
        <w:t xml:space="preserve">МАТЕРИАЛЫ ПО ОБОСНОВАНИЮ </w:t>
      </w:r>
    </w:p>
    <w:p w:rsidR="00CD13CF" w:rsidRPr="00082F91" w:rsidRDefault="00CD13CF" w:rsidP="00CD13CF">
      <w:pPr>
        <w:suppressAutoHyphens/>
        <w:spacing w:after="0" w:line="240" w:lineRule="auto"/>
        <w:ind w:left="-240"/>
        <w:jc w:val="center"/>
        <w:rPr>
          <w:rFonts w:eastAsia="Times New Roman"/>
          <w:b/>
          <w:kern w:val="0"/>
          <w:sz w:val="32"/>
          <w:szCs w:val="32"/>
          <w:lang w:eastAsia="ru-RU"/>
        </w:rPr>
      </w:pPr>
      <w:r w:rsidRPr="00082F91">
        <w:rPr>
          <w:rFonts w:eastAsia="Times New Roman"/>
          <w:b/>
          <w:kern w:val="0"/>
          <w:sz w:val="32"/>
          <w:szCs w:val="32"/>
          <w:lang w:eastAsia="ru-RU"/>
        </w:rPr>
        <w:t>ГЕНЕРАЛЬНОГО ПЛАНА</w:t>
      </w:r>
    </w:p>
    <w:p w:rsidR="00CD13CF" w:rsidRDefault="00CD13CF" w:rsidP="00CD13CF">
      <w:pPr>
        <w:suppressAutoHyphens/>
        <w:ind w:left="-240"/>
        <w:contextualSpacing/>
        <w:rPr>
          <w:b/>
          <w:color w:val="000000"/>
          <w:sz w:val="16"/>
          <w:szCs w:val="16"/>
        </w:rPr>
      </w:pPr>
    </w:p>
    <w:p w:rsidR="00CD13CF" w:rsidRDefault="00CD13CF" w:rsidP="00CD13CF">
      <w:pPr>
        <w:suppressAutoHyphens/>
        <w:ind w:left="-240"/>
        <w:jc w:val="center"/>
        <w:rPr>
          <w:b/>
          <w:color w:val="000000"/>
          <w:sz w:val="32"/>
          <w:szCs w:val="32"/>
        </w:rPr>
      </w:pPr>
    </w:p>
    <w:p w:rsidR="00CD13CF" w:rsidRDefault="00CD13CF" w:rsidP="00CD13CF">
      <w:pPr>
        <w:suppressAutoHyphens/>
        <w:ind w:left="-240"/>
        <w:jc w:val="center"/>
        <w:rPr>
          <w:b/>
          <w:color w:val="000000"/>
          <w:sz w:val="32"/>
          <w:szCs w:val="32"/>
        </w:rPr>
      </w:pPr>
    </w:p>
    <w:p w:rsidR="00CD13CF" w:rsidRPr="006F2053" w:rsidRDefault="00CD13CF" w:rsidP="00CD13CF">
      <w:pPr>
        <w:suppressAutoHyphens/>
        <w:ind w:left="-240"/>
        <w:jc w:val="center"/>
        <w:rPr>
          <w:b/>
          <w:color w:val="000000"/>
          <w:sz w:val="28"/>
          <w:szCs w:val="28"/>
        </w:rPr>
      </w:pPr>
      <w:r w:rsidRPr="006F2053">
        <w:rPr>
          <w:b/>
          <w:color w:val="000000"/>
          <w:sz w:val="28"/>
          <w:szCs w:val="28"/>
        </w:rPr>
        <w:t xml:space="preserve">Том </w:t>
      </w:r>
      <w:r w:rsidR="001A35B7">
        <w:rPr>
          <w:b/>
          <w:color w:val="000000"/>
          <w:sz w:val="28"/>
          <w:szCs w:val="28"/>
        </w:rPr>
        <w:t>1</w:t>
      </w:r>
      <w:r w:rsidRPr="006F2053">
        <w:rPr>
          <w:b/>
          <w:color w:val="000000"/>
          <w:sz w:val="28"/>
          <w:szCs w:val="28"/>
        </w:rPr>
        <w:t xml:space="preserve"> </w:t>
      </w:r>
    </w:p>
    <w:p w:rsidR="00CD13CF" w:rsidRPr="0053049F" w:rsidRDefault="00CD13CF" w:rsidP="00CD13CF">
      <w:pPr>
        <w:suppressAutoHyphens/>
        <w:ind w:left="-240"/>
        <w:contextualSpacing/>
        <w:rPr>
          <w:b/>
          <w:color w:val="000000"/>
          <w:sz w:val="16"/>
          <w:szCs w:val="16"/>
        </w:rPr>
      </w:pPr>
    </w:p>
    <w:p w:rsidR="00CD13CF" w:rsidRDefault="00CD13CF" w:rsidP="00CD13CF">
      <w:pPr>
        <w:suppressAutoHyphens/>
        <w:autoSpaceDE w:val="0"/>
        <w:jc w:val="center"/>
        <w:rPr>
          <w:b/>
          <w:bCs/>
        </w:rPr>
      </w:pPr>
    </w:p>
    <w:p w:rsidR="00CD13CF" w:rsidRDefault="00CD13CF" w:rsidP="00CD13CF">
      <w:pPr>
        <w:suppressAutoHyphens/>
        <w:autoSpaceDE w:val="0"/>
        <w:ind w:left="-240" w:firstLine="567"/>
        <w:jc w:val="center"/>
        <w:rPr>
          <w:b/>
          <w:bCs/>
        </w:rPr>
      </w:pPr>
    </w:p>
    <w:p w:rsidR="00CD13CF" w:rsidRDefault="00CD13CF" w:rsidP="00CD13CF">
      <w:pPr>
        <w:suppressAutoHyphens/>
        <w:autoSpaceDE w:val="0"/>
        <w:ind w:left="-240" w:firstLine="240"/>
        <w:jc w:val="center"/>
        <w:rPr>
          <w:b/>
          <w:bCs/>
        </w:rPr>
        <w:sectPr w:rsidR="00CD13CF" w:rsidSect="00CD13CF">
          <w:headerReference w:type="even" r:id="rId10"/>
          <w:headerReference w:type="default" r:id="rId11"/>
          <w:footerReference w:type="default" r:id="rId12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  <w:r>
        <w:rPr>
          <w:b/>
          <w:bCs/>
        </w:rPr>
        <w:t xml:space="preserve">г. </w:t>
      </w:r>
      <w:r w:rsidRPr="00A940D4">
        <w:rPr>
          <w:b/>
          <w:bCs/>
        </w:rPr>
        <w:t>Долгопрудный 20</w:t>
      </w:r>
      <w:r>
        <w:rPr>
          <w:b/>
          <w:bCs/>
        </w:rPr>
        <w:t>1</w:t>
      </w:r>
      <w:r w:rsidR="000F07D2">
        <w:rPr>
          <w:b/>
          <w:bCs/>
        </w:rPr>
        <w:t>2</w:t>
      </w:r>
      <w:r>
        <w:rPr>
          <w:b/>
          <w:bCs/>
        </w:rPr>
        <w:t xml:space="preserve"> г.</w:t>
      </w:r>
    </w:p>
    <w:tbl>
      <w:tblPr>
        <w:tblW w:w="0" w:type="auto"/>
        <w:tblLook w:val="04A0"/>
      </w:tblPr>
      <w:tblGrid>
        <w:gridCol w:w="3368"/>
        <w:gridCol w:w="5493"/>
      </w:tblGrid>
      <w:tr w:rsidR="00CD13CF" w:rsidRPr="006C753F" w:rsidTr="00CD13CF">
        <w:tc>
          <w:tcPr>
            <w:tcW w:w="3368" w:type="dxa"/>
          </w:tcPr>
          <w:p w:rsidR="00CD13CF" w:rsidRPr="006C753F" w:rsidRDefault="00CD13CF" w:rsidP="00CD13CF">
            <w:pPr>
              <w:suppressAutoHyphens/>
              <w:spacing w:after="0" w:line="240" w:lineRule="auto"/>
              <w:contextualSpacing/>
              <w:rPr>
                <w:b/>
                <w:color w:val="000000"/>
                <w:sz w:val="28"/>
                <w:szCs w:val="28"/>
              </w:rPr>
            </w:pPr>
            <w:r w:rsidRPr="006C753F">
              <w:rPr>
                <w:b/>
                <w:color w:val="000000"/>
                <w:sz w:val="28"/>
                <w:szCs w:val="28"/>
              </w:rPr>
              <w:lastRenderedPageBreak/>
              <w:t>Заказчик</w:t>
            </w:r>
          </w:p>
        </w:tc>
        <w:tc>
          <w:tcPr>
            <w:tcW w:w="5493" w:type="dxa"/>
          </w:tcPr>
          <w:p w:rsidR="00CD13CF" w:rsidRPr="006C753F" w:rsidRDefault="00CD13CF" w:rsidP="00785183">
            <w:pPr>
              <w:suppressAutoHyphens/>
              <w:spacing w:after="0" w:line="240" w:lineRule="auto"/>
              <w:contextualSpacing/>
              <w:rPr>
                <w:b/>
                <w:color w:val="000000"/>
                <w:sz w:val="28"/>
                <w:szCs w:val="28"/>
              </w:rPr>
            </w:pPr>
            <w:r w:rsidRPr="006C753F">
              <w:rPr>
                <w:b/>
                <w:color w:val="000000"/>
                <w:sz w:val="28"/>
                <w:szCs w:val="28"/>
              </w:rPr>
              <w:t>Администрация муниципального образования «</w:t>
            </w:r>
            <w:r w:rsidR="00785183">
              <w:rPr>
                <w:b/>
                <w:color w:val="000000"/>
                <w:sz w:val="28"/>
                <w:szCs w:val="28"/>
              </w:rPr>
              <w:t xml:space="preserve">Старолещинский </w:t>
            </w:r>
            <w:r>
              <w:rPr>
                <w:b/>
                <w:color w:val="000000"/>
                <w:sz w:val="28"/>
                <w:szCs w:val="28"/>
              </w:rPr>
              <w:t xml:space="preserve"> сельсовет</w:t>
            </w:r>
            <w:r w:rsidRPr="006C753F">
              <w:rPr>
                <w:b/>
                <w:color w:val="000000"/>
                <w:sz w:val="28"/>
                <w:szCs w:val="28"/>
              </w:rPr>
              <w:t xml:space="preserve">» </w:t>
            </w:r>
            <w:r>
              <w:rPr>
                <w:b/>
                <w:color w:val="000000"/>
                <w:sz w:val="28"/>
                <w:szCs w:val="28"/>
              </w:rPr>
              <w:t>Солнцевс</w:t>
            </w:r>
            <w:r w:rsidRPr="006C753F">
              <w:rPr>
                <w:b/>
                <w:color w:val="000000"/>
                <w:sz w:val="28"/>
                <w:szCs w:val="28"/>
              </w:rPr>
              <w:t>кого района  Курской области</w:t>
            </w:r>
          </w:p>
        </w:tc>
      </w:tr>
      <w:tr w:rsidR="00CD13CF" w:rsidRPr="006C753F" w:rsidTr="00CD13CF">
        <w:tc>
          <w:tcPr>
            <w:tcW w:w="3368" w:type="dxa"/>
          </w:tcPr>
          <w:p w:rsidR="00CD13CF" w:rsidRPr="006C753F" w:rsidRDefault="00CD13CF" w:rsidP="00CD13CF">
            <w:pPr>
              <w:suppressAutoHyphens/>
              <w:spacing w:after="0" w:line="240" w:lineRule="auto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493" w:type="dxa"/>
          </w:tcPr>
          <w:p w:rsidR="00CD13CF" w:rsidRPr="006C753F" w:rsidRDefault="00CD13CF" w:rsidP="00CD13CF">
            <w:pPr>
              <w:suppressAutoHyphens/>
              <w:spacing w:after="0" w:line="240" w:lineRule="auto"/>
              <w:contextualSpacing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CD13CF" w:rsidRPr="006C753F" w:rsidTr="00CD13CF">
        <w:tc>
          <w:tcPr>
            <w:tcW w:w="3368" w:type="dxa"/>
          </w:tcPr>
          <w:p w:rsidR="00CD13CF" w:rsidRPr="006C753F" w:rsidRDefault="00CD13CF" w:rsidP="00CD13CF">
            <w:pPr>
              <w:suppressAutoHyphens/>
              <w:spacing w:after="0" w:line="240" w:lineRule="auto"/>
              <w:contextualSpacing/>
              <w:rPr>
                <w:b/>
                <w:color w:val="000000"/>
                <w:sz w:val="28"/>
                <w:szCs w:val="28"/>
              </w:rPr>
            </w:pPr>
            <w:r w:rsidRPr="006C753F">
              <w:rPr>
                <w:b/>
                <w:color w:val="000000"/>
                <w:sz w:val="28"/>
                <w:szCs w:val="28"/>
              </w:rPr>
              <w:t>Исполнитель</w:t>
            </w:r>
          </w:p>
        </w:tc>
        <w:tc>
          <w:tcPr>
            <w:tcW w:w="5493" w:type="dxa"/>
          </w:tcPr>
          <w:p w:rsidR="00CD13CF" w:rsidRPr="006C753F" w:rsidRDefault="00CD13CF" w:rsidP="00CD13CF">
            <w:pPr>
              <w:suppressAutoHyphens/>
              <w:spacing w:after="0" w:line="240" w:lineRule="auto"/>
              <w:contextualSpacing/>
              <w:rPr>
                <w:b/>
                <w:color w:val="000000"/>
                <w:sz w:val="28"/>
                <w:szCs w:val="28"/>
              </w:rPr>
            </w:pPr>
            <w:r w:rsidRPr="006C753F">
              <w:rPr>
                <w:b/>
                <w:color w:val="000000"/>
                <w:sz w:val="28"/>
                <w:szCs w:val="28"/>
              </w:rPr>
              <w:t>ООО Научно-внедренческий центр</w:t>
            </w:r>
          </w:p>
          <w:p w:rsidR="00CD13CF" w:rsidRPr="006C753F" w:rsidRDefault="00CD13CF" w:rsidP="00B21D4A">
            <w:pPr>
              <w:suppressAutoHyphens/>
              <w:spacing w:after="0" w:line="240" w:lineRule="auto"/>
              <w:contextualSpacing/>
              <w:rPr>
                <w:b/>
                <w:color w:val="000000"/>
                <w:sz w:val="28"/>
                <w:szCs w:val="28"/>
              </w:rPr>
            </w:pPr>
            <w:r w:rsidRPr="006C753F">
              <w:rPr>
                <w:b/>
                <w:color w:val="000000"/>
                <w:sz w:val="28"/>
                <w:szCs w:val="28"/>
              </w:rPr>
              <w:t>«Интех</w:t>
            </w:r>
            <w:r w:rsidR="006F776F">
              <w:rPr>
                <w:b/>
                <w:color w:val="000000"/>
                <w:sz w:val="28"/>
                <w:szCs w:val="28"/>
              </w:rPr>
              <w:t>К</w:t>
            </w:r>
            <w:r w:rsidR="00B21D4A">
              <w:rPr>
                <w:b/>
                <w:color w:val="000000"/>
                <w:sz w:val="28"/>
                <w:szCs w:val="28"/>
              </w:rPr>
              <w:t>ом</w:t>
            </w:r>
            <w:r w:rsidRPr="006C753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</w:tbl>
    <w:p w:rsidR="00CD13CF" w:rsidRDefault="00CD13CF" w:rsidP="00CD13CF">
      <w:pPr>
        <w:suppressAutoHyphens/>
        <w:ind w:left="-240" w:right="849"/>
        <w:jc w:val="center"/>
        <w:rPr>
          <w:b/>
          <w:sz w:val="36"/>
          <w:szCs w:val="36"/>
        </w:rPr>
      </w:pPr>
    </w:p>
    <w:p w:rsidR="00CD13CF" w:rsidRDefault="00CD13CF" w:rsidP="00CD13CF">
      <w:pPr>
        <w:suppressAutoHyphens/>
        <w:ind w:left="-240"/>
        <w:jc w:val="center"/>
        <w:rPr>
          <w:b/>
          <w:sz w:val="36"/>
          <w:szCs w:val="36"/>
        </w:rPr>
      </w:pPr>
    </w:p>
    <w:p w:rsidR="00CD13CF" w:rsidRPr="00E37AB7" w:rsidRDefault="00CD13CF" w:rsidP="00CD13CF">
      <w:pPr>
        <w:suppressAutoHyphens/>
        <w:spacing w:after="0"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 w:rsidRPr="00E37AB7">
        <w:rPr>
          <w:rFonts w:eastAsia="Times New Roman"/>
          <w:b/>
          <w:kern w:val="0"/>
          <w:sz w:val="36"/>
          <w:szCs w:val="36"/>
          <w:lang w:eastAsia="ru-RU"/>
        </w:rPr>
        <w:t>ГЕНЕРАЛЬН</w:t>
      </w:r>
      <w:r>
        <w:rPr>
          <w:rFonts w:eastAsia="Times New Roman"/>
          <w:b/>
          <w:kern w:val="0"/>
          <w:sz w:val="36"/>
          <w:szCs w:val="36"/>
          <w:lang w:eastAsia="ru-RU"/>
        </w:rPr>
        <w:t>ЫЙ ПЛАН</w:t>
      </w:r>
    </w:p>
    <w:p w:rsidR="00CD13CF" w:rsidRDefault="00CD13CF" w:rsidP="00CD13CF">
      <w:pPr>
        <w:suppressAutoHyphens/>
        <w:spacing w:after="0"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 w:rsidRPr="00E37AB7">
        <w:rPr>
          <w:rFonts w:eastAsia="Times New Roman"/>
          <w:b/>
          <w:kern w:val="0"/>
          <w:sz w:val="36"/>
          <w:szCs w:val="36"/>
          <w:lang w:eastAsia="ru-RU"/>
        </w:rPr>
        <w:t xml:space="preserve"> МУНИЦИПАЛЬНОГО ОБРАЗОВАНИЯ</w:t>
      </w:r>
      <w:r>
        <w:rPr>
          <w:rFonts w:eastAsia="Times New Roman"/>
          <w:b/>
          <w:kern w:val="0"/>
          <w:sz w:val="36"/>
          <w:szCs w:val="36"/>
          <w:lang w:eastAsia="ru-RU"/>
        </w:rPr>
        <w:t xml:space="preserve"> </w:t>
      </w:r>
    </w:p>
    <w:p w:rsidR="00CD13CF" w:rsidRPr="00E37AB7" w:rsidRDefault="00CD13CF" w:rsidP="00CD13CF">
      <w:pPr>
        <w:suppressAutoHyphens/>
        <w:spacing w:after="0"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>
        <w:rPr>
          <w:rFonts w:eastAsia="Times New Roman"/>
          <w:b/>
          <w:kern w:val="0"/>
          <w:sz w:val="36"/>
          <w:szCs w:val="36"/>
          <w:lang w:eastAsia="ru-RU"/>
        </w:rPr>
        <w:t xml:space="preserve"> «</w:t>
      </w:r>
      <w:r w:rsidR="00785183">
        <w:rPr>
          <w:rFonts w:eastAsia="Times New Roman"/>
          <w:b/>
          <w:kern w:val="0"/>
          <w:sz w:val="36"/>
          <w:szCs w:val="36"/>
          <w:lang w:eastAsia="ru-RU"/>
        </w:rPr>
        <w:t>СТАРОЛЕЩИНСКИЙ</w:t>
      </w:r>
      <w:r>
        <w:rPr>
          <w:rFonts w:eastAsia="Times New Roman"/>
          <w:b/>
          <w:kern w:val="0"/>
          <w:sz w:val="36"/>
          <w:szCs w:val="36"/>
          <w:lang w:eastAsia="ru-RU"/>
        </w:rPr>
        <w:t xml:space="preserve"> СЕЛЬСОВЕТ»</w:t>
      </w:r>
    </w:p>
    <w:p w:rsidR="00CD13CF" w:rsidRPr="00E37AB7" w:rsidRDefault="00CD13CF" w:rsidP="00CD13CF">
      <w:pPr>
        <w:suppressAutoHyphens/>
        <w:spacing w:after="0"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>
        <w:rPr>
          <w:rFonts w:eastAsia="Times New Roman"/>
          <w:b/>
          <w:kern w:val="0"/>
          <w:sz w:val="36"/>
          <w:szCs w:val="36"/>
          <w:lang w:eastAsia="ru-RU"/>
        </w:rPr>
        <w:t>СОЛНЦЕВСКОГО</w:t>
      </w:r>
      <w:r w:rsidRPr="00E37AB7">
        <w:rPr>
          <w:rFonts w:eastAsia="Times New Roman"/>
          <w:b/>
          <w:kern w:val="0"/>
          <w:sz w:val="36"/>
          <w:szCs w:val="36"/>
          <w:lang w:eastAsia="ru-RU"/>
        </w:rPr>
        <w:t xml:space="preserve"> РАЙОНА </w:t>
      </w:r>
    </w:p>
    <w:p w:rsidR="00CD13CF" w:rsidRPr="00E37AB7" w:rsidRDefault="00CD13CF" w:rsidP="00CD13CF">
      <w:pPr>
        <w:suppressAutoHyphens/>
        <w:spacing w:after="0" w:line="240" w:lineRule="auto"/>
        <w:ind w:left="-240"/>
        <w:jc w:val="center"/>
        <w:rPr>
          <w:rFonts w:eastAsia="Times New Roman"/>
          <w:b/>
          <w:kern w:val="0"/>
          <w:sz w:val="36"/>
          <w:szCs w:val="36"/>
          <w:lang w:eastAsia="ru-RU"/>
        </w:rPr>
      </w:pPr>
      <w:r>
        <w:rPr>
          <w:rFonts w:eastAsia="Times New Roman"/>
          <w:b/>
          <w:kern w:val="0"/>
          <w:sz w:val="36"/>
          <w:szCs w:val="36"/>
          <w:lang w:eastAsia="ru-RU"/>
        </w:rPr>
        <w:t>КУРСКОЙ</w:t>
      </w:r>
      <w:r w:rsidRPr="00E37AB7">
        <w:rPr>
          <w:rFonts w:eastAsia="Times New Roman"/>
          <w:b/>
          <w:kern w:val="0"/>
          <w:sz w:val="36"/>
          <w:szCs w:val="36"/>
          <w:lang w:eastAsia="ru-RU"/>
        </w:rPr>
        <w:t xml:space="preserve"> ОБЛАСТИ</w:t>
      </w:r>
    </w:p>
    <w:p w:rsidR="00CD13CF" w:rsidRPr="00E37AB7" w:rsidRDefault="00CD13CF" w:rsidP="00F816E8">
      <w:pPr>
        <w:suppressAutoHyphens/>
        <w:autoSpaceDE w:val="0"/>
        <w:spacing w:after="0" w:line="240" w:lineRule="auto"/>
        <w:ind w:left="-240" w:firstLine="567"/>
        <w:jc w:val="center"/>
        <w:rPr>
          <w:rFonts w:eastAsia="Times New Roman"/>
          <w:color w:val="000000"/>
          <w:kern w:val="1"/>
          <w:lang w:eastAsia="ru-RU"/>
        </w:rPr>
      </w:pPr>
      <w:r w:rsidRPr="00E37AB7">
        <w:rPr>
          <w:rFonts w:eastAsia="Times New Roman"/>
          <w:color w:val="000000"/>
          <w:kern w:val="1"/>
          <w:lang w:eastAsia="ru-RU"/>
        </w:rPr>
        <w:t xml:space="preserve">(разработан в соответствии с </w:t>
      </w:r>
      <w:r w:rsidR="00F816E8">
        <w:rPr>
          <w:rFonts w:eastAsia="Times New Roman"/>
          <w:color w:val="000000"/>
          <w:kern w:val="1"/>
          <w:lang w:eastAsia="ru-RU"/>
        </w:rPr>
        <w:t>договором</w:t>
      </w:r>
      <w:r w:rsidRPr="00E37AB7">
        <w:rPr>
          <w:rFonts w:eastAsia="Times New Roman"/>
          <w:color w:val="000000"/>
          <w:kern w:val="1"/>
          <w:lang w:eastAsia="ru-RU"/>
        </w:rPr>
        <w:t xml:space="preserve"> </w:t>
      </w:r>
      <w:r w:rsidRPr="006F776F">
        <w:rPr>
          <w:rFonts w:eastAsia="Times New Roman"/>
          <w:color w:val="000000"/>
          <w:kern w:val="1"/>
          <w:lang w:eastAsia="ru-RU"/>
        </w:rPr>
        <w:t>№</w:t>
      </w:r>
      <w:r w:rsidR="0068476A">
        <w:rPr>
          <w:rFonts w:eastAsia="Times New Roman"/>
          <w:color w:val="000000"/>
          <w:kern w:val="1"/>
          <w:lang w:eastAsia="ru-RU"/>
        </w:rPr>
        <w:t>2</w:t>
      </w:r>
      <w:r w:rsidR="00820493" w:rsidRPr="006F776F">
        <w:rPr>
          <w:rFonts w:eastAsia="Times New Roman"/>
          <w:color w:val="000000"/>
          <w:kern w:val="1"/>
          <w:lang w:eastAsia="ru-RU"/>
        </w:rPr>
        <w:t>.2.1</w:t>
      </w:r>
      <w:r w:rsidRPr="006F776F">
        <w:rPr>
          <w:rFonts w:eastAsia="Times New Roman"/>
          <w:color w:val="000000"/>
          <w:kern w:val="1"/>
          <w:lang w:eastAsia="ru-RU"/>
        </w:rPr>
        <w:t xml:space="preserve"> от</w:t>
      </w:r>
      <w:r w:rsidR="006F776F">
        <w:rPr>
          <w:rFonts w:eastAsia="Times New Roman"/>
          <w:color w:val="000000"/>
          <w:kern w:val="1"/>
          <w:lang w:eastAsia="ru-RU"/>
        </w:rPr>
        <w:t xml:space="preserve"> </w:t>
      </w:r>
      <w:r w:rsidR="00504A6A">
        <w:rPr>
          <w:rFonts w:eastAsia="Times New Roman"/>
          <w:color w:val="000000"/>
          <w:kern w:val="1"/>
          <w:lang w:eastAsia="ru-RU"/>
        </w:rPr>
        <w:t>31.08.</w:t>
      </w:r>
      <w:r w:rsidR="006F776F">
        <w:rPr>
          <w:rFonts w:eastAsia="Times New Roman"/>
          <w:color w:val="000000"/>
          <w:kern w:val="1"/>
          <w:lang w:eastAsia="ru-RU"/>
        </w:rPr>
        <w:t>2012</w:t>
      </w:r>
      <w:r w:rsidR="00504A6A">
        <w:rPr>
          <w:rFonts w:eastAsia="Times New Roman"/>
          <w:color w:val="000000"/>
          <w:kern w:val="1"/>
          <w:lang w:eastAsia="ru-RU"/>
        </w:rPr>
        <w:t>г.</w:t>
      </w:r>
      <w:r w:rsidRPr="00E37AB7">
        <w:rPr>
          <w:rFonts w:eastAsia="Times New Roman"/>
          <w:color w:val="000000"/>
          <w:kern w:val="1"/>
          <w:lang w:eastAsia="ru-RU"/>
        </w:rPr>
        <w:t>)</w:t>
      </w:r>
    </w:p>
    <w:p w:rsidR="00CD13CF" w:rsidRDefault="00CD13CF" w:rsidP="00CD13CF">
      <w:pPr>
        <w:suppressAutoHyphens/>
        <w:ind w:left="-240"/>
        <w:jc w:val="center"/>
        <w:rPr>
          <w:b/>
          <w:sz w:val="16"/>
          <w:szCs w:val="16"/>
        </w:rPr>
      </w:pPr>
    </w:p>
    <w:p w:rsidR="00CD13CF" w:rsidRPr="007D6B1A" w:rsidRDefault="00CD13CF" w:rsidP="00CD13CF">
      <w:pPr>
        <w:suppressAutoHyphens/>
        <w:ind w:left="-240"/>
        <w:jc w:val="center"/>
        <w:rPr>
          <w:b/>
          <w:sz w:val="16"/>
          <w:szCs w:val="16"/>
        </w:rPr>
      </w:pPr>
    </w:p>
    <w:p w:rsidR="00CD13CF" w:rsidRDefault="00CD13CF" w:rsidP="00CD13CF">
      <w:pPr>
        <w:suppressAutoHyphens/>
        <w:ind w:left="-240"/>
        <w:jc w:val="center"/>
        <w:rPr>
          <w:b/>
          <w:sz w:val="32"/>
          <w:szCs w:val="32"/>
        </w:rPr>
      </w:pPr>
    </w:p>
    <w:p w:rsidR="00CD13CF" w:rsidRPr="00082F91" w:rsidRDefault="00CD13CF" w:rsidP="00CD13CF">
      <w:pPr>
        <w:suppressAutoHyphens/>
        <w:spacing w:after="0" w:line="240" w:lineRule="auto"/>
        <w:ind w:left="-240"/>
        <w:jc w:val="center"/>
        <w:rPr>
          <w:rFonts w:eastAsia="Times New Roman"/>
          <w:b/>
          <w:kern w:val="0"/>
          <w:sz w:val="32"/>
          <w:szCs w:val="32"/>
          <w:lang w:eastAsia="ru-RU"/>
        </w:rPr>
      </w:pPr>
      <w:r w:rsidRPr="00082F91">
        <w:rPr>
          <w:rFonts w:eastAsia="Times New Roman"/>
          <w:b/>
          <w:kern w:val="0"/>
          <w:sz w:val="32"/>
          <w:szCs w:val="32"/>
          <w:lang w:eastAsia="ru-RU"/>
        </w:rPr>
        <w:t xml:space="preserve">МАТЕРИАЛЫ ПО ОБОСНОВАНИЮ </w:t>
      </w:r>
    </w:p>
    <w:p w:rsidR="00CD13CF" w:rsidRPr="00E37AB7" w:rsidRDefault="00CD13CF" w:rsidP="00CD13CF">
      <w:pPr>
        <w:suppressAutoHyphens/>
        <w:spacing w:after="0" w:line="240" w:lineRule="auto"/>
        <w:ind w:left="-240"/>
        <w:jc w:val="center"/>
        <w:rPr>
          <w:rFonts w:eastAsia="Times New Roman"/>
          <w:b/>
          <w:kern w:val="0"/>
          <w:sz w:val="32"/>
          <w:szCs w:val="32"/>
          <w:lang w:eastAsia="ru-RU"/>
        </w:rPr>
      </w:pPr>
      <w:r w:rsidRPr="00082F91">
        <w:rPr>
          <w:rFonts w:eastAsia="Times New Roman"/>
          <w:b/>
          <w:kern w:val="0"/>
          <w:sz w:val="32"/>
          <w:szCs w:val="32"/>
          <w:lang w:eastAsia="ru-RU"/>
        </w:rPr>
        <w:t>ГЕНЕРАЛЬНОГО ПЛАНА</w:t>
      </w:r>
    </w:p>
    <w:p w:rsidR="00CD13CF" w:rsidRDefault="00CD13CF" w:rsidP="00CD13CF">
      <w:pPr>
        <w:suppressAutoHyphens/>
        <w:ind w:left="-240"/>
        <w:contextualSpacing/>
        <w:rPr>
          <w:b/>
          <w:color w:val="000000"/>
          <w:sz w:val="16"/>
          <w:szCs w:val="16"/>
        </w:rPr>
      </w:pPr>
    </w:p>
    <w:p w:rsidR="00CD13CF" w:rsidRDefault="00CD13CF" w:rsidP="00CD13CF">
      <w:pPr>
        <w:suppressAutoHyphens/>
        <w:ind w:left="-240"/>
        <w:contextualSpacing/>
        <w:rPr>
          <w:b/>
          <w:color w:val="000000"/>
          <w:sz w:val="16"/>
          <w:szCs w:val="16"/>
        </w:rPr>
      </w:pPr>
    </w:p>
    <w:p w:rsidR="00CD13CF" w:rsidRDefault="00CD13CF" w:rsidP="00CD13CF">
      <w:pPr>
        <w:suppressAutoHyphens/>
        <w:ind w:left="-240"/>
        <w:jc w:val="center"/>
        <w:rPr>
          <w:b/>
          <w:sz w:val="28"/>
          <w:szCs w:val="28"/>
        </w:rPr>
      </w:pPr>
    </w:p>
    <w:p w:rsidR="00CD13CF" w:rsidRPr="00BA2CD5" w:rsidRDefault="00CD13CF" w:rsidP="00CD13CF">
      <w:pPr>
        <w:suppressAutoHyphens/>
        <w:ind w:left="-240"/>
        <w:jc w:val="center"/>
        <w:rPr>
          <w:b/>
          <w:sz w:val="28"/>
          <w:szCs w:val="28"/>
        </w:rPr>
      </w:pPr>
      <w:r w:rsidRPr="00BA2CD5">
        <w:rPr>
          <w:b/>
          <w:sz w:val="28"/>
          <w:szCs w:val="28"/>
        </w:rPr>
        <w:t xml:space="preserve">Том </w:t>
      </w:r>
      <w:r w:rsidR="001A35B7">
        <w:rPr>
          <w:b/>
          <w:sz w:val="28"/>
          <w:szCs w:val="28"/>
        </w:rPr>
        <w:t>1</w:t>
      </w:r>
      <w:r w:rsidRPr="00BA2CD5">
        <w:rPr>
          <w:b/>
          <w:sz w:val="28"/>
          <w:szCs w:val="28"/>
        </w:rPr>
        <w:t xml:space="preserve"> </w:t>
      </w:r>
    </w:p>
    <w:p w:rsidR="00CD13CF" w:rsidRDefault="00CD13CF" w:rsidP="00CD13CF">
      <w:pPr>
        <w:suppressAutoHyphens/>
        <w:jc w:val="center"/>
        <w:rPr>
          <w:b/>
          <w:sz w:val="28"/>
          <w:szCs w:val="28"/>
        </w:rPr>
      </w:pPr>
    </w:p>
    <w:p w:rsidR="00CD13CF" w:rsidRPr="00BA2CD5" w:rsidRDefault="00CD13CF" w:rsidP="00CD13CF">
      <w:pPr>
        <w:suppressAutoHyphens/>
        <w:jc w:val="center"/>
        <w:rPr>
          <w:b/>
          <w:bCs/>
        </w:rPr>
      </w:pPr>
    </w:p>
    <w:p w:rsidR="00CD13CF" w:rsidRPr="00E37AB7" w:rsidRDefault="00CD13CF" w:rsidP="00CD13CF">
      <w:pPr>
        <w:suppressAutoHyphens/>
        <w:autoSpaceDE w:val="0"/>
        <w:spacing w:after="0" w:line="360" w:lineRule="auto"/>
        <w:ind w:firstLine="567"/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</w:pP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>Директор</w:t>
      </w: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ab/>
        <w:t>Томилин В.В.</w:t>
      </w:r>
    </w:p>
    <w:p w:rsidR="00D75E37" w:rsidRDefault="00D75E37" w:rsidP="00D75E37">
      <w:pPr>
        <w:suppressAutoHyphens/>
        <w:autoSpaceDE w:val="0"/>
        <w:ind w:firstLine="567"/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</w:pPr>
      <w:r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>Главный архитектор проекта</w:t>
      </w: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ab/>
      </w:r>
      <w:r w:rsidRPr="002F18B9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>Ниязов А.Ю.</w:t>
      </w:r>
    </w:p>
    <w:p w:rsidR="00CD13CF" w:rsidRPr="00E37AB7" w:rsidRDefault="00CD13CF" w:rsidP="00CD13CF">
      <w:pPr>
        <w:suppressAutoHyphens/>
        <w:autoSpaceDE w:val="0"/>
        <w:spacing w:after="0" w:line="360" w:lineRule="auto"/>
        <w:ind w:firstLine="567"/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</w:pP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 xml:space="preserve">Руководитель проекта </w:t>
      </w: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ab/>
      </w:r>
      <w:r w:rsidRPr="00E37AB7"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ab/>
      </w:r>
      <w:r>
        <w:rPr>
          <w:rFonts w:eastAsia="Times New Roman"/>
          <w:b/>
          <w:bCs/>
          <w:noProof/>
          <w:kern w:val="1"/>
          <w:sz w:val="28"/>
          <w:szCs w:val="28"/>
          <w:lang w:eastAsia="ru-RU"/>
        </w:rPr>
        <w:t>Шуклин Г.С.</w:t>
      </w:r>
    </w:p>
    <w:p w:rsidR="00CD13CF" w:rsidRDefault="00CD13CF" w:rsidP="00CD13CF">
      <w:pPr>
        <w:suppressAutoHyphens/>
        <w:jc w:val="center"/>
        <w:rPr>
          <w:b/>
          <w:bCs/>
        </w:rPr>
      </w:pPr>
    </w:p>
    <w:p w:rsidR="00CD13CF" w:rsidRDefault="00CD13CF" w:rsidP="00CD13CF">
      <w:pPr>
        <w:suppressAutoHyphens/>
        <w:jc w:val="center"/>
        <w:rPr>
          <w:b/>
          <w:bCs/>
        </w:rPr>
      </w:pPr>
    </w:p>
    <w:p w:rsidR="00CD13CF" w:rsidRDefault="00CD13CF" w:rsidP="00CD13CF">
      <w:pPr>
        <w:suppressAutoHyphens/>
        <w:jc w:val="center"/>
        <w:rPr>
          <w:b/>
          <w:bCs/>
        </w:rPr>
      </w:pPr>
    </w:p>
    <w:p w:rsidR="00CD13CF" w:rsidRPr="00BA2CD5" w:rsidRDefault="00CD13CF" w:rsidP="00CD13CF">
      <w:pPr>
        <w:suppressAutoHyphens/>
        <w:jc w:val="center"/>
        <w:rPr>
          <w:b/>
          <w:bCs/>
        </w:rPr>
      </w:pPr>
      <w:r w:rsidRPr="00BA2CD5">
        <w:rPr>
          <w:b/>
          <w:bCs/>
        </w:rPr>
        <w:t>г. Долгопрудный 20</w:t>
      </w:r>
      <w:r>
        <w:rPr>
          <w:b/>
          <w:bCs/>
        </w:rPr>
        <w:t>1</w:t>
      </w:r>
      <w:r w:rsidR="000F07D2">
        <w:rPr>
          <w:b/>
          <w:bCs/>
        </w:rPr>
        <w:t>2</w:t>
      </w:r>
      <w:r w:rsidRPr="00BA2CD5">
        <w:rPr>
          <w:b/>
          <w:bCs/>
        </w:rPr>
        <w:t xml:space="preserve"> г.</w:t>
      </w:r>
    </w:p>
    <w:p w:rsidR="00CD13CF" w:rsidRPr="00E37AB7" w:rsidRDefault="00CD13CF" w:rsidP="00CD13CF">
      <w:pPr>
        <w:pageBreakBefore/>
        <w:suppressAutoHyphens/>
        <w:spacing w:after="0" w:line="240" w:lineRule="auto"/>
        <w:jc w:val="center"/>
        <w:rPr>
          <w:rFonts w:eastAsia="Times New Roman"/>
          <w:b/>
          <w:kern w:val="0"/>
          <w:lang w:eastAsia="ru-RU"/>
        </w:rPr>
      </w:pPr>
      <w:r w:rsidRPr="00E37AB7">
        <w:rPr>
          <w:rFonts w:eastAsia="Times New Roman"/>
          <w:b/>
          <w:kern w:val="0"/>
          <w:lang w:eastAsia="ru-RU"/>
        </w:rPr>
        <w:lastRenderedPageBreak/>
        <w:t xml:space="preserve">АВТОРСКИЙ КОЛЛЕКТИВ </w:t>
      </w:r>
    </w:p>
    <w:p w:rsidR="00CD13CF" w:rsidRPr="00E37AB7" w:rsidRDefault="00CD13CF" w:rsidP="00CD13CF">
      <w:pPr>
        <w:suppressAutoHyphens/>
        <w:spacing w:after="0" w:line="240" w:lineRule="auto"/>
        <w:jc w:val="center"/>
        <w:rPr>
          <w:rFonts w:eastAsia="Times New Roman"/>
          <w:b/>
          <w:kern w:val="0"/>
          <w:lang w:eastAsia="ru-RU"/>
        </w:rPr>
      </w:pPr>
      <w:r w:rsidRPr="00E37AB7">
        <w:rPr>
          <w:rFonts w:eastAsia="Times New Roman"/>
          <w:b/>
          <w:kern w:val="0"/>
          <w:lang w:eastAsia="ru-RU"/>
        </w:rPr>
        <w:t xml:space="preserve">ООО НВЦ </w:t>
      </w:r>
      <w:r>
        <w:rPr>
          <w:rFonts w:eastAsia="Times New Roman"/>
          <w:b/>
          <w:kern w:val="0"/>
          <w:lang w:eastAsia="ru-RU"/>
        </w:rPr>
        <w:t>«Инте</w:t>
      </w:r>
      <w:r w:rsidR="00B21D4A">
        <w:rPr>
          <w:rFonts w:eastAsia="Times New Roman"/>
          <w:b/>
          <w:kern w:val="0"/>
          <w:lang w:eastAsia="ru-RU"/>
        </w:rPr>
        <w:t>хком</w:t>
      </w:r>
      <w:r>
        <w:rPr>
          <w:rFonts w:eastAsia="Times New Roman"/>
          <w:b/>
          <w:kern w:val="0"/>
          <w:lang w:eastAsia="ru-RU"/>
        </w:rPr>
        <w:t>»</w:t>
      </w:r>
    </w:p>
    <w:p w:rsidR="00CD13CF" w:rsidRPr="00E37AB7" w:rsidRDefault="00CD13CF" w:rsidP="00CD13CF">
      <w:pPr>
        <w:suppressAutoHyphens/>
        <w:spacing w:after="0" w:line="240" w:lineRule="auto"/>
        <w:jc w:val="center"/>
        <w:rPr>
          <w:rFonts w:eastAsia="Times New Roman"/>
          <w:b/>
          <w:i/>
          <w:kern w:val="0"/>
          <w:lang w:eastAsia="ru-RU"/>
        </w:rPr>
      </w:pPr>
    </w:p>
    <w:p w:rsidR="00CD13CF" w:rsidRPr="00E37AB7" w:rsidRDefault="00CD13CF" w:rsidP="00CD13CF">
      <w:pPr>
        <w:suppressAutoHyphens/>
        <w:spacing w:after="0" w:line="240" w:lineRule="auto"/>
        <w:jc w:val="center"/>
        <w:rPr>
          <w:rFonts w:eastAsia="Times New Roman"/>
          <w:b/>
          <w:i/>
          <w:kern w:val="0"/>
          <w:lang w:eastAsia="ru-RU"/>
        </w:rPr>
      </w:pPr>
    </w:p>
    <w:p w:rsidR="00CD13CF" w:rsidRPr="005D74A5" w:rsidRDefault="00CD13CF" w:rsidP="00CD13CF">
      <w:pPr>
        <w:numPr>
          <w:ilvl w:val="0"/>
          <w:numId w:val="1"/>
        </w:numPr>
        <w:suppressAutoHyphens/>
        <w:spacing w:after="0" w:line="360" w:lineRule="auto"/>
        <w:jc w:val="both"/>
        <w:rPr>
          <w:rFonts w:eastAsia="Times New Roman"/>
          <w:bCs/>
          <w:i/>
          <w:kern w:val="1"/>
          <w:lang w:eastAsia="ru-RU"/>
        </w:rPr>
      </w:pPr>
    </w:p>
    <w:p w:rsidR="00CD13CF" w:rsidRDefault="00CD13CF" w:rsidP="00CD13CF">
      <w:pPr>
        <w:numPr>
          <w:ilvl w:val="0"/>
          <w:numId w:val="1"/>
        </w:numPr>
        <w:suppressAutoHyphens/>
        <w:autoSpaceDE w:val="0"/>
        <w:spacing w:after="0" w:line="360" w:lineRule="auto"/>
        <w:rPr>
          <w:rFonts w:eastAsia="Times New Roman"/>
          <w:b/>
          <w:bCs/>
          <w:i/>
          <w:kern w:val="1"/>
          <w:lang w:eastAsia="ru-RU"/>
        </w:rPr>
      </w:pPr>
      <w:r>
        <w:rPr>
          <w:rFonts w:eastAsia="Times New Roman"/>
          <w:b/>
          <w:bCs/>
          <w:i/>
          <w:kern w:val="1"/>
          <w:lang w:eastAsia="ru-RU"/>
        </w:rPr>
        <w:t>Томилин В.В.</w:t>
      </w:r>
      <w:r w:rsidRPr="00E37AB7"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 w:rsidRPr="00E37AB7">
        <w:rPr>
          <w:rFonts w:eastAsia="Times New Roman"/>
          <w:b/>
          <w:bCs/>
          <w:i/>
          <w:kern w:val="1"/>
          <w:lang w:eastAsia="ru-RU"/>
        </w:rPr>
        <w:t xml:space="preserve">—  </w:t>
      </w:r>
      <w:r>
        <w:rPr>
          <w:rFonts w:eastAsia="Times New Roman"/>
          <w:b/>
          <w:bCs/>
          <w:i/>
          <w:kern w:val="1"/>
          <w:lang w:eastAsia="ru-RU"/>
        </w:rPr>
        <w:t>директор</w:t>
      </w:r>
    </w:p>
    <w:p w:rsidR="00CD13CF" w:rsidRPr="00E37AB7" w:rsidRDefault="00CD13CF" w:rsidP="00CD13CF">
      <w:pPr>
        <w:numPr>
          <w:ilvl w:val="0"/>
          <w:numId w:val="1"/>
        </w:numPr>
        <w:suppressAutoHyphens/>
        <w:autoSpaceDE w:val="0"/>
        <w:spacing w:after="0" w:line="360" w:lineRule="auto"/>
        <w:rPr>
          <w:rFonts w:eastAsia="Times New Roman"/>
          <w:b/>
          <w:bCs/>
          <w:i/>
          <w:kern w:val="1"/>
          <w:lang w:eastAsia="ru-RU"/>
        </w:rPr>
      </w:pPr>
      <w:r w:rsidRPr="00E37AB7">
        <w:rPr>
          <w:rFonts w:eastAsia="Times New Roman"/>
          <w:b/>
          <w:bCs/>
          <w:i/>
          <w:kern w:val="1"/>
          <w:lang w:eastAsia="ru-RU"/>
        </w:rPr>
        <w:t>Ниязов А.Ю.</w:t>
      </w:r>
      <w:r>
        <w:rPr>
          <w:rFonts w:eastAsia="Times New Roman"/>
          <w:b/>
          <w:bCs/>
          <w:i/>
          <w:kern w:val="1"/>
          <w:lang w:eastAsia="ru-RU"/>
        </w:rPr>
        <w:tab/>
      </w:r>
      <w:r>
        <w:rPr>
          <w:rFonts w:eastAsia="Times New Roman"/>
          <w:b/>
          <w:bCs/>
          <w:i/>
          <w:kern w:val="1"/>
          <w:lang w:eastAsia="ru-RU"/>
        </w:rPr>
        <w:tab/>
      </w:r>
      <w:r w:rsidRPr="00E37AB7">
        <w:rPr>
          <w:rFonts w:eastAsia="Times New Roman"/>
          <w:b/>
          <w:bCs/>
          <w:i/>
          <w:kern w:val="1"/>
          <w:lang w:eastAsia="ru-RU"/>
        </w:rPr>
        <w:t>—  главный архитектор проекта</w:t>
      </w:r>
    </w:p>
    <w:p w:rsidR="00CD13CF" w:rsidRDefault="00CD13CF" w:rsidP="00CD13CF">
      <w:pPr>
        <w:numPr>
          <w:ilvl w:val="0"/>
          <w:numId w:val="1"/>
        </w:numPr>
        <w:suppressAutoHyphens/>
        <w:autoSpaceDE w:val="0"/>
        <w:spacing w:after="0" w:line="360" w:lineRule="auto"/>
        <w:rPr>
          <w:rFonts w:eastAsia="Times New Roman"/>
          <w:b/>
          <w:bCs/>
          <w:i/>
          <w:kern w:val="1"/>
          <w:lang w:eastAsia="ru-RU"/>
        </w:rPr>
      </w:pPr>
      <w:r>
        <w:rPr>
          <w:rFonts w:eastAsia="Times New Roman"/>
          <w:b/>
          <w:bCs/>
          <w:i/>
          <w:kern w:val="1"/>
          <w:lang w:eastAsia="ru-RU"/>
        </w:rPr>
        <w:t>Шуклин Г.С.                   —  руководитель проекта</w:t>
      </w:r>
    </w:p>
    <w:p w:rsidR="00CD13CF" w:rsidRDefault="00CD13CF" w:rsidP="00CD13CF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eastAsia="Times New Roman"/>
          <w:b/>
          <w:bCs/>
          <w:i/>
          <w:kern w:val="1"/>
          <w:lang w:eastAsia="ru-RU"/>
        </w:rPr>
      </w:pPr>
    </w:p>
    <w:p w:rsidR="00CD13CF" w:rsidRDefault="00CD13CF" w:rsidP="00CD13CF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eastAsia="Times New Roman"/>
          <w:bCs/>
          <w:i/>
          <w:kern w:val="1"/>
          <w:lang w:eastAsia="ru-RU"/>
        </w:rPr>
      </w:pPr>
      <w:r>
        <w:rPr>
          <w:rFonts w:eastAsia="Times New Roman"/>
          <w:bCs/>
          <w:i/>
          <w:kern w:val="1"/>
          <w:lang w:eastAsia="ru-RU"/>
        </w:rPr>
        <w:t>Ульянич Я.В.</w:t>
      </w:r>
      <w:r w:rsidRPr="00E37AB7">
        <w:rPr>
          <w:rFonts w:eastAsia="Times New Roman"/>
          <w:bCs/>
          <w:i/>
          <w:kern w:val="1"/>
          <w:lang w:eastAsia="ru-RU"/>
        </w:rPr>
        <w:tab/>
      </w:r>
      <w:r>
        <w:rPr>
          <w:rFonts w:eastAsia="Times New Roman"/>
          <w:bCs/>
          <w:i/>
          <w:kern w:val="1"/>
          <w:lang w:eastAsia="ru-RU"/>
        </w:rPr>
        <w:tab/>
      </w:r>
      <w:r w:rsidRPr="00E37AB7">
        <w:rPr>
          <w:rFonts w:eastAsia="Times New Roman"/>
          <w:bCs/>
          <w:i/>
          <w:kern w:val="1"/>
          <w:lang w:eastAsia="ru-RU"/>
        </w:rPr>
        <w:t>—  архитектор проектов</w:t>
      </w:r>
    </w:p>
    <w:p w:rsidR="00CD13CF" w:rsidRDefault="00CD13CF" w:rsidP="00CD13CF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eastAsia="Times New Roman"/>
          <w:bCs/>
          <w:i/>
          <w:kern w:val="1"/>
          <w:lang w:eastAsia="ru-RU"/>
        </w:rPr>
      </w:pPr>
      <w:r>
        <w:rPr>
          <w:rFonts w:eastAsia="Times New Roman"/>
          <w:bCs/>
          <w:i/>
          <w:kern w:val="1"/>
          <w:lang w:eastAsia="ru-RU"/>
        </w:rPr>
        <w:t>Проскурина А.В.</w:t>
      </w:r>
      <w:r w:rsidRPr="00CA03D3">
        <w:rPr>
          <w:rFonts w:eastAsia="Times New Roman"/>
          <w:bCs/>
          <w:i/>
          <w:kern w:val="1"/>
          <w:lang w:eastAsia="ru-RU"/>
        </w:rPr>
        <w:t xml:space="preserve"> </w:t>
      </w:r>
      <w:r>
        <w:rPr>
          <w:rFonts w:eastAsia="Times New Roman"/>
          <w:bCs/>
          <w:i/>
          <w:kern w:val="1"/>
          <w:lang w:eastAsia="ru-RU"/>
        </w:rPr>
        <w:tab/>
      </w:r>
      <w:r>
        <w:rPr>
          <w:rFonts w:eastAsia="Times New Roman"/>
          <w:bCs/>
          <w:i/>
          <w:kern w:val="1"/>
          <w:lang w:eastAsia="ru-RU"/>
        </w:rPr>
        <w:tab/>
      </w:r>
      <w:r w:rsidRPr="00E37AB7">
        <w:rPr>
          <w:rFonts w:eastAsia="Times New Roman"/>
          <w:bCs/>
          <w:i/>
          <w:kern w:val="1"/>
          <w:lang w:eastAsia="ru-RU"/>
        </w:rPr>
        <w:t>—  архитектор проектов</w:t>
      </w:r>
    </w:p>
    <w:p w:rsidR="00CD13CF" w:rsidRDefault="00CD13CF" w:rsidP="00CD13CF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eastAsia="Times New Roman"/>
          <w:bCs/>
          <w:i/>
          <w:kern w:val="1"/>
          <w:lang w:eastAsia="ru-RU"/>
        </w:rPr>
      </w:pPr>
      <w:r>
        <w:rPr>
          <w:rFonts w:eastAsia="Times New Roman"/>
          <w:bCs/>
          <w:i/>
          <w:kern w:val="1"/>
          <w:lang w:eastAsia="ru-RU"/>
        </w:rPr>
        <w:t>Лихошерстова Н.В.</w:t>
      </w:r>
      <w:r w:rsidRPr="00CA03D3">
        <w:rPr>
          <w:rFonts w:eastAsia="Times New Roman"/>
          <w:bCs/>
          <w:i/>
          <w:kern w:val="1"/>
          <w:lang w:eastAsia="ru-RU"/>
        </w:rPr>
        <w:t xml:space="preserve"> </w:t>
      </w:r>
      <w:r>
        <w:rPr>
          <w:rFonts w:eastAsia="Times New Roman"/>
          <w:bCs/>
          <w:i/>
          <w:kern w:val="1"/>
          <w:lang w:eastAsia="ru-RU"/>
        </w:rPr>
        <w:tab/>
      </w:r>
      <w:r w:rsidRPr="00E37AB7">
        <w:rPr>
          <w:rFonts w:eastAsia="Times New Roman"/>
          <w:bCs/>
          <w:i/>
          <w:kern w:val="1"/>
          <w:lang w:eastAsia="ru-RU"/>
        </w:rPr>
        <w:t>—  архитектор проектов</w:t>
      </w:r>
    </w:p>
    <w:p w:rsidR="00197103" w:rsidRDefault="00197103" w:rsidP="00CD13CF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eastAsia="Times New Roman"/>
          <w:bCs/>
          <w:i/>
          <w:kern w:val="1"/>
          <w:lang w:eastAsia="ru-RU"/>
        </w:rPr>
      </w:pPr>
      <w:r>
        <w:rPr>
          <w:rFonts w:eastAsia="Times New Roman"/>
          <w:bCs/>
          <w:i/>
          <w:kern w:val="1"/>
          <w:lang w:eastAsia="ru-RU"/>
        </w:rPr>
        <w:t>Извекова М.С.</w:t>
      </w:r>
      <w:r w:rsidRPr="00197103">
        <w:rPr>
          <w:rFonts w:eastAsia="Times New Roman"/>
          <w:bCs/>
          <w:i/>
          <w:kern w:val="1"/>
          <w:lang w:eastAsia="ru-RU"/>
        </w:rPr>
        <w:t xml:space="preserve"> </w:t>
      </w:r>
      <w:r>
        <w:rPr>
          <w:rFonts w:eastAsia="Times New Roman"/>
          <w:bCs/>
          <w:i/>
          <w:kern w:val="1"/>
          <w:lang w:eastAsia="ru-RU"/>
        </w:rPr>
        <w:t xml:space="preserve">                </w:t>
      </w:r>
      <w:r w:rsidRPr="00E37AB7">
        <w:rPr>
          <w:rFonts w:eastAsia="Times New Roman"/>
          <w:bCs/>
          <w:i/>
          <w:kern w:val="1"/>
          <w:lang w:eastAsia="ru-RU"/>
        </w:rPr>
        <w:t>—  архитектор проектов</w:t>
      </w:r>
    </w:p>
    <w:p w:rsidR="00CD13CF" w:rsidRDefault="00CD13CF" w:rsidP="00CD13CF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eastAsia="Times New Roman"/>
          <w:bCs/>
          <w:i/>
          <w:kern w:val="1"/>
          <w:lang w:eastAsia="ru-RU"/>
        </w:rPr>
      </w:pPr>
      <w:r>
        <w:rPr>
          <w:rFonts w:eastAsia="Times New Roman"/>
          <w:bCs/>
          <w:i/>
          <w:kern w:val="1"/>
          <w:lang w:eastAsia="ru-RU"/>
        </w:rPr>
        <w:t>Косичкина А.А.</w:t>
      </w:r>
      <w:r>
        <w:rPr>
          <w:rFonts w:eastAsia="Times New Roman"/>
          <w:bCs/>
          <w:i/>
          <w:kern w:val="1"/>
          <w:lang w:eastAsia="ru-RU"/>
        </w:rPr>
        <w:tab/>
      </w:r>
      <w:r>
        <w:rPr>
          <w:rFonts w:eastAsia="Times New Roman"/>
          <w:bCs/>
          <w:i/>
          <w:kern w:val="1"/>
          <w:lang w:eastAsia="ru-RU"/>
        </w:rPr>
        <w:tab/>
        <w:t>—  экономист-географ</w:t>
      </w:r>
    </w:p>
    <w:p w:rsidR="00CD13CF" w:rsidRPr="00E37AB7" w:rsidRDefault="00CD13CF" w:rsidP="00CD13CF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eastAsia="Times New Roman"/>
          <w:bCs/>
          <w:i/>
          <w:kern w:val="1"/>
          <w:lang w:eastAsia="ru-RU"/>
        </w:rPr>
      </w:pPr>
      <w:r>
        <w:rPr>
          <w:rFonts w:eastAsia="Times New Roman"/>
          <w:bCs/>
          <w:i/>
          <w:kern w:val="1"/>
          <w:lang w:eastAsia="ru-RU"/>
        </w:rPr>
        <w:t>Роспопова Н.А.</w:t>
      </w:r>
      <w:r>
        <w:rPr>
          <w:rFonts w:eastAsia="Times New Roman"/>
          <w:bCs/>
          <w:i/>
          <w:kern w:val="1"/>
          <w:lang w:eastAsia="ru-RU"/>
        </w:rPr>
        <w:tab/>
      </w:r>
      <w:r>
        <w:rPr>
          <w:rFonts w:eastAsia="Times New Roman"/>
          <w:bCs/>
          <w:i/>
          <w:kern w:val="1"/>
          <w:lang w:eastAsia="ru-RU"/>
        </w:rPr>
        <w:tab/>
        <w:t>—  инженер-менеджер ГИС</w:t>
      </w:r>
    </w:p>
    <w:p w:rsidR="00CD13CF" w:rsidRDefault="00CD13CF" w:rsidP="00CD13CF">
      <w:pPr>
        <w:numPr>
          <w:ilvl w:val="0"/>
          <w:numId w:val="1"/>
        </w:numPr>
        <w:suppressAutoHyphens/>
        <w:autoSpaceDE w:val="0"/>
        <w:spacing w:after="0" w:line="240" w:lineRule="auto"/>
        <w:rPr>
          <w:bCs/>
          <w:i/>
          <w:kern w:val="1"/>
        </w:rPr>
      </w:pPr>
    </w:p>
    <w:p w:rsidR="00CD13CF" w:rsidRPr="0039400E" w:rsidRDefault="00CD13CF" w:rsidP="00CD13CF">
      <w:pPr>
        <w:numPr>
          <w:ilvl w:val="0"/>
          <w:numId w:val="1"/>
        </w:numPr>
        <w:suppressAutoHyphens/>
        <w:autoSpaceDE w:val="0"/>
        <w:spacing w:after="0" w:line="240" w:lineRule="auto"/>
        <w:rPr>
          <w:rFonts w:eastAsia="Times New Roman"/>
          <w:b/>
          <w:bCs/>
          <w:i/>
          <w:kern w:val="1"/>
          <w:lang w:eastAsia="ru-RU"/>
        </w:rPr>
      </w:pPr>
      <w:r w:rsidRPr="00E37AB7">
        <w:rPr>
          <w:rFonts w:eastAsia="Times New Roman"/>
          <w:b/>
          <w:bCs/>
          <w:i/>
          <w:kern w:val="1"/>
          <w:lang w:eastAsia="ru-RU"/>
        </w:rPr>
        <w:t>Бурцева Н. А.</w:t>
      </w:r>
      <w:r w:rsidRPr="00E37AB7">
        <w:rPr>
          <w:rFonts w:eastAsia="Times New Roman"/>
          <w:b/>
          <w:bCs/>
          <w:i/>
          <w:kern w:val="1"/>
          <w:lang w:eastAsia="ru-RU"/>
        </w:rPr>
        <w:tab/>
      </w:r>
      <w:r w:rsidRPr="00E37AB7">
        <w:rPr>
          <w:rFonts w:eastAsia="Times New Roman"/>
          <w:b/>
          <w:bCs/>
          <w:i/>
          <w:kern w:val="1"/>
          <w:lang w:eastAsia="ru-RU"/>
        </w:rPr>
        <w:tab/>
        <w:t>—  начальник отдела картографии</w:t>
      </w:r>
    </w:p>
    <w:p w:rsidR="00CD13CF" w:rsidRPr="005D74A5" w:rsidRDefault="00CD13CF" w:rsidP="00CD13C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/>
          <w:bCs/>
          <w:i/>
          <w:kern w:val="1"/>
          <w:lang w:eastAsia="ru-RU"/>
        </w:rPr>
      </w:pPr>
      <w:r w:rsidRPr="005D74A5">
        <w:rPr>
          <w:rFonts w:eastAsia="Times New Roman"/>
          <w:bCs/>
          <w:i/>
          <w:kern w:val="1"/>
          <w:lang w:eastAsia="ru-RU"/>
        </w:rPr>
        <w:t xml:space="preserve">Бартенева Е.В. </w:t>
      </w:r>
      <w:r w:rsidRPr="005D74A5">
        <w:rPr>
          <w:rFonts w:eastAsia="Times New Roman"/>
          <w:bCs/>
          <w:i/>
          <w:kern w:val="1"/>
          <w:lang w:eastAsia="ru-RU"/>
        </w:rPr>
        <w:tab/>
      </w:r>
      <w:r w:rsidRPr="005D74A5">
        <w:rPr>
          <w:rFonts w:eastAsia="Times New Roman"/>
          <w:bCs/>
          <w:i/>
          <w:kern w:val="1"/>
          <w:lang w:eastAsia="ru-RU"/>
        </w:rPr>
        <w:tab/>
        <w:t>—  инженер-картограф</w:t>
      </w:r>
    </w:p>
    <w:p w:rsidR="00CD13CF" w:rsidRPr="005D74A5" w:rsidRDefault="00CD13CF" w:rsidP="00CD13C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/>
          <w:bCs/>
          <w:i/>
          <w:kern w:val="1"/>
          <w:lang w:eastAsia="ru-RU"/>
        </w:rPr>
      </w:pPr>
      <w:r w:rsidRPr="005D74A5">
        <w:rPr>
          <w:rFonts w:eastAsia="Times New Roman"/>
          <w:bCs/>
          <w:i/>
          <w:kern w:val="1"/>
          <w:lang w:eastAsia="ru-RU"/>
        </w:rPr>
        <w:t>Борисенко И.В.</w:t>
      </w:r>
      <w:r w:rsidRPr="005D74A5">
        <w:rPr>
          <w:rFonts w:eastAsia="Times New Roman"/>
          <w:bCs/>
          <w:i/>
          <w:kern w:val="1"/>
          <w:lang w:eastAsia="ru-RU"/>
        </w:rPr>
        <w:tab/>
      </w:r>
      <w:r w:rsidRPr="005D74A5">
        <w:rPr>
          <w:rFonts w:eastAsia="Times New Roman"/>
          <w:bCs/>
          <w:i/>
          <w:kern w:val="1"/>
          <w:lang w:eastAsia="ru-RU"/>
        </w:rPr>
        <w:tab/>
        <w:t>—  инженер-картограф</w:t>
      </w:r>
    </w:p>
    <w:p w:rsidR="00CD13CF" w:rsidRPr="005D74A5" w:rsidRDefault="00CD13CF" w:rsidP="00CD13C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/>
          <w:bCs/>
          <w:i/>
          <w:kern w:val="1"/>
          <w:lang w:eastAsia="ru-RU"/>
        </w:rPr>
      </w:pPr>
      <w:r w:rsidRPr="005D74A5">
        <w:rPr>
          <w:rFonts w:eastAsia="Times New Roman"/>
          <w:bCs/>
          <w:i/>
          <w:kern w:val="1"/>
          <w:lang w:eastAsia="ru-RU"/>
        </w:rPr>
        <w:t xml:space="preserve">Руденский П.Ю. </w:t>
      </w:r>
      <w:r w:rsidRPr="005D74A5">
        <w:rPr>
          <w:rFonts w:eastAsia="Times New Roman"/>
          <w:bCs/>
          <w:i/>
          <w:kern w:val="1"/>
          <w:lang w:eastAsia="ru-RU"/>
        </w:rPr>
        <w:tab/>
      </w:r>
      <w:r w:rsidRPr="005D74A5">
        <w:rPr>
          <w:rFonts w:eastAsia="Times New Roman"/>
          <w:bCs/>
          <w:i/>
          <w:kern w:val="1"/>
          <w:lang w:eastAsia="ru-RU"/>
        </w:rPr>
        <w:tab/>
        <w:t>—  инженер-картограф</w:t>
      </w:r>
    </w:p>
    <w:p w:rsidR="00CD13CF" w:rsidRPr="005D74A5" w:rsidRDefault="00CD13CF" w:rsidP="00CD13CF">
      <w:pPr>
        <w:suppressAutoHyphens/>
        <w:spacing w:after="0" w:line="240" w:lineRule="auto"/>
        <w:jc w:val="both"/>
        <w:rPr>
          <w:rFonts w:eastAsia="Times New Roman"/>
          <w:bCs/>
          <w:i/>
          <w:kern w:val="1"/>
          <w:lang w:eastAsia="ru-RU"/>
        </w:rPr>
      </w:pPr>
      <w:r>
        <w:rPr>
          <w:rFonts w:eastAsia="Times New Roman"/>
          <w:bCs/>
          <w:i/>
          <w:kern w:val="1"/>
          <w:lang w:eastAsia="ru-RU"/>
        </w:rPr>
        <w:t xml:space="preserve">     </w:t>
      </w:r>
      <w:r w:rsidRPr="005D74A5">
        <w:rPr>
          <w:rFonts w:eastAsia="Times New Roman"/>
          <w:bCs/>
          <w:i/>
          <w:kern w:val="1"/>
          <w:lang w:eastAsia="ru-RU"/>
        </w:rPr>
        <w:t>Тимофеева К.А.</w:t>
      </w:r>
      <w:r w:rsidRPr="005D74A5">
        <w:rPr>
          <w:rFonts w:eastAsia="Times New Roman"/>
          <w:bCs/>
          <w:i/>
          <w:kern w:val="1"/>
          <w:lang w:eastAsia="ru-RU"/>
        </w:rPr>
        <w:tab/>
      </w:r>
      <w:r w:rsidRPr="005D74A5">
        <w:rPr>
          <w:rFonts w:eastAsia="Times New Roman"/>
          <w:bCs/>
          <w:i/>
          <w:kern w:val="1"/>
          <w:lang w:eastAsia="ru-RU"/>
        </w:rPr>
        <w:tab/>
        <w:t>—  инженер-картограф</w:t>
      </w:r>
    </w:p>
    <w:p w:rsidR="00CD13CF" w:rsidRPr="005D74A5" w:rsidRDefault="00CD13CF" w:rsidP="00CD13CF">
      <w:pPr>
        <w:suppressAutoHyphens/>
        <w:spacing w:after="0" w:line="240" w:lineRule="auto"/>
        <w:jc w:val="both"/>
        <w:rPr>
          <w:rFonts w:eastAsia="Times New Roman"/>
          <w:bCs/>
          <w:i/>
          <w:kern w:val="1"/>
          <w:lang w:eastAsia="ru-RU"/>
        </w:rPr>
      </w:pPr>
      <w:r>
        <w:rPr>
          <w:rFonts w:eastAsia="Times New Roman"/>
          <w:bCs/>
          <w:i/>
          <w:kern w:val="1"/>
          <w:lang w:eastAsia="ru-RU"/>
        </w:rPr>
        <w:t xml:space="preserve">     </w:t>
      </w:r>
      <w:r w:rsidRPr="005D74A5">
        <w:rPr>
          <w:rFonts w:eastAsia="Times New Roman"/>
          <w:bCs/>
          <w:i/>
          <w:kern w:val="1"/>
          <w:lang w:eastAsia="ru-RU"/>
        </w:rPr>
        <w:t>Чекаданова Е.С.</w:t>
      </w:r>
      <w:r w:rsidRPr="005D74A5">
        <w:rPr>
          <w:rFonts w:eastAsia="Times New Roman"/>
          <w:bCs/>
          <w:i/>
          <w:kern w:val="1"/>
          <w:lang w:eastAsia="ru-RU"/>
        </w:rPr>
        <w:tab/>
      </w:r>
      <w:r w:rsidRPr="005D74A5">
        <w:rPr>
          <w:rFonts w:eastAsia="Times New Roman"/>
          <w:bCs/>
          <w:i/>
          <w:kern w:val="1"/>
          <w:lang w:eastAsia="ru-RU"/>
        </w:rPr>
        <w:tab/>
        <w:t>—  инженер-картограф</w:t>
      </w:r>
    </w:p>
    <w:p w:rsidR="00CD13CF" w:rsidRPr="005D74A5" w:rsidRDefault="00CD13CF" w:rsidP="00CD13C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/>
          <w:bCs/>
          <w:i/>
          <w:kern w:val="1"/>
          <w:lang w:eastAsia="ru-RU"/>
        </w:rPr>
      </w:pPr>
      <w:r w:rsidRPr="005D74A5">
        <w:rPr>
          <w:rFonts w:eastAsia="Times New Roman"/>
          <w:bCs/>
          <w:i/>
          <w:kern w:val="1"/>
          <w:lang w:eastAsia="ru-RU"/>
        </w:rPr>
        <w:t>Гальчанский К.Б</w:t>
      </w:r>
      <w:r w:rsidRPr="005D74A5">
        <w:rPr>
          <w:rFonts w:eastAsia="Times New Roman"/>
          <w:bCs/>
          <w:i/>
          <w:kern w:val="1"/>
          <w:lang w:eastAsia="ru-RU"/>
        </w:rPr>
        <w:tab/>
        <w:t>.</w:t>
      </w:r>
      <w:r w:rsidRPr="005D74A5">
        <w:rPr>
          <w:rFonts w:eastAsia="Times New Roman"/>
          <w:bCs/>
          <w:i/>
          <w:kern w:val="1"/>
          <w:lang w:eastAsia="ru-RU"/>
        </w:rPr>
        <w:tab/>
        <w:t>—  гео-системный администратор</w:t>
      </w:r>
    </w:p>
    <w:p w:rsidR="00CD13CF" w:rsidRPr="005D74A5" w:rsidRDefault="00CD13CF" w:rsidP="00CD13CF">
      <w:pPr>
        <w:numPr>
          <w:ilvl w:val="0"/>
          <w:numId w:val="1"/>
        </w:numPr>
        <w:suppressAutoHyphens/>
        <w:spacing w:after="0" w:line="360" w:lineRule="auto"/>
        <w:jc w:val="both"/>
        <w:rPr>
          <w:rFonts w:eastAsia="Times New Roman"/>
          <w:b/>
          <w:bCs/>
          <w:i/>
          <w:kern w:val="1"/>
          <w:lang w:eastAsia="ru-RU"/>
        </w:rPr>
      </w:pPr>
    </w:p>
    <w:p w:rsidR="00CD13CF" w:rsidRPr="005D74A5" w:rsidRDefault="00CD13CF" w:rsidP="00CD13CF">
      <w:pPr>
        <w:numPr>
          <w:ilvl w:val="0"/>
          <w:numId w:val="1"/>
        </w:numPr>
        <w:suppressAutoHyphens/>
        <w:spacing w:after="0" w:line="360" w:lineRule="auto"/>
        <w:jc w:val="both"/>
        <w:rPr>
          <w:rFonts w:eastAsia="Times New Roman"/>
          <w:bCs/>
          <w:i/>
          <w:kern w:val="1"/>
          <w:lang w:eastAsia="ru-RU"/>
        </w:rPr>
      </w:pPr>
      <w:r w:rsidRPr="005D74A5">
        <w:rPr>
          <w:rFonts w:eastAsia="Times New Roman"/>
          <w:bCs/>
          <w:i/>
          <w:kern w:val="1"/>
          <w:lang w:eastAsia="ru-RU"/>
        </w:rPr>
        <w:t>Зикеева Д.А.</w:t>
      </w:r>
      <w:r w:rsidRPr="005D74A5">
        <w:rPr>
          <w:rFonts w:eastAsia="Times New Roman"/>
          <w:bCs/>
          <w:i/>
          <w:kern w:val="1"/>
          <w:lang w:eastAsia="ru-RU"/>
        </w:rPr>
        <w:tab/>
      </w:r>
      <w:r w:rsidRPr="005D74A5">
        <w:rPr>
          <w:rFonts w:eastAsia="Times New Roman"/>
          <w:bCs/>
          <w:i/>
          <w:kern w:val="1"/>
          <w:lang w:eastAsia="ru-RU"/>
        </w:rPr>
        <w:tab/>
        <w:t>—  юрист отдела информационно - правового обеспечения</w:t>
      </w:r>
    </w:p>
    <w:p w:rsidR="00CD13CF" w:rsidRDefault="00CD13CF" w:rsidP="00CD13CF">
      <w:pPr>
        <w:suppressAutoHyphens/>
        <w:spacing w:after="0" w:line="360" w:lineRule="auto"/>
        <w:jc w:val="center"/>
        <w:rPr>
          <w:sz w:val="30"/>
          <w:szCs w:val="30"/>
        </w:rPr>
      </w:pPr>
    </w:p>
    <w:p w:rsidR="00CD13CF" w:rsidRDefault="00CD13CF" w:rsidP="00CD13CF">
      <w:pPr>
        <w:suppressAutoHyphens/>
        <w:spacing w:after="0" w:line="360" w:lineRule="auto"/>
        <w:jc w:val="center"/>
        <w:rPr>
          <w:sz w:val="30"/>
          <w:szCs w:val="30"/>
        </w:rPr>
      </w:pPr>
    </w:p>
    <w:p w:rsidR="00CD13CF" w:rsidRDefault="00CD13CF" w:rsidP="00CD13CF">
      <w:pPr>
        <w:suppressAutoHyphens/>
        <w:spacing w:after="0" w:line="360" w:lineRule="auto"/>
        <w:jc w:val="center"/>
        <w:rPr>
          <w:sz w:val="30"/>
          <w:szCs w:val="30"/>
        </w:rPr>
      </w:pPr>
    </w:p>
    <w:p w:rsidR="00CD13CF" w:rsidRDefault="00CD13CF" w:rsidP="00CD13CF">
      <w:pPr>
        <w:suppressAutoHyphens/>
        <w:spacing w:after="0" w:line="360" w:lineRule="auto"/>
        <w:jc w:val="center"/>
        <w:rPr>
          <w:sz w:val="30"/>
          <w:szCs w:val="30"/>
        </w:rPr>
      </w:pPr>
    </w:p>
    <w:p w:rsidR="00CD13CF" w:rsidRDefault="00CD13CF" w:rsidP="00CD13CF">
      <w:pPr>
        <w:suppressAutoHyphens/>
        <w:spacing w:after="0" w:line="360" w:lineRule="auto"/>
        <w:jc w:val="center"/>
        <w:rPr>
          <w:sz w:val="30"/>
          <w:szCs w:val="30"/>
        </w:rPr>
      </w:pPr>
    </w:p>
    <w:p w:rsidR="00CD13CF" w:rsidRDefault="00CD13CF" w:rsidP="00CD13CF">
      <w:pPr>
        <w:suppressAutoHyphens/>
        <w:spacing w:after="0" w:line="360" w:lineRule="auto"/>
        <w:jc w:val="center"/>
        <w:rPr>
          <w:sz w:val="30"/>
          <w:szCs w:val="30"/>
        </w:rPr>
      </w:pPr>
    </w:p>
    <w:p w:rsidR="00CD13CF" w:rsidRDefault="00CD13CF" w:rsidP="00CD13CF">
      <w:pPr>
        <w:suppressAutoHyphens/>
        <w:spacing w:after="0" w:line="360" w:lineRule="auto"/>
        <w:jc w:val="center"/>
        <w:rPr>
          <w:sz w:val="30"/>
          <w:szCs w:val="30"/>
        </w:rPr>
      </w:pPr>
    </w:p>
    <w:p w:rsidR="00CD13CF" w:rsidRDefault="00CD13CF" w:rsidP="00CD13CF">
      <w:pPr>
        <w:suppressAutoHyphens/>
        <w:spacing w:after="0" w:line="360" w:lineRule="auto"/>
        <w:jc w:val="center"/>
        <w:rPr>
          <w:sz w:val="30"/>
          <w:szCs w:val="30"/>
        </w:rPr>
      </w:pPr>
    </w:p>
    <w:p w:rsidR="00CD13CF" w:rsidRDefault="00CD13CF" w:rsidP="00CD13CF">
      <w:pPr>
        <w:suppressAutoHyphens/>
        <w:spacing w:after="0" w:line="360" w:lineRule="auto"/>
        <w:jc w:val="center"/>
        <w:rPr>
          <w:sz w:val="30"/>
          <w:szCs w:val="30"/>
        </w:rPr>
      </w:pPr>
    </w:p>
    <w:p w:rsidR="00CD13CF" w:rsidRDefault="00CD13CF" w:rsidP="00CD13CF">
      <w:pPr>
        <w:suppressAutoHyphens/>
        <w:spacing w:after="0" w:line="360" w:lineRule="auto"/>
        <w:jc w:val="center"/>
        <w:rPr>
          <w:sz w:val="30"/>
          <w:szCs w:val="30"/>
        </w:rPr>
      </w:pPr>
    </w:p>
    <w:p w:rsidR="00CD13CF" w:rsidRDefault="00CD13CF" w:rsidP="00CD13CF">
      <w:pPr>
        <w:pStyle w:val="10"/>
        <w:pageBreakBefore/>
        <w:numPr>
          <w:ilvl w:val="0"/>
          <w:numId w:val="1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9" w:name="_Toc315701061"/>
      <w:bookmarkStart w:id="10" w:name="_Toc340131850"/>
      <w:bookmarkEnd w:id="6"/>
      <w:bookmarkEnd w:id="7"/>
      <w:r w:rsidRPr="009F52D8">
        <w:rPr>
          <w:rFonts w:ascii="Times New Roman" w:hAnsi="Times New Roman" w:cs="Times New Roman"/>
          <w:sz w:val="30"/>
          <w:szCs w:val="30"/>
        </w:rPr>
        <w:lastRenderedPageBreak/>
        <w:t>СОДЕРЖАНИЕ</w:t>
      </w:r>
      <w:bookmarkEnd w:id="9"/>
      <w:bookmarkEnd w:id="10"/>
    </w:p>
    <w:p w:rsidR="005E32C7" w:rsidRDefault="00764384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764384">
        <w:fldChar w:fldCharType="begin"/>
      </w:r>
      <w:r w:rsidR="00CD13CF">
        <w:instrText xml:space="preserve"> TOC \o "1-3" \u </w:instrText>
      </w:r>
      <w:r w:rsidRPr="00764384">
        <w:fldChar w:fldCharType="separate"/>
      </w:r>
      <w:r w:rsidR="005E32C7" w:rsidRPr="002D61FB">
        <w:rPr>
          <w:noProof/>
        </w:rPr>
        <w:t>СОДЕРЖАНИЕ</w:t>
      </w:r>
      <w:r w:rsidR="005E32C7">
        <w:rPr>
          <w:noProof/>
        </w:rPr>
        <w:tab/>
      </w:r>
      <w:r w:rsidR="005E32C7">
        <w:rPr>
          <w:noProof/>
        </w:rPr>
        <w:fldChar w:fldCharType="begin"/>
      </w:r>
      <w:r w:rsidR="005E32C7">
        <w:rPr>
          <w:noProof/>
        </w:rPr>
        <w:instrText xml:space="preserve"> PAGEREF _Toc340131850 \h </w:instrText>
      </w:r>
      <w:r w:rsidR="005E32C7">
        <w:rPr>
          <w:noProof/>
        </w:rPr>
      </w:r>
      <w:r w:rsidR="005E32C7">
        <w:rPr>
          <w:noProof/>
        </w:rPr>
        <w:fldChar w:fldCharType="separate"/>
      </w:r>
      <w:r w:rsidR="005E32C7">
        <w:rPr>
          <w:noProof/>
        </w:rPr>
        <w:t>4</w:t>
      </w:r>
      <w:r w:rsidR="005E32C7">
        <w:rPr>
          <w:noProof/>
        </w:rPr>
        <w:fldChar w:fldCharType="end"/>
      </w:r>
    </w:p>
    <w:p w:rsidR="005E32C7" w:rsidRDefault="005E32C7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ВВЕДЕНИЕ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5E32C7" w:rsidRDefault="005E32C7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</w:rPr>
        <w:t>ОБЩИЕ СВЕДЕНИЯ О МУНИЦИПАЛЬНОМ ОБРАЗОВАНИИ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5E32C7" w:rsidRDefault="005E32C7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1.1 Общие сведения о муниципальном образовании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5E32C7" w:rsidRDefault="005E32C7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1.2 Административное устройство муниципального образования. Границы муниципального образования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5E32C7" w:rsidRDefault="005E32C7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1.3 Природные условия и ресурсы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5E32C7" w:rsidRDefault="005E32C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</w:rPr>
        <w:t>Инженерно-строительная характеристика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5E32C7" w:rsidRDefault="005E32C7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</w:rPr>
        <w:t>ОБОСНОВАНИЕ ВЫБРАННОГО ВАРИАНТА РАЗМЕЩЕНИЯ ОБЪЕКТОВ МЕСТНОГО ЗНАЧЕНИЯ НА ОСНОВЕ АНАЛИЗА ИСПОЛЬЗОВАНИЯ ТЕРРИТОРИЙ МУНИЦИПАЛЬНОГО ОБРАЗОВАНИЯ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5E32C7" w:rsidRDefault="005E32C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</w:rPr>
        <w:t>Сведения о программах комплексного социально-экономического развития муниципального образования, для реализации которых осуществляется создание объектов местного значения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5E32C7" w:rsidRDefault="005E32C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</w:rPr>
        <w:t>Территориально-планировочная организация муниципального образования. Баланс земель территории муниципального образования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5E32C7" w:rsidRDefault="005E32C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2.3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</w:rPr>
        <w:t>Экономическая база муниципального образования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5E32C7" w:rsidRDefault="005E32C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2.4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</w:rPr>
        <w:t>Население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5E32C7" w:rsidRDefault="005E32C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2.5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</w:rPr>
        <w:t>Жилищный  фонд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5E32C7" w:rsidRDefault="005E32C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2.6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</w:rPr>
        <w:t>Система культурно-бытового обслуживания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5E32C7" w:rsidRDefault="005E32C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2.7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</w:rPr>
        <w:t>Транспортная инфраструктура муниципального образования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:rsidR="005E32C7" w:rsidRDefault="005E32C7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  <w:kern w:val="32"/>
        </w:rPr>
        <w:t>2.7.1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  <w:kern w:val="32"/>
        </w:rPr>
        <w:t>Внешний транспорт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:rsidR="005E32C7" w:rsidRDefault="005E32C7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  <w:kern w:val="32"/>
        </w:rPr>
        <w:t>2.7.2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  <w:kern w:val="32"/>
        </w:rPr>
        <w:t>Улично-дорожная сеть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5E32C7" w:rsidRDefault="005E32C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2.8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</w:rPr>
        <w:t>Инженерное оборудование территории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_Toc340131898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5E32C7" w:rsidRDefault="005E32C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2.9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</w:rPr>
        <w:t>Санитарная очистка территории. Размещение кладбищ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_Toc340131959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5E32C7" w:rsidRDefault="005E32C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2.10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</w:rPr>
        <w:t>Санитарно-экологическое состояние окружающей среды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_Toc340131960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</w:p>
    <w:p w:rsidR="005E32C7" w:rsidRDefault="005E32C7">
      <w:pPr>
        <w:pStyle w:val="21"/>
        <w:tabs>
          <w:tab w:val="left" w:pos="1134"/>
        </w:tabs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2.11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</w:rPr>
        <w:t>Зоны с особыми условиями использования территорий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5E32C7" w:rsidRDefault="005E32C7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  <w:kern w:val="32"/>
        </w:rPr>
        <w:t>2.11.1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  <w:kern w:val="32"/>
        </w:rPr>
        <w:t>Зоны охраны объектов культурного наследия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5E32C7" w:rsidRDefault="005E32C7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  <w:kern w:val="32"/>
        </w:rPr>
        <w:t>2.11.2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  <w:kern w:val="32"/>
        </w:rPr>
        <w:t>Особо охраняемые природные территории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_Toc340131993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:rsidR="005E32C7" w:rsidRDefault="005E32C7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  <w:kern w:val="32"/>
        </w:rPr>
        <w:t>2.11.3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  <w:kern w:val="32"/>
        </w:rPr>
        <w:t>Водоохранные зоны и прибрежно-защитные полосы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_Toc340131994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5E32C7" w:rsidRDefault="005E32C7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  <w:kern w:val="32"/>
        </w:rPr>
        <w:t>2.11.4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  <w:kern w:val="32"/>
        </w:rPr>
        <w:t>Зоны санитарной охраны источников питьевого водоснабжения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_Toc340131995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:rsidR="005E32C7" w:rsidRDefault="005E32C7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  <w:kern w:val="32"/>
        </w:rPr>
        <w:t>2.11.5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  <w:kern w:val="32"/>
        </w:rPr>
        <w:t>Санитарно-защитные зоны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_Toc340131996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5E32C7" w:rsidRDefault="005E32C7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</w:rPr>
        <w:t>ОЦЕНКА ВОЗМОЖНОГО ВЛИЯНИЯ ПЛАНИРУЕМЫХ   ДЛЯ РАЗМЕЩЕНИЯ ОБЪЕКТОВ МЕСТНОГО ЗНАЧЕНИЯ НА КОМПЛЕКСНОЕ РАЗВИТИЕ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_Toc340131997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:rsidR="005E32C7" w:rsidRDefault="005E32C7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4. МЕРОПРИЯТИЯ, УТВЕРЖДЕННЫЕ ДОКУМЕНТОМ ТЕРРИТОРИАЛЬНОГО ПЛАНИРОВАНИЯ КУРСКОЙ ОБЛАСТИ И СОЛНЦЕВСКОГО МУНИЦИПАЛЬНОГО РАЙОНА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_Toc340131998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:rsidR="005E32C7" w:rsidRDefault="005E32C7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5. ПРЕДЛОЖЕНИЯ ПО ИЗМЕНЕНИЮ ГРАНИЦ МУНИЦИПАЛЬНОГО ОБРАЗОВАНИЯ И БАЛАНСА ЗЕМЕЛЬ  В ПРЕДЕЛАХ ПЕРСПЕКТИВНОЙ ГРАНИЦЫ МУНИЦИПАЛЬНОГО ОБРАЗОВАНИЯ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_Toc340131999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:rsidR="005E32C7" w:rsidRDefault="005E32C7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2D61FB">
        <w:rPr>
          <w:noProof/>
        </w:rPr>
        <w:t>ТЕХНИКО-ЭКОНОМИЧЕСКИЕ ПОКАЗАТЕЛИ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_Toc340132000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:rsidR="005E32C7" w:rsidRDefault="005E32C7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2D61FB">
        <w:rPr>
          <w:noProof/>
        </w:rPr>
        <w:t>СПИСОК ЛИТЕРАТУРЫ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_Toc340132001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68</w:t>
      </w:r>
      <w:r>
        <w:rPr>
          <w:noProof/>
        </w:rPr>
        <w:fldChar w:fldCharType="end"/>
      </w:r>
    </w:p>
    <w:p w:rsidR="00CD13CF" w:rsidRDefault="00764384" w:rsidP="00CD13CF">
      <w:pPr>
        <w:spacing w:after="0" w:line="240" w:lineRule="auto"/>
        <w:ind w:left="284"/>
        <w:jc w:val="center"/>
        <w:rPr>
          <w:b/>
        </w:rPr>
      </w:pPr>
      <w:r>
        <w:rPr>
          <w:lang w:eastAsia="ru-RU"/>
        </w:rPr>
        <w:fldChar w:fldCharType="end"/>
      </w:r>
    </w:p>
    <w:p w:rsidR="00CD13CF" w:rsidRDefault="00CD13CF" w:rsidP="00CD13CF">
      <w:pPr>
        <w:spacing w:after="0" w:line="240" w:lineRule="auto"/>
        <w:ind w:left="284"/>
        <w:jc w:val="center"/>
        <w:rPr>
          <w:b/>
        </w:rPr>
      </w:pPr>
    </w:p>
    <w:p w:rsidR="00CD13CF" w:rsidRDefault="00CD13CF" w:rsidP="00CD13CF">
      <w:pPr>
        <w:spacing w:after="0" w:line="240" w:lineRule="auto"/>
        <w:ind w:left="284"/>
        <w:jc w:val="center"/>
        <w:rPr>
          <w:b/>
        </w:rPr>
      </w:pPr>
    </w:p>
    <w:p w:rsidR="00D43EB9" w:rsidRDefault="00D43EB9" w:rsidP="00BF10A9">
      <w:pPr>
        <w:pStyle w:val="10"/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11" w:name="_Toc268263621"/>
      <w:bookmarkStart w:id="12" w:name="_Toc315701082"/>
      <w:bookmarkStart w:id="13" w:name="_Toc340131851"/>
      <w:bookmarkEnd w:id="0"/>
      <w:bookmarkEnd w:id="1"/>
      <w:bookmarkEnd w:id="2"/>
      <w:r w:rsidRPr="00257A7E">
        <w:rPr>
          <w:rFonts w:ascii="Times New Roman" w:hAnsi="Times New Roman" w:cs="Times New Roman"/>
          <w:sz w:val="30"/>
          <w:szCs w:val="30"/>
        </w:rPr>
        <w:lastRenderedPageBreak/>
        <w:t>ВВЕДЕНИЕ</w:t>
      </w:r>
      <w:bookmarkEnd w:id="3"/>
      <w:bookmarkEnd w:id="4"/>
      <w:bookmarkEnd w:id="5"/>
      <w:bookmarkEnd w:id="11"/>
      <w:bookmarkEnd w:id="12"/>
      <w:bookmarkEnd w:id="13"/>
    </w:p>
    <w:p w:rsidR="00BF10A9" w:rsidRPr="00BF10A9" w:rsidRDefault="00BF10A9" w:rsidP="00BF10A9">
      <w:pPr>
        <w:keepNext/>
        <w:suppressAutoHyphens/>
        <w:spacing w:after="0" w:line="360" w:lineRule="auto"/>
        <w:rPr>
          <w:lang w:eastAsia="ru-RU"/>
        </w:rPr>
      </w:pPr>
    </w:p>
    <w:p w:rsidR="00757875" w:rsidRDefault="00757875" w:rsidP="00757875">
      <w:pPr>
        <w:keepNext/>
        <w:suppressAutoHyphens/>
        <w:spacing w:after="0" w:line="360" w:lineRule="auto"/>
        <w:ind w:firstLine="851"/>
        <w:jc w:val="both"/>
      </w:pPr>
      <w:r>
        <w:t>Г</w:t>
      </w:r>
      <w:r w:rsidRPr="007C7147">
        <w:t>енеральн</w:t>
      </w:r>
      <w:r>
        <w:t>ый план муниципального образования</w:t>
      </w:r>
      <w:r w:rsidRPr="007C7147">
        <w:t xml:space="preserve"> </w:t>
      </w:r>
      <w:r>
        <w:t xml:space="preserve">«Старолещинский сельсовет» разработан ООО Научно-внедренческим центром «Интехком» </w:t>
      </w:r>
      <w:r w:rsidRPr="007C7147">
        <w:t xml:space="preserve">на основании </w:t>
      </w:r>
      <w:r>
        <w:t xml:space="preserve">муниципального контракта № </w:t>
      </w:r>
      <w:r w:rsidR="00504A6A">
        <w:t>2</w:t>
      </w:r>
      <w:r>
        <w:t>.2.1</w:t>
      </w:r>
      <w:r w:rsidRPr="007C7147">
        <w:t xml:space="preserve"> от</w:t>
      </w:r>
      <w:r>
        <w:t xml:space="preserve"> </w:t>
      </w:r>
      <w:r w:rsidR="00504A6A">
        <w:t>31.08.</w:t>
      </w:r>
      <w:r>
        <w:t>2012 года</w:t>
      </w:r>
      <w:r w:rsidRPr="007C7147">
        <w:t xml:space="preserve"> с Администрацией </w:t>
      </w:r>
      <w:r w:rsidR="00197103">
        <w:t>Старолещинского</w:t>
      </w:r>
      <w:r>
        <w:t xml:space="preserve"> сельсовета Солнцевского района Курской области.</w:t>
      </w:r>
    </w:p>
    <w:p w:rsidR="00757875" w:rsidRPr="0064474A" w:rsidRDefault="00757875" w:rsidP="00757875">
      <w:pPr>
        <w:pStyle w:val="af4"/>
        <w:keepNext/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>
        <w:t>Г</w:t>
      </w:r>
      <w:r w:rsidRPr="007C7147">
        <w:t>енеральн</w:t>
      </w:r>
      <w:r>
        <w:t>ый план</w:t>
      </w:r>
      <w:r w:rsidRPr="007C7147">
        <w:t xml:space="preserve"> </w:t>
      </w:r>
      <w:r w:rsidRPr="00B66CF3">
        <w:rPr>
          <w:bCs/>
        </w:rPr>
        <w:t>разраб</w:t>
      </w:r>
      <w:r>
        <w:rPr>
          <w:bCs/>
        </w:rPr>
        <w:t>отан</w:t>
      </w:r>
      <w:r w:rsidRPr="00B66CF3">
        <w:rPr>
          <w:bCs/>
        </w:rPr>
        <w:t xml:space="preserve"> в соответствии с Градостроительны</w:t>
      </w:r>
      <w:r>
        <w:rPr>
          <w:bCs/>
        </w:rPr>
        <w:t>м кодексом Российской Федерации,</w:t>
      </w:r>
      <w:r w:rsidRPr="00B167DF">
        <w:rPr>
          <w:bCs/>
        </w:rPr>
        <w:t xml:space="preserve"> </w:t>
      </w:r>
      <w:r>
        <w:rPr>
          <w:bCs/>
        </w:rPr>
        <w:t xml:space="preserve">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</w:t>
      </w:r>
      <w:r w:rsidRPr="00B66CF3">
        <w:rPr>
          <w:bCs/>
        </w:rPr>
        <w:t>с целями и задачами развития Курской области, сформулированными в документах государственного планирования социально-экономического развития Курской области</w:t>
      </w:r>
      <w:r>
        <w:rPr>
          <w:bCs/>
        </w:rPr>
        <w:t xml:space="preserve"> и Солнцевского района</w:t>
      </w:r>
      <w:r w:rsidRPr="0064474A">
        <w:rPr>
          <w:bCs/>
        </w:rPr>
        <w:t>:</w:t>
      </w:r>
    </w:p>
    <w:p w:rsidR="00757875" w:rsidRPr="00F3570E" w:rsidRDefault="00757875" w:rsidP="004A3143">
      <w:pPr>
        <w:pStyle w:val="af4"/>
        <w:keepNext/>
        <w:numPr>
          <w:ilvl w:val="0"/>
          <w:numId w:val="8"/>
        </w:numPr>
        <w:suppressAutoHyphens/>
        <w:spacing w:before="0" w:beforeAutospacing="0" w:after="0" w:afterAutospacing="0" w:line="360" w:lineRule="auto"/>
        <w:ind w:left="1491" w:hanging="357"/>
        <w:jc w:val="both"/>
        <w:rPr>
          <w:bCs/>
        </w:rPr>
      </w:pPr>
      <w:r>
        <w:t xml:space="preserve">Программой социально-экономического развития Курской области;  </w:t>
      </w:r>
    </w:p>
    <w:p w:rsidR="00757875" w:rsidRPr="00F3570E" w:rsidRDefault="00757875" w:rsidP="004A3143">
      <w:pPr>
        <w:pStyle w:val="af4"/>
        <w:keepNext/>
        <w:numPr>
          <w:ilvl w:val="0"/>
          <w:numId w:val="8"/>
        </w:numPr>
        <w:suppressAutoHyphens/>
        <w:spacing w:before="0" w:beforeAutospacing="0" w:after="0" w:afterAutospacing="0" w:line="360" w:lineRule="auto"/>
        <w:ind w:left="1491" w:hanging="357"/>
        <w:jc w:val="both"/>
        <w:rPr>
          <w:bCs/>
        </w:rPr>
      </w:pPr>
      <w:r w:rsidRPr="00F3570E">
        <w:rPr>
          <w:bCs/>
        </w:rPr>
        <w:t>Стратегия социально-экономического</w:t>
      </w:r>
      <w:r>
        <w:rPr>
          <w:bCs/>
        </w:rPr>
        <w:t xml:space="preserve"> развития Курской области до 203</w:t>
      </w:r>
      <w:r w:rsidRPr="00F3570E">
        <w:rPr>
          <w:bCs/>
        </w:rPr>
        <w:t>0 года;</w:t>
      </w:r>
    </w:p>
    <w:p w:rsidR="00757875" w:rsidRPr="001620B9" w:rsidRDefault="00757875" w:rsidP="004A3143">
      <w:pPr>
        <w:pStyle w:val="af4"/>
        <w:keepNext/>
        <w:numPr>
          <w:ilvl w:val="0"/>
          <w:numId w:val="8"/>
        </w:numPr>
        <w:suppressAutoHyphens/>
        <w:spacing w:before="0" w:beforeAutospacing="0" w:after="0" w:afterAutospacing="0" w:line="360" w:lineRule="auto"/>
        <w:ind w:left="1491" w:hanging="357"/>
        <w:jc w:val="both"/>
        <w:rPr>
          <w:bCs/>
        </w:rPr>
      </w:pPr>
      <w:r>
        <w:t>Схем</w:t>
      </w:r>
      <w:r w:rsidR="00D60FAA">
        <w:t>а</w:t>
      </w:r>
      <w:r>
        <w:t xml:space="preserve"> территориального планирования</w:t>
      </w:r>
      <w:r w:rsidRPr="008C59DD">
        <w:t xml:space="preserve"> </w:t>
      </w:r>
      <w:r>
        <w:t>Курской области</w:t>
      </w:r>
      <w:r w:rsidRPr="0064474A">
        <w:t>;</w:t>
      </w:r>
    </w:p>
    <w:p w:rsidR="00757875" w:rsidRPr="0064474A" w:rsidRDefault="00757875" w:rsidP="004A3143">
      <w:pPr>
        <w:pStyle w:val="af4"/>
        <w:keepNext/>
        <w:numPr>
          <w:ilvl w:val="0"/>
          <w:numId w:val="8"/>
        </w:numPr>
        <w:suppressAutoHyphens/>
        <w:spacing w:before="0" w:beforeAutospacing="0" w:after="0" w:afterAutospacing="0" w:line="360" w:lineRule="auto"/>
        <w:ind w:left="1491" w:hanging="357"/>
        <w:jc w:val="both"/>
        <w:rPr>
          <w:bCs/>
        </w:rPr>
      </w:pPr>
      <w:r>
        <w:t>Схем</w:t>
      </w:r>
      <w:r w:rsidR="00D60FAA">
        <w:t>а</w:t>
      </w:r>
      <w:r>
        <w:t xml:space="preserve"> территориального планирования муниципального образования «Солнцевский район» Курской области.</w:t>
      </w:r>
    </w:p>
    <w:p w:rsidR="008D22D8" w:rsidRDefault="008D22D8" w:rsidP="00757875">
      <w:pPr>
        <w:keepNext/>
        <w:suppressAutoHyphens/>
        <w:spacing w:after="0" w:line="360" w:lineRule="auto"/>
        <w:ind w:firstLine="851"/>
        <w:jc w:val="both"/>
      </w:pPr>
      <w:r w:rsidRPr="008D22D8">
        <w:t xml:space="preserve">Графическая часть генерального плана разработана на материалах «Дежурной кадастровой карты </w:t>
      </w:r>
      <w:r w:rsidR="00F118C1">
        <w:t>Старолещин</w:t>
      </w:r>
      <w:r w:rsidRPr="008D22D8">
        <w:t>ского сельсовета» масштаб 1:10000, разработанной Курским землеустроительным предприятием «Институт ЦЧОНИИгипрозем» в 2001 году. Актуализация топографического материала производилась с использованием следующих интернет порталов общего доступа: http://maps.rosreestr.ru - «Публичная кадастровая карта», http://sasgis.ru - космоснимки.</w:t>
      </w:r>
    </w:p>
    <w:p w:rsidR="00757875" w:rsidRPr="00B932B1" w:rsidRDefault="008D22D8" w:rsidP="00757875">
      <w:pPr>
        <w:keepNext/>
        <w:suppressAutoHyphens/>
        <w:spacing w:after="0" w:line="360" w:lineRule="auto"/>
        <w:ind w:firstLine="851"/>
        <w:jc w:val="both"/>
      </w:pPr>
      <w:r>
        <w:t>Г</w:t>
      </w:r>
      <w:r w:rsidR="00757875" w:rsidRPr="007C7147">
        <w:t>енеральн</w:t>
      </w:r>
      <w:r>
        <w:t>ый план</w:t>
      </w:r>
      <w:r w:rsidR="00757875" w:rsidRPr="00993AB5">
        <w:t xml:space="preserve"> </w:t>
      </w:r>
      <w:r>
        <w:t>муниципального образования</w:t>
      </w:r>
      <w:r w:rsidR="00757875">
        <w:t xml:space="preserve"> разработан</w:t>
      </w:r>
      <w:r w:rsidR="00757875" w:rsidRPr="00B932B1">
        <w:t xml:space="preserve"> на следующие проектные периоды</w:t>
      </w:r>
      <w:r w:rsidR="00757875">
        <w:t>:</w:t>
      </w:r>
    </w:p>
    <w:p w:rsidR="00757875" w:rsidRPr="00E65E70" w:rsidRDefault="00757875" w:rsidP="004A3143">
      <w:pPr>
        <w:keepNext/>
        <w:numPr>
          <w:ilvl w:val="0"/>
          <w:numId w:val="7"/>
        </w:numPr>
        <w:suppressAutoHyphens/>
        <w:spacing w:after="0" w:line="360" w:lineRule="auto"/>
        <w:ind w:left="1134" w:firstLine="0"/>
        <w:jc w:val="both"/>
      </w:pPr>
      <w:r w:rsidRPr="00E65E70">
        <w:t>I очередь строительства –  5 лет – до 201</w:t>
      </w:r>
      <w:r w:rsidR="005040D9">
        <w:t>6</w:t>
      </w:r>
      <w:r w:rsidRPr="00E65E70">
        <w:t xml:space="preserve"> года;</w:t>
      </w:r>
    </w:p>
    <w:p w:rsidR="00757875" w:rsidRPr="00E65E70" w:rsidRDefault="00757875" w:rsidP="004A3143">
      <w:pPr>
        <w:keepNext/>
        <w:numPr>
          <w:ilvl w:val="0"/>
          <w:numId w:val="7"/>
        </w:numPr>
        <w:suppressAutoHyphens/>
        <w:spacing w:after="0" w:line="360" w:lineRule="auto"/>
        <w:ind w:left="1134" w:firstLine="0"/>
        <w:jc w:val="both"/>
      </w:pPr>
      <w:r w:rsidRPr="00E65E70">
        <w:t>На перспективу до 203</w:t>
      </w:r>
      <w:r>
        <w:t>1</w:t>
      </w:r>
      <w:r w:rsidRPr="00E65E70">
        <w:t xml:space="preserve"> года.</w:t>
      </w:r>
    </w:p>
    <w:p w:rsidR="00757875" w:rsidRPr="004C5C83" w:rsidRDefault="00757875" w:rsidP="00757875">
      <w:pPr>
        <w:pStyle w:val="a5"/>
        <w:suppressAutoHyphens/>
        <w:spacing w:after="0" w:line="360" w:lineRule="auto"/>
        <w:ind w:left="0" w:firstLine="851"/>
        <w:jc w:val="both"/>
        <w:rPr>
          <w:iCs/>
        </w:rPr>
      </w:pPr>
      <w:r>
        <w:rPr>
          <w:iCs/>
        </w:rPr>
        <w:t xml:space="preserve">В соответствии с Градостроительным кодексом РФ </w:t>
      </w:r>
      <w:r w:rsidRPr="004C5C83">
        <w:rPr>
          <w:iCs/>
        </w:rPr>
        <w:t>Генеральный план муниципального образования «</w:t>
      </w:r>
      <w:r w:rsidR="00197103">
        <w:rPr>
          <w:iCs/>
        </w:rPr>
        <w:t>Старолещинскийв</w:t>
      </w:r>
      <w:r>
        <w:rPr>
          <w:iCs/>
        </w:rPr>
        <w:t xml:space="preserve"> сельсовет</w:t>
      </w:r>
      <w:r w:rsidRPr="004C5C83">
        <w:rPr>
          <w:iCs/>
        </w:rPr>
        <w:t xml:space="preserve">» </w:t>
      </w:r>
      <w:r>
        <w:rPr>
          <w:iCs/>
        </w:rPr>
        <w:t>Солнцевского</w:t>
      </w:r>
      <w:r w:rsidRPr="004C5C83">
        <w:rPr>
          <w:iCs/>
        </w:rPr>
        <w:t xml:space="preserve"> района включает в себя </w:t>
      </w:r>
      <w:r>
        <w:rPr>
          <w:iCs/>
        </w:rPr>
        <w:t xml:space="preserve">следующие </w:t>
      </w:r>
      <w:r w:rsidRPr="00597A0B">
        <w:rPr>
          <w:iCs/>
        </w:rPr>
        <w:t>материалы:</w:t>
      </w:r>
    </w:p>
    <w:p w:rsidR="00197103" w:rsidRDefault="00197103" w:rsidP="00197103">
      <w:pPr>
        <w:pStyle w:val="a5"/>
        <w:numPr>
          <w:ilvl w:val="0"/>
          <w:numId w:val="6"/>
        </w:numPr>
        <w:suppressAutoHyphens/>
        <w:spacing w:after="0" w:line="360" w:lineRule="auto"/>
        <w:jc w:val="both"/>
        <w:rPr>
          <w:bCs/>
        </w:rPr>
      </w:pPr>
      <w:r w:rsidRPr="00B05818">
        <w:rPr>
          <w:iCs/>
        </w:rPr>
        <w:lastRenderedPageBreak/>
        <w:t>Положения</w:t>
      </w:r>
      <w:r w:rsidRPr="00B05818">
        <w:rPr>
          <w:bCs/>
        </w:rPr>
        <w:t xml:space="preserve"> о территориальном планировании - пояснительная записка, том 1;</w:t>
      </w:r>
    </w:p>
    <w:p w:rsidR="00197103" w:rsidRDefault="00197103" w:rsidP="00197103">
      <w:pPr>
        <w:pStyle w:val="a5"/>
        <w:numPr>
          <w:ilvl w:val="0"/>
          <w:numId w:val="6"/>
        </w:numPr>
        <w:suppressAutoHyphens/>
        <w:spacing w:after="0" w:line="360" w:lineRule="auto"/>
        <w:jc w:val="both"/>
        <w:rPr>
          <w:bCs/>
        </w:rPr>
      </w:pPr>
      <w:r w:rsidRPr="00B05818">
        <w:rPr>
          <w:bCs/>
        </w:rPr>
        <w:t>Графические материалы – альбом 1:</w:t>
      </w:r>
    </w:p>
    <w:p w:rsidR="00197103" w:rsidRDefault="00197103" w:rsidP="00197103">
      <w:pPr>
        <w:numPr>
          <w:ilvl w:val="8"/>
          <w:numId w:val="9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 w:rsidRPr="00B05818">
        <w:rPr>
          <w:bCs/>
        </w:rPr>
        <w:t>Карта планируемого размещения объектов местного значения (Масштаб 1:25000);</w:t>
      </w:r>
    </w:p>
    <w:p w:rsidR="00197103" w:rsidRDefault="00197103" w:rsidP="00197103">
      <w:pPr>
        <w:numPr>
          <w:ilvl w:val="8"/>
          <w:numId w:val="9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>
        <w:rPr>
          <w:bCs/>
        </w:rPr>
        <w:t>Карта положения Старолещинского сельсовета  в системе расселения (Масштаб 1: 70000);</w:t>
      </w:r>
    </w:p>
    <w:p w:rsidR="00197103" w:rsidRDefault="00197103" w:rsidP="00197103">
      <w:pPr>
        <w:numPr>
          <w:ilvl w:val="8"/>
          <w:numId w:val="9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>
        <w:t>Карта функциональных зон (Масштаб 1: 25000).</w:t>
      </w:r>
    </w:p>
    <w:p w:rsidR="00197103" w:rsidRPr="000501B0" w:rsidRDefault="00197103" w:rsidP="00197103">
      <w:pPr>
        <w:suppressAutoHyphens/>
        <w:spacing w:after="0" w:line="360" w:lineRule="auto"/>
        <w:ind w:firstLine="851"/>
        <w:jc w:val="both"/>
      </w:pPr>
      <w:r w:rsidRPr="000501B0">
        <w:t>Прилагаемые к Генеральному плану материалы по</w:t>
      </w:r>
      <w:r>
        <w:t xml:space="preserve"> его</w:t>
      </w:r>
      <w:r w:rsidRPr="000501B0">
        <w:t xml:space="preserve"> обоснованию, включают:</w:t>
      </w:r>
    </w:p>
    <w:p w:rsidR="00197103" w:rsidRDefault="00197103" w:rsidP="00197103">
      <w:pPr>
        <w:pStyle w:val="a5"/>
        <w:numPr>
          <w:ilvl w:val="0"/>
          <w:numId w:val="10"/>
        </w:numPr>
        <w:suppressAutoHyphens/>
        <w:spacing w:after="0" w:line="360" w:lineRule="auto"/>
        <w:jc w:val="both"/>
      </w:pPr>
      <w:r w:rsidRPr="004C5C83">
        <w:t>Материалы по обоснованию генерального плана</w:t>
      </w:r>
      <w:r>
        <w:t xml:space="preserve"> в текстовой форме – пояснительная записка том 2, том 3.</w:t>
      </w:r>
    </w:p>
    <w:p w:rsidR="00197103" w:rsidRPr="004C5C83" w:rsidRDefault="00197103" w:rsidP="00197103">
      <w:pPr>
        <w:pStyle w:val="a5"/>
        <w:numPr>
          <w:ilvl w:val="0"/>
          <w:numId w:val="10"/>
        </w:numPr>
        <w:suppressAutoHyphens/>
        <w:spacing w:after="0" w:line="360" w:lineRule="auto"/>
        <w:jc w:val="both"/>
      </w:pPr>
      <w:r>
        <w:rPr>
          <w:bCs/>
        </w:rPr>
        <w:t>Графические материалы – альбом 2:</w:t>
      </w:r>
    </w:p>
    <w:p w:rsidR="00197103" w:rsidRDefault="00197103" w:rsidP="00197103">
      <w:pPr>
        <w:numPr>
          <w:ilvl w:val="8"/>
          <w:numId w:val="10"/>
        </w:numPr>
        <w:tabs>
          <w:tab w:val="left" w:pos="1134"/>
        </w:tabs>
        <w:suppressAutoHyphens/>
        <w:spacing w:after="0" w:line="360" w:lineRule="auto"/>
        <w:ind w:left="1931"/>
        <w:jc w:val="both"/>
        <w:rPr>
          <w:bCs/>
        </w:rPr>
      </w:pPr>
      <w:r>
        <w:rPr>
          <w:bCs/>
        </w:rPr>
        <w:t xml:space="preserve">Карта современного использования территории </w:t>
      </w:r>
      <w:r w:rsidRPr="00E02D6A">
        <w:rPr>
          <w:bCs/>
        </w:rPr>
        <w:t>(М 1: 25000)</w:t>
      </w:r>
      <w:r>
        <w:rPr>
          <w:bCs/>
        </w:rPr>
        <w:t>;</w:t>
      </w:r>
    </w:p>
    <w:p w:rsidR="00197103" w:rsidRDefault="00197103" w:rsidP="00197103">
      <w:pPr>
        <w:numPr>
          <w:ilvl w:val="8"/>
          <w:numId w:val="10"/>
        </w:numPr>
        <w:tabs>
          <w:tab w:val="left" w:pos="1134"/>
        </w:tabs>
        <w:suppressAutoHyphens/>
        <w:spacing w:after="0" w:line="360" w:lineRule="auto"/>
        <w:ind w:left="1931"/>
        <w:jc w:val="both"/>
        <w:rPr>
          <w:bCs/>
        </w:rPr>
      </w:pPr>
      <w:r w:rsidRPr="00E02D6A">
        <w:rPr>
          <w:bCs/>
        </w:rPr>
        <w:t>Карта анализа комплексного развития территории и размещения объектов местного значения с учетом ограничений использования территории поселения (М 1: 25000);</w:t>
      </w:r>
    </w:p>
    <w:p w:rsidR="00197103" w:rsidRDefault="00197103" w:rsidP="00197103">
      <w:pPr>
        <w:numPr>
          <w:ilvl w:val="8"/>
          <w:numId w:val="10"/>
        </w:numPr>
        <w:tabs>
          <w:tab w:val="left" w:pos="1134"/>
        </w:tabs>
        <w:suppressAutoHyphens/>
        <w:spacing w:after="0" w:line="360" w:lineRule="auto"/>
        <w:ind w:left="1931"/>
        <w:jc w:val="both"/>
        <w:rPr>
          <w:bCs/>
        </w:rPr>
      </w:pPr>
      <w:r w:rsidRPr="00E02D6A">
        <w:rPr>
          <w:bCs/>
        </w:rPr>
        <w:t>Карта транспортной и инженерной инфраструктуры (М 1: 25000);</w:t>
      </w:r>
    </w:p>
    <w:p w:rsidR="00197103" w:rsidRDefault="00197103" w:rsidP="00197103">
      <w:pPr>
        <w:numPr>
          <w:ilvl w:val="8"/>
          <w:numId w:val="10"/>
        </w:numPr>
        <w:tabs>
          <w:tab w:val="left" w:pos="1134"/>
        </w:tabs>
        <w:suppressAutoHyphens/>
        <w:spacing w:after="0" w:line="360" w:lineRule="auto"/>
        <w:ind w:left="1931"/>
        <w:jc w:val="both"/>
        <w:rPr>
          <w:bCs/>
        </w:rPr>
      </w:pPr>
      <w:r w:rsidRPr="00B05818">
        <w:rPr>
          <w:bCs/>
        </w:rPr>
        <w:t>Карта границ территорий, подверженных риску возникновения чрезвычайных ситуаций природного и техногенного характера (М 1: 25000).</w:t>
      </w:r>
    </w:p>
    <w:p w:rsidR="00FD744B" w:rsidRPr="00FD744B" w:rsidRDefault="00FD744B" w:rsidP="00FD744B">
      <w:pPr>
        <w:rPr>
          <w:lang w:eastAsia="ru-RU"/>
        </w:rPr>
      </w:pPr>
    </w:p>
    <w:p w:rsidR="00785183" w:rsidRPr="00047C14" w:rsidRDefault="00785183" w:rsidP="00D75E37">
      <w:pPr>
        <w:keepNext/>
        <w:spacing w:after="0" w:line="360" w:lineRule="auto"/>
        <w:ind w:firstLine="851"/>
        <w:jc w:val="both"/>
      </w:pPr>
    </w:p>
    <w:p w:rsidR="0099350D" w:rsidRDefault="00CA0421" w:rsidP="004A3143">
      <w:pPr>
        <w:pStyle w:val="10"/>
        <w:pageBreakBefore/>
        <w:numPr>
          <w:ilvl w:val="1"/>
          <w:numId w:val="2"/>
        </w:numPr>
        <w:tabs>
          <w:tab w:val="left" w:pos="0"/>
        </w:tabs>
        <w:suppressAutoHyphens/>
        <w:spacing w:before="0" w:after="0" w:line="360" w:lineRule="auto"/>
        <w:ind w:left="850" w:hanging="493"/>
        <w:jc w:val="center"/>
        <w:rPr>
          <w:rFonts w:ascii="Times New Roman" w:hAnsi="Times New Roman" w:cs="Times New Roman"/>
          <w:sz w:val="30"/>
          <w:szCs w:val="30"/>
        </w:rPr>
      </w:pPr>
      <w:bookmarkStart w:id="14" w:name="_Toc315701083"/>
      <w:bookmarkStart w:id="15" w:name="_Toc340131852"/>
      <w:r>
        <w:rPr>
          <w:rFonts w:ascii="Times New Roman" w:hAnsi="Times New Roman" w:cs="Times New Roman"/>
          <w:sz w:val="30"/>
          <w:szCs w:val="30"/>
        </w:rPr>
        <w:lastRenderedPageBreak/>
        <w:t>ОБЩИЕ СВЕДЕНИЯ О МУНИЦИПАЛЬНОМ ОБРАЗОВАНИИ</w:t>
      </w:r>
      <w:bookmarkEnd w:id="14"/>
      <w:bookmarkEnd w:id="15"/>
    </w:p>
    <w:p w:rsidR="0099350D" w:rsidRPr="0099350D" w:rsidRDefault="0099350D" w:rsidP="0099350D">
      <w:pPr>
        <w:rPr>
          <w:lang w:eastAsia="ru-RU"/>
        </w:rPr>
      </w:pPr>
    </w:p>
    <w:p w:rsidR="00D43EB9" w:rsidRDefault="00D43EB9" w:rsidP="004A3143">
      <w:pPr>
        <w:pStyle w:val="2"/>
        <w:numPr>
          <w:ilvl w:val="2"/>
          <w:numId w:val="2"/>
        </w:numPr>
        <w:suppressAutoHyphens/>
        <w:spacing w:before="0" w:after="0" w:line="360" w:lineRule="auto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16" w:name="_Toc268263623"/>
      <w:bookmarkStart w:id="17" w:name="_Toc315701084"/>
      <w:bookmarkStart w:id="18" w:name="_Toc253729757"/>
      <w:bookmarkStart w:id="19" w:name="_Toc255383196"/>
      <w:bookmarkStart w:id="20" w:name="_Toc256375542"/>
      <w:bookmarkStart w:id="21" w:name="_Toc256429331"/>
      <w:bookmarkStart w:id="22" w:name="_Toc263243176"/>
      <w:bookmarkStart w:id="23" w:name="_Toc340131853"/>
      <w:r w:rsidRPr="007202B9">
        <w:rPr>
          <w:rFonts w:ascii="Times New Roman" w:hAnsi="Times New Roman" w:cs="Times New Roman"/>
          <w:i w:val="0"/>
          <w:sz w:val="30"/>
          <w:szCs w:val="30"/>
        </w:rPr>
        <w:t>Общие сведения о муниципальном образовании</w:t>
      </w:r>
      <w:bookmarkEnd w:id="16"/>
      <w:bookmarkEnd w:id="17"/>
      <w:bookmarkEnd w:id="23"/>
    </w:p>
    <w:p w:rsidR="008C0B3D" w:rsidRDefault="006F776F" w:rsidP="008C0B3D">
      <w:pPr>
        <w:pStyle w:val="af4"/>
        <w:suppressAutoHyphens/>
        <w:spacing w:before="0" w:beforeAutospacing="0" w:after="0" w:afterAutospacing="0" w:line="360" w:lineRule="auto"/>
        <w:ind w:firstLine="851"/>
        <w:jc w:val="both"/>
      </w:pPr>
      <w:r>
        <w:t xml:space="preserve">Старолещинский сельсовет расположен в восточной части Солнцевского района. Административным центром муниципального образования является село Старый Лещин. </w:t>
      </w:r>
    </w:p>
    <w:p w:rsidR="00BC66E0" w:rsidRDefault="00DA2D35" w:rsidP="00BC66E0">
      <w:pPr>
        <w:pStyle w:val="af7"/>
        <w:suppressAutoHyphens/>
        <w:spacing w:after="0" w:line="360" w:lineRule="auto"/>
        <w:ind w:firstLine="851"/>
        <w:jc w:val="both"/>
      </w:pPr>
      <w:r>
        <w:t xml:space="preserve">Границы </w:t>
      </w:r>
      <w:r w:rsidR="006F776F">
        <w:t>Старолещинского сельсовета</w:t>
      </w:r>
      <w:r>
        <w:t xml:space="preserve"> определены </w:t>
      </w:r>
      <w:r w:rsidR="006F776F">
        <w:t xml:space="preserve">Уставом муниципального образования. </w:t>
      </w:r>
      <w:r w:rsidR="00BC66E0">
        <w:t>Старолещинский сельсовет с северной  стороны граничит с Тимским районом, с восточной стороны с Тимским и Мантуровским райономи, с южной стороны граничит с МО «Субботинский сельсовет», с  западной стороны граничит с МО «Выползовский сельсовет».</w:t>
      </w:r>
    </w:p>
    <w:p w:rsidR="00D70152" w:rsidRDefault="00DA2D35" w:rsidP="009E3DD4">
      <w:pPr>
        <w:pStyle w:val="af4"/>
        <w:suppressAutoHyphens/>
        <w:spacing w:before="0" w:beforeAutospacing="0" w:after="0" w:afterAutospacing="0" w:line="360" w:lineRule="auto"/>
        <w:ind w:firstLine="851"/>
        <w:jc w:val="both"/>
        <w:rPr>
          <w:rFonts w:eastAsia="Calibri"/>
        </w:rPr>
      </w:pPr>
      <w:r w:rsidRPr="00DA2D35">
        <w:rPr>
          <w:rFonts w:eastAsia="Lucida Sans Unicode"/>
          <w:kern w:val="1"/>
        </w:rPr>
        <w:t>В 2010 году</w:t>
      </w:r>
      <w:r w:rsidR="00D70152" w:rsidRPr="00D70152">
        <w:t xml:space="preserve"> </w:t>
      </w:r>
      <w:r w:rsidR="00D70152">
        <w:t>Законом Курской области от 26 апреля 2010 года № 26-ЗКО</w:t>
      </w:r>
      <w:r w:rsidRPr="00DA2D35">
        <w:rPr>
          <w:rFonts w:eastAsia="Lucida Sans Unicode"/>
          <w:kern w:val="1"/>
        </w:rPr>
        <w:t xml:space="preserve"> </w:t>
      </w:r>
      <w:r w:rsidRPr="00DA2D35">
        <w:rPr>
          <w:rFonts w:eastAsia="Calibri"/>
        </w:rPr>
        <w:t>путем объединения в муниципальное образование «</w:t>
      </w:r>
      <w:r w:rsidR="009E3DD4">
        <w:rPr>
          <w:rFonts w:eastAsia="Calibri"/>
        </w:rPr>
        <w:t>Лещинский сельсовет</w:t>
      </w:r>
      <w:r w:rsidRPr="00DA2D35">
        <w:rPr>
          <w:rFonts w:eastAsia="Calibri"/>
        </w:rPr>
        <w:t>» были преобразованы муниципальное образование «</w:t>
      </w:r>
      <w:r w:rsidR="009E3DD4">
        <w:rPr>
          <w:rFonts w:eastAsia="Calibri"/>
        </w:rPr>
        <w:t>Старолещинский</w:t>
      </w:r>
      <w:r w:rsidRPr="00DA2D35">
        <w:rPr>
          <w:rFonts w:eastAsia="Calibri"/>
        </w:rPr>
        <w:t xml:space="preserve"> сельсовет»</w:t>
      </w:r>
      <w:r w:rsidR="009E3DD4">
        <w:rPr>
          <w:rFonts w:eastAsia="Calibri"/>
        </w:rPr>
        <w:t xml:space="preserve"> и</w:t>
      </w:r>
      <w:r w:rsidRPr="00DA2D35">
        <w:rPr>
          <w:rFonts w:eastAsia="Calibri"/>
        </w:rPr>
        <w:t xml:space="preserve"> муниципальное образование «</w:t>
      </w:r>
      <w:hyperlink r:id="rId13" w:tooltip="Добро-Колодезский сельсовет" w:history="1">
        <w:r w:rsidR="009E3DD4">
          <w:rPr>
            <w:rFonts w:eastAsia="Calibri"/>
          </w:rPr>
          <w:t>Лещинский</w:t>
        </w:r>
        <w:r w:rsidRPr="00DA2D35">
          <w:rPr>
            <w:rFonts w:eastAsia="Calibri"/>
          </w:rPr>
          <w:t xml:space="preserve"> сельсовет</w:t>
        </w:r>
      </w:hyperlink>
      <w:r w:rsidRPr="00DA2D35">
        <w:rPr>
          <w:rFonts w:eastAsia="Calibri"/>
        </w:rPr>
        <w:t>»</w:t>
      </w:r>
      <w:r w:rsidR="009E3DD4">
        <w:t>, с декабря 2010 года</w:t>
      </w:r>
      <w:r w:rsidR="00D70152" w:rsidRPr="00D70152">
        <w:rPr>
          <w:rStyle w:val="11"/>
        </w:rPr>
        <w:t xml:space="preserve"> </w:t>
      </w:r>
      <w:hyperlink r:id="rId14" w:history="1">
        <w:r w:rsidR="00D70152" w:rsidRPr="00D70152">
          <w:rPr>
            <w:rStyle w:val="aa"/>
            <w:color w:val="auto"/>
            <w:u w:val="none"/>
          </w:rPr>
          <w:t>Закон Курской области от 14.12.2010 № 109-ЗКО «О внесении изменений и дополнений в отдельные законодательные акты Курской области»</w:t>
        </w:r>
      </w:hyperlink>
      <w:r w:rsidR="009E3DD4">
        <w:t xml:space="preserve"> — в Старолещинский сельсовет</w:t>
      </w:r>
      <w:r w:rsidR="009E3DD4">
        <w:rPr>
          <w:rFonts w:eastAsia="Calibri"/>
        </w:rPr>
        <w:t xml:space="preserve">. </w:t>
      </w:r>
    </w:p>
    <w:p w:rsidR="009E3DD4" w:rsidRDefault="00DA2D35" w:rsidP="009E3DD4">
      <w:pPr>
        <w:pStyle w:val="af4"/>
        <w:suppressAutoHyphens/>
        <w:spacing w:before="0" w:beforeAutospacing="0" w:after="0" w:afterAutospacing="0" w:line="360" w:lineRule="auto"/>
        <w:ind w:firstLine="851"/>
        <w:jc w:val="both"/>
      </w:pPr>
      <w:r w:rsidRPr="00DA2D35">
        <w:rPr>
          <w:rFonts w:eastAsia="Calibri"/>
        </w:rPr>
        <w:t xml:space="preserve">В состав </w:t>
      </w:r>
      <w:r w:rsidR="009E3DD4">
        <w:rPr>
          <w:rFonts w:eastAsia="Calibri"/>
        </w:rPr>
        <w:t>Старолещинского</w:t>
      </w:r>
      <w:r w:rsidRPr="00DA2D35">
        <w:rPr>
          <w:rFonts w:eastAsia="Calibri"/>
        </w:rPr>
        <w:t xml:space="preserve"> сельсовета входят </w:t>
      </w:r>
      <w:r w:rsidR="009E3DD4">
        <w:rPr>
          <w:rFonts w:eastAsia="Calibri"/>
        </w:rPr>
        <w:t>11</w:t>
      </w:r>
      <w:r w:rsidRPr="00DA2D35">
        <w:rPr>
          <w:rFonts w:eastAsia="Calibri"/>
        </w:rPr>
        <w:t xml:space="preserve"> населенных пункт</w:t>
      </w:r>
      <w:r w:rsidR="009E3DD4">
        <w:rPr>
          <w:rFonts w:eastAsia="Calibri"/>
        </w:rPr>
        <w:t>ов</w:t>
      </w:r>
      <w:r w:rsidR="009E3DD4" w:rsidRPr="00A162AA">
        <w:rPr>
          <w:rFonts w:eastAsia="Calibri"/>
        </w:rPr>
        <w:t xml:space="preserve">: </w:t>
      </w:r>
      <w:r w:rsidR="009E3DD4">
        <w:t xml:space="preserve">с. Старый Лещин, д. Богдановка, д. Большая Козьмодемьяновка, д. Козьмодемьяновка, д. Клевцовка, с. Гололобовка, д. Горенка, д. Ефросимовка, д. Ниженка, д. Стародубцево, д. Тереховка. </w:t>
      </w:r>
    </w:p>
    <w:p w:rsidR="00BC66E0" w:rsidRDefault="00BC66E0" w:rsidP="00BC66E0">
      <w:pPr>
        <w:pStyle w:val="af2"/>
        <w:keepNext/>
      </w:pPr>
      <w:r>
        <w:t xml:space="preserve">Таблица </w:t>
      </w:r>
      <w:fldSimple w:instr=" SEQ Таблица \* ARABIC ">
        <w:r w:rsidR="000F07D2">
          <w:rPr>
            <w:noProof/>
          </w:rPr>
          <w:t>1</w:t>
        </w:r>
      </w:fldSimple>
      <w:r>
        <w:t>-Сведения о Старолещинском сельсовете</w:t>
      </w:r>
    </w:p>
    <w:tbl>
      <w:tblPr>
        <w:tblW w:w="4888" w:type="pct"/>
        <w:tblInd w:w="108" w:type="dxa"/>
        <w:tblLook w:val="0000"/>
      </w:tblPr>
      <w:tblGrid>
        <w:gridCol w:w="503"/>
        <w:gridCol w:w="2637"/>
        <w:gridCol w:w="1426"/>
        <w:gridCol w:w="1750"/>
        <w:gridCol w:w="1568"/>
        <w:gridCol w:w="1473"/>
      </w:tblGrid>
      <w:tr w:rsidR="00330E7C" w:rsidRPr="00BC66E0" w:rsidTr="00B16181">
        <w:trPr>
          <w:cantSplit/>
        </w:trPr>
        <w:tc>
          <w:tcPr>
            <w:tcW w:w="269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66E0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66E0">
              <w:rPr>
                <w:rFonts w:eastAsia="Calibri"/>
                <w:b/>
                <w:sz w:val="20"/>
                <w:szCs w:val="20"/>
              </w:rPr>
              <w:t>п/п</w:t>
            </w:r>
          </w:p>
        </w:tc>
        <w:tc>
          <w:tcPr>
            <w:tcW w:w="1409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66E0">
              <w:rPr>
                <w:rFonts w:eastAsia="Calibri"/>
                <w:b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69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66E0">
              <w:rPr>
                <w:rFonts w:eastAsia="Calibri"/>
                <w:b/>
                <w:sz w:val="20"/>
                <w:szCs w:val="20"/>
              </w:rPr>
              <w:t>Удаленность (км.)</w:t>
            </w:r>
          </w:p>
        </w:tc>
        <w:tc>
          <w:tcPr>
            <w:tcW w:w="83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0E7C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Число</w:t>
            </w:r>
          </w:p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дворов</w:t>
            </w:r>
          </w:p>
        </w:tc>
        <w:tc>
          <w:tcPr>
            <w:tcW w:w="78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Общая численность, чел.</w:t>
            </w:r>
          </w:p>
        </w:tc>
      </w:tr>
      <w:tr w:rsidR="00330E7C" w:rsidRPr="00BC66E0" w:rsidTr="00B16181">
        <w:trPr>
          <w:cantSplit/>
        </w:trPr>
        <w:tc>
          <w:tcPr>
            <w:tcW w:w="269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numPr>
                <w:ilvl w:val="0"/>
                <w:numId w:val="1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09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66E0">
              <w:rPr>
                <w:rFonts w:eastAsia="Calibri"/>
                <w:b/>
                <w:sz w:val="20"/>
                <w:szCs w:val="20"/>
              </w:rPr>
              <w:t>от районного центра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C66E0">
              <w:rPr>
                <w:rFonts w:eastAsia="Calibri"/>
                <w:b/>
                <w:sz w:val="20"/>
                <w:szCs w:val="20"/>
              </w:rPr>
              <w:t>от центра муниципального образования</w:t>
            </w:r>
          </w:p>
        </w:tc>
        <w:tc>
          <w:tcPr>
            <w:tcW w:w="83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8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330E7C" w:rsidRPr="00BC66E0" w:rsidTr="00B16181">
        <w:trPr>
          <w:cantSplit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numPr>
                <w:ilvl w:val="0"/>
                <w:numId w:val="1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с.Старый Лещин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18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243</w:t>
            </w:r>
          </w:p>
        </w:tc>
      </w:tr>
      <w:tr w:rsidR="00330E7C" w:rsidRPr="00BC66E0" w:rsidTr="00B16181">
        <w:trPr>
          <w:cantSplit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numPr>
                <w:ilvl w:val="0"/>
                <w:numId w:val="1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д.Богдановка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21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34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62</w:t>
            </w:r>
          </w:p>
        </w:tc>
      </w:tr>
      <w:tr w:rsidR="00330E7C" w:rsidRPr="00BC66E0" w:rsidTr="00B16181">
        <w:trPr>
          <w:cantSplit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numPr>
                <w:ilvl w:val="0"/>
                <w:numId w:val="1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д.Б.Козьмодемьяновка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227</w:t>
            </w:r>
          </w:p>
        </w:tc>
      </w:tr>
      <w:tr w:rsidR="00330E7C" w:rsidRPr="00BC66E0" w:rsidTr="00B16181">
        <w:trPr>
          <w:cantSplit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numPr>
                <w:ilvl w:val="0"/>
                <w:numId w:val="1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д.Козьмодемьяновка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62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142</w:t>
            </w:r>
          </w:p>
        </w:tc>
      </w:tr>
      <w:tr w:rsidR="00330E7C" w:rsidRPr="00BC66E0" w:rsidTr="00B16181">
        <w:trPr>
          <w:cantSplit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numPr>
                <w:ilvl w:val="0"/>
                <w:numId w:val="1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д.Клевцовка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62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141</w:t>
            </w:r>
          </w:p>
        </w:tc>
      </w:tr>
      <w:tr w:rsidR="00330E7C" w:rsidRPr="00BC66E0" w:rsidTr="00B16181">
        <w:trPr>
          <w:cantSplit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numPr>
                <w:ilvl w:val="0"/>
                <w:numId w:val="1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с.Гололобовка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27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93</w:t>
            </w:r>
          </w:p>
        </w:tc>
      </w:tr>
      <w:tr w:rsidR="00330E7C" w:rsidRPr="00BC66E0" w:rsidTr="00B16181">
        <w:trPr>
          <w:cantSplit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numPr>
                <w:ilvl w:val="0"/>
                <w:numId w:val="1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д.Горенка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27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102</w:t>
            </w:r>
          </w:p>
        </w:tc>
      </w:tr>
      <w:tr w:rsidR="00330E7C" w:rsidRPr="00BC66E0" w:rsidTr="00B16181">
        <w:trPr>
          <w:cantSplit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numPr>
                <w:ilvl w:val="0"/>
                <w:numId w:val="1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д.Ефросимовка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</w:p>
        </w:tc>
      </w:tr>
      <w:tr w:rsidR="00330E7C" w:rsidRPr="00BC66E0" w:rsidTr="00B16181">
        <w:trPr>
          <w:cantSplit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numPr>
                <w:ilvl w:val="0"/>
                <w:numId w:val="1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д.Ниженка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23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161</w:t>
            </w:r>
          </w:p>
        </w:tc>
      </w:tr>
      <w:tr w:rsidR="00330E7C" w:rsidRPr="00BC66E0" w:rsidTr="00B16181">
        <w:trPr>
          <w:cantSplit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numPr>
                <w:ilvl w:val="0"/>
                <w:numId w:val="1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д.Стародубцево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24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</w:p>
        </w:tc>
      </w:tr>
      <w:tr w:rsidR="00330E7C" w:rsidRPr="00BC66E0" w:rsidTr="00B16181">
        <w:trPr>
          <w:cantSplit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numPr>
                <w:ilvl w:val="0"/>
                <w:numId w:val="13"/>
              </w:numPr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д.Тереховка</w:t>
            </w:r>
          </w:p>
        </w:tc>
        <w:tc>
          <w:tcPr>
            <w:tcW w:w="7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28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 w:rsidRPr="00BC66E0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</w:t>
            </w:r>
          </w:p>
        </w:tc>
      </w:tr>
      <w:tr w:rsidR="00330E7C" w:rsidRPr="00BC66E0" w:rsidTr="00B16181">
        <w:trPr>
          <w:cantSplit/>
        </w:trPr>
        <w:tc>
          <w:tcPr>
            <w:tcW w:w="337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Итого: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560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E7C" w:rsidRPr="00BC66E0" w:rsidRDefault="00330E7C" w:rsidP="00B16181">
            <w:pPr>
              <w:suppressAutoHyphens/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1340</w:t>
            </w:r>
          </w:p>
        </w:tc>
      </w:tr>
    </w:tbl>
    <w:p w:rsidR="00DD5BAB" w:rsidRDefault="00DA2D35" w:rsidP="00DD5BAB">
      <w:pPr>
        <w:pStyle w:val="af4"/>
        <w:suppressAutoHyphens/>
        <w:spacing w:before="0" w:beforeAutospacing="0" w:after="0" w:afterAutospacing="0" w:line="360" w:lineRule="auto"/>
        <w:ind w:firstLine="851"/>
        <w:jc w:val="both"/>
      </w:pPr>
      <w:r w:rsidRPr="007A76D5">
        <w:t xml:space="preserve">Численность населения сельсовета– </w:t>
      </w:r>
      <w:r w:rsidRPr="00927449">
        <w:t>1</w:t>
      </w:r>
      <w:r w:rsidR="009E3DD4">
        <w:t>3</w:t>
      </w:r>
      <w:r w:rsidR="00DD5BAB">
        <w:t>40</w:t>
      </w:r>
      <w:r w:rsidRPr="007A76D5">
        <w:t xml:space="preserve"> человек</w:t>
      </w:r>
      <w:r>
        <w:t>.</w:t>
      </w:r>
    </w:p>
    <w:p w:rsidR="00DD5BAB" w:rsidRDefault="00DD5BAB" w:rsidP="00DD5BAB">
      <w:pPr>
        <w:pStyle w:val="af4"/>
        <w:suppressAutoHyphens/>
        <w:spacing w:before="0" w:beforeAutospacing="0" w:after="0" w:afterAutospacing="0" w:line="360" w:lineRule="auto"/>
        <w:ind w:firstLine="851"/>
        <w:jc w:val="both"/>
      </w:pPr>
      <w:r>
        <w:t>Территория муниципального Старолещинского сельсовета Солнцевского района Курской области составляет 96,53 км</w:t>
      </w:r>
      <w:r>
        <w:rPr>
          <w:vertAlign w:val="superscript"/>
        </w:rPr>
        <w:t>2</w:t>
      </w:r>
    </w:p>
    <w:p w:rsidR="00DA2D35" w:rsidRDefault="00DA2D35" w:rsidP="009E3DD4">
      <w:pPr>
        <w:suppressAutoHyphens/>
        <w:spacing w:after="0" w:line="360" w:lineRule="auto"/>
        <w:ind w:firstLine="851"/>
        <w:jc w:val="both"/>
        <w:rPr>
          <w:rFonts w:eastAsia="Lucida Sans Unicode"/>
          <w:kern w:val="1"/>
        </w:rPr>
      </w:pPr>
    </w:p>
    <w:p w:rsidR="0099350D" w:rsidRDefault="0099350D" w:rsidP="0099350D">
      <w:pPr>
        <w:spacing w:after="0" w:line="240" w:lineRule="auto"/>
        <w:jc w:val="both"/>
      </w:pPr>
    </w:p>
    <w:p w:rsidR="0099350D" w:rsidRDefault="0099350D" w:rsidP="004A3143">
      <w:pPr>
        <w:pStyle w:val="2"/>
        <w:numPr>
          <w:ilvl w:val="2"/>
          <w:numId w:val="2"/>
        </w:numPr>
        <w:suppressAutoHyphens/>
        <w:spacing w:before="0" w:after="0" w:line="360" w:lineRule="auto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4" w:name="_Toc263086798"/>
      <w:bookmarkStart w:id="25" w:name="_Toc315701085"/>
      <w:bookmarkStart w:id="26" w:name="_Toc340131854"/>
      <w:r w:rsidRPr="00C667C2">
        <w:rPr>
          <w:rFonts w:ascii="Times New Roman" w:hAnsi="Times New Roman" w:cs="Times New Roman"/>
          <w:i w:val="0"/>
          <w:sz w:val="30"/>
          <w:szCs w:val="30"/>
        </w:rPr>
        <w:t>Административное устройство муниципального образования. Границы муниципального образования</w:t>
      </w:r>
      <w:bookmarkEnd w:id="24"/>
      <w:bookmarkEnd w:id="25"/>
      <w:bookmarkEnd w:id="26"/>
    </w:p>
    <w:p w:rsidR="00735A6E" w:rsidRDefault="00735A6E" w:rsidP="00DD5BAB">
      <w:pPr>
        <w:pStyle w:val="a5"/>
        <w:suppressAutoHyphens/>
        <w:spacing w:after="0" w:line="360" w:lineRule="auto"/>
        <w:ind w:left="0" w:firstLine="851"/>
        <w:jc w:val="both"/>
        <w:rPr>
          <w:rFonts w:eastAsia="Calibri"/>
        </w:rPr>
      </w:pPr>
      <w:r>
        <w:rPr>
          <w:rFonts w:eastAsia="Calibri"/>
        </w:rPr>
        <w:t>Старолещинский</w:t>
      </w:r>
      <w:r w:rsidRPr="00A162AA">
        <w:rPr>
          <w:rFonts w:eastAsia="Calibri"/>
        </w:rPr>
        <w:t xml:space="preserve"> сельсовет – административно-территориальная единица (сельсовет) и муниципальное образование (сельское поселение) в Солнцевском районе Курской области.</w:t>
      </w:r>
    </w:p>
    <w:p w:rsidR="00735A6E" w:rsidRDefault="00735A6E" w:rsidP="00DD5BAB">
      <w:pPr>
        <w:pStyle w:val="af4"/>
        <w:suppressAutoHyphens/>
        <w:spacing w:before="0" w:beforeAutospacing="0" w:after="0" w:afterAutospacing="0" w:line="360" w:lineRule="auto"/>
        <w:ind w:firstLine="851"/>
        <w:jc w:val="both"/>
        <w:rPr>
          <w:rFonts w:eastAsia="Calibri"/>
          <w:kern w:val="2"/>
          <w:lang w:eastAsia="en-US"/>
        </w:rPr>
      </w:pPr>
      <w:r w:rsidRPr="00A162AA">
        <w:rPr>
          <w:rFonts w:eastAsia="Calibri"/>
          <w:kern w:val="2"/>
          <w:lang w:eastAsia="en-US"/>
        </w:rPr>
        <w:t>Законом Курской области от 21 октября 2004 года № 48-ЗКО</w:t>
      </w:r>
      <w:hyperlink r:id="rId15" w:anchor="cite_note-.D0.97.D0.9A.D0.9E-48-1" w:history="1">
        <w:r w:rsidRPr="00A162AA">
          <w:rPr>
            <w:rFonts w:eastAsia="Calibri"/>
            <w:kern w:val="2"/>
            <w:lang w:eastAsia="en-US"/>
          </w:rPr>
          <w:t>[2]</w:t>
        </w:r>
      </w:hyperlink>
      <w:r w:rsidRPr="00A162AA">
        <w:rPr>
          <w:rFonts w:eastAsia="Calibri"/>
          <w:kern w:val="2"/>
          <w:lang w:eastAsia="en-US"/>
        </w:rPr>
        <w:t xml:space="preserve"> (в ходе </w:t>
      </w:r>
      <w:hyperlink r:id="rId16" w:tooltip="Муниципальная реформа в России (2006)" w:history="1">
        <w:r w:rsidRPr="00A162AA">
          <w:rPr>
            <w:rFonts w:eastAsia="Calibri"/>
            <w:kern w:val="2"/>
            <w:lang w:eastAsia="en-US"/>
          </w:rPr>
          <w:t>муниципальной реформы 2006 года</w:t>
        </w:r>
      </w:hyperlink>
      <w:r w:rsidRPr="00A162AA">
        <w:rPr>
          <w:rFonts w:eastAsia="Calibri"/>
          <w:kern w:val="2"/>
          <w:lang w:eastAsia="en-US"/>
        </w:rPr>
        <w:t xml:space="preserve">) муниципальное образование </w:t>
      </w:r>
      <w:r>
        <w:rPr>
          <w:rFonts w:eastAsia="Calibri"/>
          <w:kern w:val="2"/>
          <w:lang w:eastAsia="en-US"/>
        </w:rPr>
        <w:t>«Старолещинский</w:t>
      </w:r>
      <w:r w:rsidRPr="00A162AA">
        <w:rPr>
          <w:rFonts w:eastAsia="Calibri"/>
          <w:kern w:val="2"/>
          <w:lang w:eastAsia="en-US"/>
        </w:rPr>
        <w:t xml:space="preserve"> сельсовет</w:t>
      </w:r>
      <w:r>
        <w:rPr>
          <w:rFonts w:eastAsia="Calibri"/>
          <w:kern w:val="2"/>
          <w:lang w:eastAsia="en-US"/>
        </w:rPr>
        <w:t>»</w:t>
      </w:r>
      <w:r w:rsidRPr="00A162AA">
        <w:rPr>
          <w:rFonts w:eastAsia="Calibri"/>
          <w:kern w:val="2"/>
          <w:lang w:eastAsia="en-US"/>
        </w:rPr>
        <w:t xml:space="preserve"> наделено статусом </w:t>
      </w:r>
      <w:hyperlink r:id="rId17" w:tooltip="Сельское поселение" w:history="1">
        <w:r w:rsidRPr="00A162AA">
          <w:rPr>
            <w:rFonts w:eastAsia="Calibri"/>
            <w:kern w:val="2"/>
            <w:lang w:eastAsia="en-US"/>
          </w:rPr>
          <w:t>сельского поселения</w:t>
        </w:r>
      </w:hyperlink>
      <w:r w:rsidRPr="005A3B17">
        <w:rPr>
          <w:rFonts w:eastAsia="Calibri"/>
          <w:kern w:val="2"/>
          <w:lang w:eastAsia="en-US"/>
        </w:rPr>
        <w:t>.</w:t>
      </w:r>
    </w:p>
    <w:p w:rsidR="00735A6E" w:rsidRPr="00540C8A" w:rsidRDefault="00735A6E" w:rsidP="00DD5BAB">
      <w:pPr>
        <w:pStyle w:val="af4"/>
        <w:suppressAutoHyphens/>
        <w:spacing w:before="0" w:beforeAutospacing="0" w:after="0" w:afterAutospacing="0" w:line="360" w:lineRule="auto"/>
        <w:ind w:firstLine="851"/>
        <w:jc w:val="both"/>
      </w:pPr>
      <w:r>
        <w:t xml:space="preserve">Законом Курской области от 26 апреля 2010 года № 26-ЗКО муниципальное образование Старолещинский сельсовет и муниципальное образование </w:t>
      </w:r>
      <w:hyperlink r:id="rId18" w:tooltip="Лещиноплатавский сельсовет" w:history="1">
        <w:r w:rsidRPr="00540C8A">
          <w:t>Лещиноплатавский сельсовет</w:t>
        </w:r>
      </w:hyperlink>
      <w:r>
        <w:t xml:space="preserve"> были преобразованы путём объединения в муниципальное образование </w:t>
      </w:r>
      <w:hyperlink r:id="rId19" w:tooltip="Лещинский сельсовет (Курская область)" w:history="1">
        <w:r w:rsidRPr="00540C8A">
          <w:t>Лещинский сельсовет</w:t>
        </w:r>
      </w:hyperlink>
      <w:r>
        <w:t xml:space="preserve">, с декабря 2010 года </w:t>
      </w:r>
      <w:hyperlink r:id="rId20" w:history="1">
        <w:r w:rsidR="00357B92" w:rsidRPr="00D70152">
          <w:rPr>
            <w:rStyle w:val="aa"/>
            <w:color w:val="auto"/>
            <w:u w:val="none"/>
          </w:rPr>
          <w:t>Закон Курской области от 14.12.2010 № 109-ЗКО «О внесении изменений и дополнений в отдельные законодательные акты Курской области»</w:t>
        </w:r>
      </w:hyperlink>
      <w:r>
        <w:t>— в Старолещинский сельсовет.</w:t>
      </w:r>
    </w:p>
    <w:p w:rsidR="00735A6E" w:rsidRDefault="00735A6E" w:rsidP="00DD5BAB">
      <w:pPr>
        <w:pStyle w:val="af4"/>
        <w:suppressAutoHyphens/>
        <w:spacing w:before="0" w:beforeAutospacing="0" w:after="0" w:afterAutospacing="0" w:line="360" w:lineRule="auto"/>
        <w:ind w:firstLine="851"/>
        <w:jc w:val="both"/>
      </w:pPr>
      <w:r w:rsidRPr="00A162AA">
        <w:rPr>
          <w:rFonts w:eastAsia="Calibri"/>
        </w:rPr>
        <w:t xml:space="preserve">С 2010 года в состав </w:t>
      </w:r>
      <w:r>
        <w:rPr>
          <w:rFonts w:eastAsia="Calibri"/>
        </w:rPr>
        <w:t>Старолещинский</w:t>
      </w:r>
      <w:r w:rsidRPr="00A162AA">
        <w:rPr>
          <w:rFonts w:eastAsia="Calibri"/>
        </w:rPr>
        <w:t xml:space="preserve"> сельсовет входят: </w:t>
      </w:r>
      <w:r>
        <w:t xml:space="preserve">с. Старый Лещин, д. Богдановка, д. Большая Козьмодемьяновка, д. Козьмодемьяновка, д. Клевцовка, с. Гололобовка, д. Горенка, д. Ефросимовка, д. Ниженка, д. Стародубцево, д. Тереховка. </w:t>
      </w:r>
    </w:p>
    <w:p w:rsidR="008B4A9F" w:rsidRDefault="008B4A9F" w:rsidP="00735A6E">
      <w:pPr>
        <w:pStyle w:val="af4"/>
        <w:suppressAutoHyphens/>
        <w:spacing w:before="0" w:beforeAutospacing="0" w:after="0" w:afterAutospacing="0" w:line="360" w:lineRule="auto"/>
        <w:ind w:firstLine="851"/>
        <w:jc w:val="both"/>
      </w:pPr>
    </w:p>
    <w:p w:rsidR="00735A6E" w:rsidRPr="00D738B8" w:rsidRDefault="00735A6E" w:rsidP="00735A6E">
      <w:pPr>
        <w:keepNext/>
        <w:spacing w:after="0" w:line="360" w:lineRule="auto"/>
        <w:jc w:val="center"/>
        <w:rPr>
          <w:b/>
          <w:lang w:eastAsia="ru-RU"/>
        </w:rPr>
      </w:pPr>
      <w:r w:rsidRPr="00D738B8">
        <w:rPr>
          <w:b/>
          <w:lang w:eastAsia="ru-RU"/>
        </w:rPr>
        <w:t>Информация об органах местного самоуправления</w:t>
      </w:r>
    </w:p>
    <w:p w:rsidR="00735A6E" w:rsidRDefault="00735A6E" w:rsidP="00735A6E">
      <w:pPr>
        <w:pStyle w:val="af4"/>
        <w:spacing w:before="0" w:beforeAutospacing="0" w:after="0" w:afterAutospacing="0" w:line="360" w:lineRule="auto"/>
        <w:ind w:firstLine="851"/>
        <w:jc w:val="both"/>
      </w:pPr>
      <w:r>
        <w:t xml:space="preserve">Структуру органа местного самоуправления администрации Старолещинского  </w:t>
      </w:r>
      <w:r w:rsidRPr="00DA267E">
        <w:t>сельсовета  с</w:t>
      </w:r>
      <w:r>
        <w:t>оставляют: представительный орган муниципального образовани</w:t>
      </w:r>
      <w:r w:rsidR="00F422A2">
        <w:t>я -</w:t>
      </w:r>
      <w:r>
        <w:t xml:space="preserve"> Собрание депутатов; глава администрации муниципального образования; местная администрация (исполнительно-распорядительный орган муниципального образования); контрольный орган муниципального образования - ревизионная комиссия сельсовета. </w:t>
      </w:r>
    </w:p>
    <w:p w:rsidR="00735A6E" w:rsidRDefault="00735A6E" w:rsidP="00735A6E">
      <w:pPr>
        <w:keepNext/>
        <w:spacing w:after="0" w:line="360" w:lineRule="auto"/>
        <w:jc w:val="both"/>
      </w:pPr>
    </w:p>
    <w:p w:rsidR="00735A6E" w:rsidRDefault="00735A6E" w:rsidP="00735A6E">
      <w:pPr>
        <w:pStyle w:val="af4"/>
        <w:keepNext/>
        <w:spacing w:before="0" w:beforeAutospacing="0" w:after="0" w:afterAutospacing="0" w:line="360" w:lineRule="auto"/>
        <w:jc w:val="center"/>
        <w:rPr>
          <w:rFonts w:eastAsia="Calibri"/>
          <w:b/>
          <w:bCs/>
          <w:kern w:val="2"/>
          <w:lang w:eastAsia="en-US"/>
        </w:rPr>
      </w:pPr>
      <w:r w:rsidRPr="008C1438">
        <w:rPr>
          <w:rFonts w:eastAsia="Calibri"/>
          <w:b/>
          <w:bCs/>
          <w:kern w:val="2"/>
          <w:lang w:eastAsia="en-US"/>
        </w:rPr>
        <w:t>Границы муниципального образования</w:t>
      </w:r>
    </w:p>
    <w:p w:rsidR="00911306" w:rsidRDefault="00911306" w:rsidP="00D9150B">
      <w:pPr>
        <w:pStyle w:val="af7"/>
        <w:suppressAutoHyphens/>
        <w:spacing w:after="0" w:line="360" w:lineRule="auto"/>
        <w:ind w:firstLine="851"/>
        <w:jc w:val="both"/>
      </w:pPr>
      <w:r>
        <w:t xml:space="preserve">Муниципальное образование (МО) «Старолещинский сельсовет» с северной  стороны граничит с </w:t>
      </w:r>
      <w:r w:rsidR="00D9150B">
        <w:t xml:space="preserve">Тимским районом, </w:t>
      </w:r>
      <w:r>
        <w:t>с восточной стороны с</w:t>
      </w:r>
      <w:r w:rsidR="00D9150B">
        <w:t xml:space="preserve"> Тимским и </w:t>
      </w:r>
      <w:r>
        <w:t>Мантуровским район</w:t>
      </w:r>
      <w:r w:rsidR="0029552D">
        <w:t>а</w:t>
      </w:r>
      <w:r>
        <w:t>м</w:t>
      </w:r>
      <w:r w:rsidR="00D9150B">
        <w:t>и</w:t>
      </w:r>
      <w:r>
        <w:t>, с южной стороны граничит с МО «Субботинский сельсовет», с  западной стороны граничит с МО «Выползовский сельсовет».</w:t>
      </w:r>
    </w:p>
    <w:p w:rsidR="00911306" w:rsidRPr="003867F6" w:rsidRDefault="00911306" w:rsidP="003867F6">
      <w:pPr>
        <w:pStyle w:val="af7"/>
        <w:suppressAutoHyphens/>
        <w:spacing w:after="0" w:line="360" w:lineRule="auto"/>
        <w:ind w:firstLine="851"/>
        <w:jc w:val="both"/>
      </w:pPr>
      <w:r w:rsidRPr="00911306">
        <w:t xml:space="preserve">От литеры </w:t>
      </w:r>
      <w:r w:rsidRPr="003867F6">
        <w:t>А</w:t>
      </w:r>
      <w:r w:rsidRPr="00911306">
        <w:t xml:space="preserve"> до литеры </w:t>
      </w:r>
      <w:r w:rsidRPr="003867F6">
        <w:t>Б</w:t>
      </w:r>
      <w:r w:rsidRPr="00911306">
        <w:t xml:space="preserve"> МО «</w:t>
      </w:r>
      <w:r w:rsidRPr="003867F6">
        <w:t>Старолещинский</w:t>
      </w:r>
      <w:r w:rsidRPr="00911306">
        <w:t xml:space="preserve"> сельсовет» граничит с МО «Выползовский сельсовет». Граница идет вдоль ур.Лещатник ГЛФ в северо-западном направлении до литеры </w:t>
      </w:r>
      <w:r>
        <w:t>Б</w:t>
      </w:r>
      <w:r w:rsidRPr="00911306">
        <w:t>.</w:t>
      </w:r>
    </w:p>
    <w:p w:rsidR="00911306" w:rsidRDefault="00911306" w:rsidP="00D9150B">
      <w:pPr>
        <w:pStyle w:val="af7"/>
        <w:suppressAutoHyphens/>
        <w:spacing w:after="0" w:line="360" w:lineRule="auto"/>
        <w:ind w:firstLine="851"/>
        <w:jc w:val="both"/>
      </w:pPr>
      <w:r w:rsidRPr="00911306">
        <w:lastRenderedPageBreak/>
        <w:tab/>
        <w:t xml:space="preserve">От литеры </w:t>
      </w:r>
      <w:r>
        <w:t>Б</w:t>
      </w:r>
      <w:r w:rsidRPr="00911306">
        <w:t xml:space="preserve"> до литеры </w:t>
      </w:r>
      <w:r>
        <w:t>В</w:t>
      </w:r>
      <w:r w:rsidRPr="00911306">
        <w:t xml:space="preserve"> МО «</w:t>
      </w:r>
      <w:r>
        <w:t>Старолещинский</w:t>
      </w:r>
      <w:r w:rsidRPr="00911306">
        <w:t xml:space="preserve"> сельсовет» граничит с МО «Афанасьевский сельсовет». Граница идет в северном направлении вдоль ур.Лещатник ГЛФ, далее по пахотным землям до ур.Осиновое ГЛФ, далее пересекает б.Опросимовский Верх, далее по пахотным землям до б.Копотин Лог, далее поворачивает на северо-восток до границы с Тимским районом до литеры </w:t>
      </w:r>
      <w:r>
        <w:t>В</w:t>
      </w:r>
      <w:r w:rsidRPr="00911306">
        <w:t xml:space="preserve">. </w:t>
      </w:r>
    </w:p>
    <w:p w:rsidR="00911306" w:rsidRPr="003867F6" w:rsidRDefault="00911306" w:rsidP="003867F6">
      <w:pPr>
        <w:pStyle w:val="af7"/>
        <w:suppressAutoHyphens/>
        <w:spacing w:after="0" w:line="360" w:lineRule="auto"/>
        <w:ind w:firstLine="851"/>
        <w:jc w:val="both"/>
      </w:pPr>
      <w:r w:rsidRPr="00911306">
        <w:t xml:space="preserve">От литеры </w:t>
      </w:r>
      <w:r>
        <w:t>В</w:t>
      </w:r>
      <w:r w:rsidRPr="00911306">
        <w:t xml:space="preserve"> до литеры </w:t>
      </w:r>
      <w:r>
        <w:t>Г</w:t>
      </w:r>
      <w:r w:rsidRPr="00911306">
        <w:t xml:space="preserve"> сельсовет граничит с Тимским районом.</w:t>
      </w:r>
    </w:p>
    <w:p w:rsidR="00911306" w:rsidRPr="003867F6" w:rsidRDefault="00911306" w:rsidP="003867F6">
      <w:pPr>
        <w:pStyle w:val="af7"/>
        <w:suppressAutoHyphens/>
        <w:spacing w:after="0" w:line="360" w:lineRule="auto"/>
        <w:ind w:firstLine="851"/>
        <w:jc w:val="both"/>
      </w:pPr>
      <w:r w:rsidRPr="00911306">
        <w:t>От литеры Г до литеры Д МО «Старолещиноплотавский сельсовет» граничит с Мантуровским районом.</w:t>
      </w:r>
    </w:p>
    <w:p w:rsidR="00911306" w:rsidRPr="003867F6" w:rsidRDefault="00911306" w:rsidP="003867F6">
      <w:pPr>
        <w:pStyle w:val="af7"/>
        <w:suppressAutoHyphens/>
        <w:spacing w:after="0" w:line="360" w:lineRule="auto"/>
        <w:ind w:firstLine="851"/>
        <w:jc w:val="both"/>
      </w:pPr>
      <w:r w:rsidRPr="00911306">
        <w:t xml:space="preserve">От литеры </w:t>
      </w:r>
      <w:r>
        <w:t>Д</w:t>
      </w:r>
      <w:r w:rsidRPr="00911306">
        <w:t xml:space="preserve"> до литеры </w:t>
      </w:r>
      <w:r>
        <w:t>Е</w:t>
      </w:r>
      <w:r w:rsidRPr="00911306">
        <w:t xml:space="preserve"> МО «Старолещинский сельсовет» граничит с Мантуровским районом. </w:t>
      </w:r>
    </w:p>
    <w:p w:rsidR="00911306" w:rsidRDefault="00911306" w:rsidP="00D9150B">
      <w:pPr>
        <w:pStyle w:val="af7"/>
        <w:suppressAutoHyphens/>
        <w:spacing w:after="0" w:line="360" w:lineRule="auto"/>
        <w:ind w:firstLine="851"/>
        <w:jc w:val="both"/>
      </w:pPr>
      <w:r>
        <w:t>От литеры Е до литеры Ж  МО «Старолещинский сельсовет» граничит с МО «Субботинский сельсовет». Граница идет по пахотным землям вдоль лесополосы на запад, пересекает автодорогу и далее вдоль лесополосы на запад до ур.Сверчевское ГЛФ, далее вдоль ур.Сверчевское ГЛФ с южной стороны, далее вдоль лесополосы до лога Мокрый до литеры Ж.</w:t>
      </w:r>
    </w:p>
    <w:p w:rsidR="00911306" w:rsidRDefault="00911306" w:rsidP="00D9150B">
      <w:pPr>
        <w:pStyle w:val="af7"/>
        <w:suppressAutoHyphens/>
        <w:spacing w:after="0" w:line="360" w:lineRule="auto"/>
        <w:ind w:firstLine="851"/>
        <w:jc w:val="both"/>
      </w:pPr>
      <w:r>
        <w:t>От литеры Ж до литеры А МО «Старолещинский сельсовет» граничит с МО «Выползовский сельсовет». Граница идет по логу Мокрый в северном направлении, далее вдоль лесополосы до ур.Ефросимов Верх ГЛФ, далее по северной стороне ур.Ефросимов Верх ГЛФ до ур.Лещатник ГЛФ до литеры А.</w:t>
      </w:r>
    </w:p>
    <w:p w:rsidR="00911306" w:rsidRPr="00911306" w:rsidRDefault="00911306" w:rsidP="00DD5BAB">
      <w:pPr>
        <w:pStyle w:val="af7"/>
        <w:suppressAutoHyphens/>
        <w:spacing w:after="0" w:line="360" w:lineRule="auto"/>
      </w:pPr>
    </w:p>
    <w:p w:rsidR="00735A6E" w:rsidRDefault="00735A6E" w:rsidP="00DD5BAB">
      <w:pPr>
        <w:pStyle w:val="a5"/>
        <w:keepNext/>
        <w:spacing w:after="0" w:line="360" w:lineRule="auto"/>
        <w:ind w:left="0"/>
        <w:rPr>
          <w:lang w:eastAsia="ru-RU"/>
        </w:rPr>
      </w:pPr>
    </w:p>
    <w:p w:rsidR="00D43EB9" w:rsidRPr="001003EB" w:rsidRDefault="00D43EB9" w:rsidP="004A3143">
      <w:pPr>
        <w:pStyle w:val="2"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7" w:name="_Toc268263625"/>
      <w:bookmarkStart w:id="28" w:name="_Toc315701087"/>
      <w:bookmarkStart w:id="29" w:name="_Toc340131855"/>
      <w:bookmarkEnd w:id="18"/>
      <w:bookmarkEnd w:id="19"/>
      <w:bookmarkEnd w:id="20"/>
      <w:bookmarkEnd w:id="21"/>
      <w:bookmarkEnd w:id="22"/>
      <w:r w:rsidRPr="001003EB">
        <w:rPr>
          <w:rFonts w:ascii="Times New Roman" w:hAnsi="Times New Roman" w:cs="Times New Roman"/>
          <w:i w:val="0"/>
          <w:sz w:val="30"/>
          <w:szCs w:val="30"/>
        </w:rPr>
        <w:t>Природные условия и ресурсы</w:t>
      </w:r>
      <w:bookmarkEnd w:id="27"/>
      <w:bookmarkEnd w:id="28"/>
      <w:bookmarkEnd w:id="29"/>
    </w:p>
    <w:p w:rsidR="003867F6" w:rsidRPr="003867F6" w:rsidRDefault="003867F6" w:rsidP="004A3143">
      <w:pPr>
        <w:pStyle w:val="a5"/>
        <w:numPr>
          <w:ilvl w:val="0"/>
          <w:numId w:val="2"/>
        </w:numPr>
        <w:suppressAutoHyphens/>
        <w:spacing w:after="0" w:line="360" w:lineRule="auto"/>
        <w:ind w:left="0" w:firstLine="0"/>
        <w:jc w:val="both"/>
      </w:pPr>
      <w:bookmarkStart w:id="30" w:name="_Toc247965260"/>
      <w:bookmarkStart w:id="31" w:name="_Toc268263626"/>
      <w:bookmarkStart w:id="32" w:name="_Toc315701088"/>
    </w:p>
    <w:p w:rsidR="00D43EB9" w:rsidRPr="003867F6" w:rsidRDefault="00D43EB9" w:rsidP="003867F6">
      <w:pPr>
        <w:suppressAutoHyphens/>
        <w:spacing w:after="0" w:line="360" w:lineRule="auto"/>
        <w:ind w:left="851"/>
        <w:jc w:val="center"/>
        <w:rPr>
          <w:b/>
        </w:rPr>
      </w:pPr>
      <w:r w:rsidRPr="003867F6">
        <w:rPr>
          <w:b/>
        </w:rPr>
        <w:t>Климатическая характеристика</w:t>
      </w:r>
      <w:bookmarkEnd w:id="30"/>
      <w:bookmarkEnd w:id="31"/>
      <w:bookmarkEnd w:id="32"/>
    </w:p>
    <w:p w:rsidR="003867F6" w:rsidRPr="003867F6" w:rsidRDefault="003867F6" w:rsidP="003867F6">
      <w:pPr>
        <w:spacing w:after="0" w:line="360" w:lineRule="auto"/>
      </w:pPr>
    </w:p>
    <w:p w:rsidR="00AB606D" w:rsidRPr="0030461E" w:rsidRDefault="00AB606D" w:rsidP="00DD5BAB">
      <w:pPr>
        <w:pStyle w:val="a5"/>
        <w:suppressAutoHyphens/>
        <w:spacing w:after="0" w:line="360" w:lineRule="auto"/>
        <w:ind w:left="0" w:firstLine="851"/>
        <w:jc w:val="both"/>
      </w:pPr>
      <w:r w:rsidRPr="00AB606D">
        <w:t>Климат</w:t>
      </w:r>
      <w:r>
        <w:t xml:space="preserve"> </w:t>
      </w:r>
      <w:r w:rsidR="00CB27C1">
        <w:t>Старолещинского</w:t>
      </w:r>
      <w:r>
        <w:t xml:space="preserve"> сельсовета</w:t>
      </w:r>
      <w:r w:rsidRPr="0030461E">
        <w:t xml:space="preserve"> Солнцевского района умеренно</w:t>
      </w:r>
      <w:r>
        <w:t xml:space="preserve"> </w:t>
      </w:r>
      <w:r w:rsidRPr="0030461E">
        <w:t>континентальный. Среднегодовая те</w:t>
      </w:r>
      <w:r>
        <w:t xml:space="preserve">мпература воздуха +5,3°С, июля </w:t>
      </w:r>
      <w:r w:rsidRPr="0030461E">
        <w:t>+19,4°, января -9,0°. Абсолютный максимум температуры  +40°, минимум -35°С.</w:t>
      </w:r>
    </w:p>
    <w:p w:rsidR="00AB606D" w:rsidRPr="0030461E" w:rsidRDefault="00AB606D" w:rsidP="00DD5BAB">
      <w:pPr>
        <w:pStyle w:val="a5"/>
        <w:suppressAutoHyphens/>
        <w:spacing w:after="0" w:line="360" w:lineRule="auto"/>
        <w:ind w:left="0" w:firstLine="851"/>
        <w:jc w:val="both"/>
      </w:pPr>
      <w:r w:rsidRPr="0030461E">
        <w:t>Вегетационный период с температурой выше 5°С длится 187 дней, число дней с температурой выше 10° - 148 дней, а с температурой 15° - 102 дня. Наибольшая сумма температур периода активной вегетации равна 2500°, что достаточно для роста и развития районированных сельскохозяйственных культур.</w:t>
      </w:r>
    </w:p>
    <w:p w:rsidR="00AB606D" w:rsidRPr="0030461E" w:rsidRDefault="00AB606D" w:rsidP="00DD5BAB">
      <w:pPr>
        <w:pStyle w:val="a5"/>
        <w:suppressAutoHyphens/>
        <w:spacing w:after="0" w:line="360" w:lineRule="auto"/>
        <w:ind w:left="0" w:firstLine="851"/>
        <w:jc w:val="both"/>
      </w:pPr>
      <w:r w:rsidRPr="0030461E">
        <w:t>Безморозный период длится в среднем 150 дней, средняя дата прекращения заморозков весной – 2 мая, осенью – 5 октября.</w:t>
      </w:r>
    </w:p>
    <w:p w:rsidR="00AB606D" w:rsidRPr="0030461E" w:rsidRDefault="00AB606D" w:rsidP="00DD5BAB">
      <w:pPr>
        <w:pStyle w:val="a5"/>
        <w:suppressAutoHyphens/>
        <w:spacing w:after="0" w:line="360" w:lineRule="auto"/>
        <w:ind w:left="0" w:firstLine="851"/>
        <w:jc w:val="both"/>
      </w:pPr>
      <w:r w:rsidRPr="0030461E">
        <w:lastRenderedPageBreak/>
        <w:t xml:space="preserve">Образование устойчивого снежного покрова приходится в среднем на 10 декабря и сохраняется 110-120 дней. Наибольшая высота снежного покрова – </w:t>
      </w:r>
      <w:smartTag w:uri="urn:schemas-microsoft-com:office:smarttags" w:element="metricconverter">
        <w:smartTagPr>
          <w:attr w:name="ProductID" w:val="30 см"/>
        </w:smartTagPr>
        <w:r w:rsidRPr="0030461E">
          <w:t>30 см</w:t>
        </w:r>
      </w:smartTag>
      <w:r w:rsidRPr="0030461E">
        <w:t xml:space="preserve">. Глубина промерзания почвы за зимний период: средняя многолетняя – </w:t>
      </w:r>
      <w:smartTag w:uri="urn:schemas-microsoft-com:office:smarttags" w:element="metricconverter">
        <w:smartTagPr>
          <w:attr w:name="ProductID" w:val="63 см"/>
        </w:smartTagPr>
        <w:r w:rsidRPr="0030461E">
          <w:t>63 см</w:t>
        </w:r>
      </w:smartTag>
      <w:r w:rsidRPr="0030461E">
        <w:t xml:space="preserve">, наибольшая – </w:t>
      </w:r>
      <w:smartTag w:uri="urn:schemas-microsoft-com:office:smarttags" w:element="metricconverter">
        <w:smartTagPr>
          <w:attr w:name="ProductID" w:val="114 см"/>
        </w:smartTagPr>
        <w:r w:rsidRPr="0030461E">
          <w:t>114 см</w:t>
        </w:r>
      </w:smartTag>
      <w:r w:rsidRPr="0030461E">
        <w:t xml:space="preserve">, наименьшая – </w:t>
      </w:r>
      <w:smartTag w:uri="urn:schemas-microsoft-com:office:smarttags" w:element="metricconverter">
        <w:smartTagPr>
          <w:attr w:name="ProductID" w:val="37 см"/>
        </w:smartTagPr>
        <w:r w:rsidRPr="0030461E">
          <w:t>37 см</w:t>
        </w:r>
      </w:smartTag>
      <w:r w:rsidRPr="0030461E">
        <w:t xml:space="preserve"> на черноземе.</w:t>
      </w:r>
    </w:p>
    <w:p w:rsidR="00AB606D" w:rsidRPr="0030461E" w:rsidRDefault="00AB606D" w:rsidP="00DD5BAB">
      <w:pPr>
        <w:pStyle w:val="a5"/>
        <w:suppressAutoHyphens/>
        <w:spacing w:after="0" w:line="360" w:lineRule="auto"/>
        <w:ind w:left="0" w:firstLine="851"/>
        <w:jc w:val="both"/>
      </w:pPr>
      <w:r w:rsidRPr="0030461E">
        <w:t xml:space="preserve">Среднегодовое количество осадков составляет </w:t>
      </w:r>
      <w:smartTag w:uri="urn:schemas-microsoft-com:office:smarttags" w:element="metricconverter">
        <w:smartTagPr>
          <w:attr w:name="ProductID" w:val="530 мм"/>
        </w:smartTagPr>
        <w:r w:rsidRPr="0030461E">
          <w:t>530 мм</w:t>
        </w:r>
      </w:smartTag>
      <w:r w:rsidRPr="0030461E">
        <w:t xml:space="preserve">, из которых в теплый период (апрель - октябрь) выпадает около </w:t>
      </w:r>
      <w:smartTag w:uri="urn:schemas-microsoft-com:office:smarttags" w:element="metricconverter">
        <w:smartTagPr>
          <w:attr w:name="ProductID" w:val="300 мм"/>
        </w:smartTagPr>
        <w:r w:rsidRPr="0030461E">
          <w:t>300 мм</w:t>
        </w:r>
      </w:smartTag>
      <w:r w:rsidRPr="0030461E">
        <w:t xml:space="preserve">, а испарение составляет более </w:t>
      </w:r>
      <w:smartTag w:uri="urn:schemas-microsoft-com:office:smarttags" w:element="metricconverter">
        <w:smartTagPr>
          <w:attr w:name="ProductID" w:val="400 мм"/>
        </w:smartTagPr>
        <w:r w:rsidRPr="0030461E">
          <w:t>400 мм</w:t>
        </w:r>
      </w:smartTag>
      <w:r w:rsidRPr="0030461E">
        <w:t>.</w:t>
      </w:r>
    </w:p>
    <w:p w:rsidR="00AB606D" w:rsidRPr="0030461E" w:rsidRDefault="00AB606D" w:rsidP="00DD5BAB">
      <w:pPr>
        <w:pStyle w:val="a5"/>
        <w:suppressAutoHyphens/>
        <w:spacing w:after="0" w:line="360" w:lineRule="auto"/>
        <w:ind w:left="0" w:firstLine="851"/>
        <w:jc w:val="both"/>
      </w:pPr>
      <w:r w:rsidRPr="0030461E">
        <w:t>Недостаток увлажнения почвы приводит к засухам, которые сопровождаются суховеями (за период вегетации – 56 дней). В районе преобладают западные, северо-западные, юго-восточные ветры. Средняя скорость ветра колеблется от 3,9 до 5,1 м/с.</w:t>
      </w:r>
    </w:p>
    <w:p w:rsidR="00AB606D" w:rsidRPr="0030461E" w:rsidRDefault="00AB606D" w:rsidP="004C139C">
      <w:pPr>
        <w:pStyle w:val="af2"/>
        <w:widowControl/>
        <w:suppressAutoHyphens/>
        <w:jc w:val="both"/>
      </w:pPr>
      <w:r w:rsidRPr="0030461E">
        <w:t xml:space="preserve">Таблица </w:t>
      </w:r>
      <w:fldSimple w:instr=" SEQ Таблица \* ARABIC ">
        <w:r w:rsidR="000F07D2">
          <w:rPr>
            <w:noProof/>
          </w:rPr>
          <w:t>2</w:t>
        </w:r>
      </w:fldSimple>
      <w:r w:rsidRPr="0030461E">
        <w:t xml:space="preserve"> - Климатические характеристики температурного режима </w:t>
      </w:r>
      <w:r w:rsidR="00C71EF5">
        <w:t>Старолещинского</w:t>
      </w:r>
      <w:r>
        <w:t xml:space="preserve"> сельсовета</w:t>
      </w:r>
    </w:p>
    <w:tbl>
      <w:tblPr>
        <w:tblW w:w="936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80"/>
        <w:gridCol w:w="1980"/>
      </w:tblGrid>
      <w:tr w:rsidR="00AB606D" w:rsidRPr="0030461E" w:rsidTr="00CD13CF">
        <w:trPr>
          <w:trHeight w:val="339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606D" w:rsidRPr="00712210" w:rsidRDefault="00AB606D" w:rsidP="00CD13CF">
            <w:pPr>
              <w:pStyle w:val="100"/>
              <w:keepNext/>
              <w:rPr>
                <w:b/>
              </w:rPr>
            </w:pPr>
            <w:r w:rsidRPr="00712210">
              <w:rPr>
                <w:b/>
              </w:rPr>
              <w:t>Параметры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606D" w:rsidRPr="00712210" w:rsidRDefault="00AB606D" w:rsidP="00CD13CF">
            <w:pPr>
              <w:pStyle w:val="100"/>
              <w:keepNext/>
              <w:rPr>
                <w:b/>
              </w:rPr>
            </w:pPr>
            <w:r w:rsidRPr="00712210">
              <w:rPr>
                <w:b/>
              </w:rPr>
              <w:t>Показатели</w:t>
            </w:r>
          </w:p>
        </w:tc>
      </w:tr>
      <w:tr w:rsidR="00AB606D" w:rsidRPr="0030461E" w:rsidTr="00CD13CF">
        <w:trPr>
          <w:trHeight w:val="283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606D" w:rsidRPr="0030461E" w:rsidRDefault="00AB606D" w:rsidP="00CD13CF">
            <w:pPr>
              <w:pStyle w:val="100"/>
              <w:keepNext/>
            </w:pPr>
            <w:r w:rsidRPr="0030461E">
              <w:t xml:space="preserve">Абсолютная минимальная температура, </w:t>
            </w:r>
            <w:r w:rsidRPr="00DD4AC8">
              <w:rPr>
                <w:vertAlign w:val="superscript"/>
              </w:rPr>
              <w:t>0</w:t>
            </w:r>
            <w:r w:rsidRPr="0030461E">
              <w:t>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606D" w:rsidRPr="0030461E" w:rsidRDefault="00AB606D" w:rsidP="00CD13CF">
            <w:pPr>
              <w:pStyle w:val="100"/>
              <w:keepNext/>
            </w:pPr>
            <w:r w:rsidRPr="0030461E">
              <w:t>- 35</w:t>
            </w:r>
          </w:p>
        </w:tc>
      </w:tr>
      <w:tr w:rsidR="00AB606D" w:rsidRPr="0030461E" w:rsidTr="00CD13CF">
        <w:trPr>
          <w:trHeight w:val="248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606D" w:rsidRPr="0030461E" w:rsidRDefault="00AB606D" w:rsidP="00CD13CF">
            <w:pPr>
              <w:pStyle w:val="100"/>
              <w:keepNext/>
            </w:pPr>
            <w:r w:rsidRPr="0030461E">
              <w:t xml:space="preserve">Абсолютная максимальная температура, </w:t>
            </w:r>
            <w:r w:rsidRPr="00DD4AC8">
              <w:rPr>
                <w:vertAlign w:val="superscript"/>
              </w:rPr>
              <w:t>0</w:t>
            </w:r>
            <w:r w:rsidRPr="0030461E">
              <w:t>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606D" w:rsidRPr="0030461E" w:rsidRDefault="00AB606D" w:rsidP="00CD13CF">
            <w:pPr>
              <w:pStyle w:val="100"/>
              <w:keepNext/>
            </w:pPr>
            <w:r w:rsidRPr="0030461E">
              <w:t>+ 40</w:t>
            </w:r>
          </w:p>
        </w:tc>
      </w:tr>
      <w:tr w:rsidR="00AB606D" w:rsidRPr="0030461E" w:rsidTr="00CD13CF">
        <w:trPr>
          <w:trHeight w:val="283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606D" w:rsidRPr="0030461E" w:rsidRDefault="00AB606D" w:rsidP="00CD13CF">
            <w:pPr>
              <w:pStyle w:val="100"/>
            </w:pPr>
            <w:r w:rsidRPr="0030461E">
              <w:t xml:space="preserve">Средняя температура отопительного периода, </w:t>
            </w:r>
            <w:r w:rsidRPr="00DD4AC8">
              <w:rPr>
                <w:vertAlign w:val="superscript"/>
              </w:rPr>
              <w:t>0</w:t>
            </w:r>
            <w:r w:rsidRPr="0030461E">
              <w:t>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606D" w:rsidRPr="0030461E" w:rsidRDefault="00AB606D" w:rsidP="00CD13CF">
            <w:pPr>
              <w:pStyle w:val="100"/>
            </w:pPr>
            <w:r w:rsidRPr="0030461E">
              <w:t>- 1,9</w:t>
            </w:r>
          </w:p>
        </w:tc>
      </w:tr>
      <w:tr w:rsidR="00AB606D" w:rsidRPr="0030461E" w:rsidTr="00CD13CF">
        <w:trPr>
          <w:trHeight w:val="283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606D" w:rsidRPr="0030461E" w:rsidRDefault="00AB606D" w:rsidP="00CD13CF">
            <w:pPr>
              <w:pStyle w:val="100"/>
            </w:pPr>
            <w:r w:rsidRPr="0030461E">
              <w:t>Продолжительность отопительного периода, суток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606D" w:rsidRPr="0030461E" w:rsidRDefault="00AB606D" w:rsidP="00CD13CF">
            <w:pPr>
              <w:pStyle w:val="100"/>
            </w:pPr>
            <w:r w:rsidRPr="0030461E">
              <w:t>228</w:t>
            </w:r>
          </w:p>
        </w:tc>
      </w:tr>
      <w:tr w:rsidR="00AB606D" w:rsidRPr="0030461E" w:rsidTr="00CD13CF">
        <w:trPr>
          <w:trHeight w:val="283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606D" w:rsidRPr="0030461E" w:rsidRDefault="00AB606D" w:rsidP="00CD13CF">
            <w:pPr>
              <w:pStyle w:val="100"/>
            </w:pPr>
            <w:r w:rsidRPr="0030461E">
              <w:t xml:space="preserve">Средняя температура воздуха наиболее холодной пятидневки, </w:t>
            </w:r>
            <w:r w:rsidRPr="00DD4AC8">
              <w:rPr>
                <w:vertAlign w:val="superscript"/>
              </w:rPr>
              <w:t>0</w:t>
            </w:r>
            <w:r w:rsidRPr="0030461E">
              <w:t>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606D" w:rsidRPr="0030461E" w:rsidRDefault="00AB606D" w:rsidP="00CD13CF">
            <w:pPr>
              <w:pStyle w:val="100"/>
            </w:pPr>
            <w:r w:rsidRPr="0030461E">
              <w:t>- 27</w:t>
            </w:r>
          </w:p>
        </w:tc>
      </w:tr>
      <w:tr w:rsidR="00AB606D" w:rsidRPr="0030461E" w:rsidTr="00CD13CF">
        <w:trPr>
          <w:trHeight w:val="283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606D" w:rsidRPr="0030461E" w:rsidRDefault="00AB606D" w:rsidP="00CD13CF">
            <w:pPr>
              <w:pStyle w:val="100"/>
            </w:pPr>
            <w:r w:rsidRPr="0030461E">
              <w:t xml:space="preserve">Средняя температура воздуха наиболее холодного периода, </w:t>
            </w:r>
            <w:r w:rsidRPr="00DD4AC8">
              <w:rPr>
                <w:vertAlign w:val="superscript"/>
              </w:rPr>
              <w:t>0</w:t>
            </w:r>
            <w:r w:rsidRPr="0030461E">
              <w:t>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606D" w:rsidRPr="0030461E" w:rsidRDefault="00AB606D" w:rsidP="00CD13CF">
            <w:pPr>
              <w:pStyle w:val="100"/>
            </w:pPr>
            <w:r w:rsidRPr="0030461E">
              <w:t>- 15</w:t>
            </w:r>
          </w:p>
        </w:tc>
      </w:tr>
      <w:tr w:rsidR="00AB606D" w:rsidRPr="0030461E" w:rsidTr="00CD13CF">
        <w:trPr>
          <w:trHeight w:val="283"/>
        </w:trPr>
        <w:tc>
          <w:tcPr>
            <w:tcW w:w="73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606D" w:rsidRPr="0030461E" w:rsidRDefault="00AB606D" w:rsidP="00CD13CF">
            <w:pPr>
              <w:pStyle w:val="100"/>
            </w:pPr>
            <w:r w:rsidRPr="0030461E">
              <w:t xml:space="preserve">Среднегодовая температура воздуха, </w:t>
            </w:r>
            <w:r w:rsidRPr="00DD4AC8">
              <w:rPr>
                <w:vertAlign w:val="superscript"/>
              </w:rPr>
              <w:t>0</w:t>
            </w:r>
            <w:r w:rsidRPr="0030461E">
              <w:t>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B606D" w:rsidRPr="0030461E" w:rsidRDefault="00AB606D" w:rsidP="00CD13CF">
            <w:pPr>
              <w:pStyle w:val="100"/>
            </w:pPr>
            <w:r w:rsidRPr="0030461E">
              <w:t>+ 5,3</w:t>
            </w:r>
          </w:p>
        </w:tc>
      </w:tr>
    </w:tbl>
    <w:p w:rsidR="00AB606D" w:rsidRDefault="00AB606D" w:rsidP="004A3143">
      <w:pPr>
        <w:pStyle w:val="a5"/>
        <w:numPr>
          <w:ilvl w:val="0"/>
          <w:numId w:val="2"/>
        </w:numPr>
        <w:suppressAutoHyphens/>
        <w:spacing w:after="0" w:line="360" w:lineRule="auto"/>
        <w:ind w:left="0" w:firstLine="851"/>
        <w:jc w:val="both"/>
      </w:pPr>
      <w:r w:rsidRPr="0030461E">
        <w:t xml:space="preserve">В целом, климат </w:t>
      </w:r>
      <w:r>
        <w:t>населенного пункта</w:t>
      </w:r>
      <w:r w:rsidRPr="0030461E">
        <w:t xml:space="preserve"> благоприятен для проживания, отдыха и сельского хозяйства. Агроклиматические условия </w:t>
      </w:r>
      <w:r>
        <w:t>села</w:t>
      </w:r>
      <w:r w:rsidRPr="0030461E">
        <w:t xml:space="preserve"> позволяют выращивать все районированные сельскохозяйственные культуры: зерно, сахарную свеклу, овощи, картофель, кормовые культуры.</w:t>
      </w:r>
    </w:p>
    <w:p w:rsidR="004C139C" w:rsidRDefault="004C139C" w:rsidP="004C139C">
      <w:pPr>
        <w:keepNext/>
        <w:suppressAutoHyphens/>
        <w:spacing w:after="0" w:line="360" w:lineRule="auto"/>
        <w:jc w:val="center"/>
        <w:rPr>
          <w:lang w:eastAsia="ru-RU"/>
        </w:rPr>
      </w:pPr>
      <w:bookmarkStart w:id="33" w:name="_Toc268263627"/>
      <w:bookmarkStart w:id="34" w:name="_Toc315701089"/>
    </w:p>
    <w:p w:rsidR="00D43EB9" w:rsidRDefault="00D43EB9" w:rsidP="004C139C">
      <w:pPr>
        <w:keepNext/>
        <w:suppressAutoHyphens/>
        <w:spacing w:after="0" w:line="360" w:lineRule="auto"/>
        <w:jc w:val="center"/>
        <w:rPr>
          <w:b/>
        </w:rPr>
      </w:pPr>
      <w:r w:rsidRPr="003867F6">
        <w:rPr>
          <w:b/>
        </w:rPr>
        <w:t>Гидрография и ресурсы поверхностных вод</w:t>
      </w:r>
      <w:bookmarkEnd w:id="33"/>
      <w:bookmarkEnd w:id="34"/>
    </w:p>
    <w:p w:rsidR="004C139C" w:rsidRDefault="004C139C" w:rsidP="004C139C">
      <w:pPr>
        <w:keepNext/>
        <w:suppressAutoHyphens/>
        <w:spacing w:after="0" w:line="360" w:lineRule="auto"/>
        <w:jc w:val="center"/>
        <w:rPr>
          <w:b/>
        </w:rPr>
      </w:pPr>
    </w:p>
    <w:p w:rsidR="00DD5BAB" w:rsidRPr="00AD49E9" w:rsidRDefault="00DD5BAB" w:rsidP="00DD5BAB">
      <w:pPr>
        <w:suppressAutoHyphens/>
        <w:spacing w:after="0" w:line="360" w:lineRule="auto"/>
        <w:ind w:firstLine="851"/>
        <w:jc w:val="both"/>
        <w:rPr>
          <w:rFonts w:eastAsia="Calibri"/>
        </w:rPr>
      </w:pPr>
      <w:r w:rsidRPr="00AD49E9">
        <w:rPr>
          <w:rFonts w:eastAsia="Calibri"/>
        </w:rPr>
        <w:t>Гидрографическая сеть представлена рек</w:t>
      </w:r>
      <w:r>
        <w:rPr>
          <w:rFonts w:eastAsia="Calibri"/>
        </w:rPr>
        <w:t>ой</w:t>
      </w:r>
      <w:r w:rsidRPr="00AD49E9">
        <w:rPr>
          <w:rFonts w:eastAsia="Calibri"/>
        </w:rPr>
        <w:t xml:space="preserve"> </w:t>
      </w:r>
      <w:r>
        <w:rPr>
          <w:rFonts w:eastAsia="Calibri"/>
        </w:rPr>
        <w:t xml:space="preserve">Лещинка и четырьмя прудами. </w:t>
      </w:r>
    </w:p>
    <w:p w:rsidR="00DD5BAB" w:rsidRPr="00AD49E9" w:rsidRDefault="00DD5BAB" w:rsidP="00DD5BAB">
      <w:pPr>
        <w:suppressAutoHyphens/>
        <w:spacing w:after="0" w:line="360" w:lineRule="auto"/>
        <w:ind w:firstLine="851"/>
        <w:jc w:val="both"/>
        <w:rPr>
          <w:rFonts w:eastAsia="Calibri"/>
        </w:rPr>
      </w:pPr>
      <w:r w:rsidRPr="00AD49E9">
        <w:rPr>
          <w:rFonts w:eastAsia="Calibri"/>
        </w:rPr>
        <w:t>По характеру режима рек</w:t>
      </w:r>
      <w:r>
        <w:rPr>
          <w:rFonts w:eastAsia="Calibri"/>
        </w:rPr>
        <w:t>у</w:t>
      </w:r>
      <w:r w:rsidRPr="00AD49E9">
        <w:rPr>
          <w:rFonts w:eastAsia="Calibri"/>
        </w:rPr>
        <w:t xml:space="preserve"> </w:t>
      </w:r>
      <w:r>
        <w:rPr>
          <w:rFonts w:eastAsia="Calibri"/>
        </w:rPr>
        <w:t>Муниципального образования</w:t>
      </w:r>
      <w:r w:rsidRPr="00AD49E9">
        <w:rPr>
          <w:rFonts w:eastAsia="Calibri"/>
        </w:rPr>
        <w:t xml:space="preserve"> относятся к равнинному типу преимущественно снегового питания.</w:t>
      </w:r>
    </w:p>
    <w:p w:rsidR="00DD5BAB" w:rsidRPr="00AD49E9" w:rsidRDefault="00DD5BAB" w:rsidP="00DD5BAB">
      <w:pPr>
        <w:suppressAutoHyphens/>
        <w:spacing w:after="0" w:line="360" w:lineRule="auto"/>
        <w:ind w:firstLine="851"/>
        <w:jc w:val="both"/>
        <w:rPr>
          <w:rFonts w:eastAsia="Calibri"/>
        </w:rPr>
      </w:pPr>
      <w:r w:rsidRPr="00AD49E9">
        <w:rPr>
          <w:rFonts w:eastAsia="Calibri"/>
        </w:rPr>
        <w:t>Замерзаю</w:t>
      </w:r>
      <w:r>
        <w:rPr>
          <w:rFonts w:eastAsia="Calibri"/>
        </w:rPr>
        <w:t>е</w:t>
      </w:r>
      <w:r w:rsidRPr="00AD49E9">
        <w:rPr>
          <w:rFonts w:eastAsia="Calibri"/>
        </w:rPr>
        <w:t>т рек</w:t>
      </w:r>
      <w:r>
        <w:rPr>
          <w:rFonts w:eastAsia="Calibri"/>
        </w:rPr>
        <w:t>а</w:t>
      </w:r>
      <w:r w:rsidRPr="00AD49E9">
        <w:rPr>
          <w:rFonts w:eastAsia="Calibri"/>
        </w:rPr>
        <w:t xml:space="preserve"> в конце ноября – начале декабря. Наибольшая толщина льда 40-50см. Вскрытие рек происходит в основном в период с 26 марта до 2 апреля, весенний ледостав длится 2-5 дней (на реке Сейм 7-10 дней).</w:t>
      </w:r>
    </w:p>
    <w:p w:rsidR="00DD5BAB" w:rsidRDefault="00DD5BAB" w:rsidP="00DD5BAB">
      <w:pPr>
        <w:suppressAutoHyphens/>
        <w:spacing w:after="0" w:line="360" w:lineRule="auto"/>
        <w:ind w:firstLine="851"/>
        <w:jc w:val="both"/>
        <w:rPr>
          <w:rFonts w:eastAsia="Calibri"/>
        </w:rPr>
      </w:pPr>
      <w:r w:rsidRPr="00AD49E9">
        <w:rPr>
          <w:rFonts w:eastAsia="Calibri"/>
        </w:rPr>
        <w:t>Глубина на большей части реки составляет 0,5-</w:t>
      </w:r>
      <w:smartTag w:uri="urn:schemas-microsoft-com:office:smarttags" w:element="metricconverter">
        <w:smartTagPr>
          <w:attr w:name="ProductID" w:val="0,8 м"/>
        </w:smartTagPr>
        <w:r w:rsidRPr="00AD49E9">
          <w:rPr>
            <w:rFonts w:eastAsia="Calibri"/>
          </w:rPr>
          <w:t>0,8 м</w:t>
        </w:r>
      </w:smartTag>
      <w:r w:rsidRPr="00AD49E9">
        <w:rPr>
          <w:rFonts w:eastAsia="Calibri"/>
        </w:rPr>
        <w:t>,  в среднем и нижнем течении местами до 1-</w:t>
      </w:r>
      <w:smartTag w:uri="urn:schemas-microsoft-com:office:smarttags" w:element="metricconverter">
        <w:smartTagPr>
          <w:attr w:name="ProductID" w:val="1,3 м"/>
        </w:smartTagPr>
        <w:r w:rsidRPr="00AD49E9">
          <w:rPr>
            <w:rFonts w:eastAsia="Calibri"/>
          </w:rPr>
          <w:t>1,3 м</w:t>
        </w:r>
      </w:smartTag>
      <w:r w:rsidRPr="00AD49E9">
        <w:rPr>
          <w:rFonts w:eastAsia="Calibri"/>
        </w:rPr>
        <w:t>. Скорость течения преобладающая – 0,3-0,4 м/с, местами возрастает до 0,5-0,8 м/с, на плесах – не более 0,1 м/с. Речное дно преимущественно песчаное, местами песчано-илистое.</w:t>
      </w:r>
    </w:p>
    <w:p w:rsidR="00DD5BAB" w:rsidRPr="0030461E" w:rsidRDefault="00DD5BAB" w:rsidP="00DD5BAB">
      <w:pPr>
        <w:suppressAutoHyphens/>
        <w:spacing w:after="0" w:line="360" w:lineRule="auto"/>
        <w:ind w:firstLine="851"/>
        <w:jc w:val="both"/>
      </w:pPr>
      <w:r w:rsidRPr="0030461E">
        <w:t>Рек</w:t>
      </w:r>
      <w:r>
        <w:t>а</w:t>
      </w:r>
      <w:r w:rsidRPr="0030461E">
        <w:t xml:space="preserve"> </w:t>
      </w:r>
      <w:r>
        <w:t>Субботинского сельсовета</w:t>
      </w:r>
      <w:r w:rsidRPr="0030461E">
        <w:t xml:space="preserve"> использу</w:t>
      </w:r>
      <w:r>
        <w:t>е</w:t>
      </w:r>
      <w:r w:rsidRPr="0030461E">
        <w:t>тся для орошения, водоснабжения, разведения рыбы и водоплавающей птицы, рекреации.</w:t>
      </w:r>
    </w:p>
    <w:p w:rsidR="00DD5BAB" w:rsidRPr="0030461E" w:rsidRDefault="00DD5BAB" w:rsidP="00DD5BAB">
      <w:pPr>
        <w:suppressAutoHyphens/>
        <w:spacing w:after="0" w:line="360" w:lineRule="auto"/>
        <w:ind w:firstLine="851"/>
        <w:jc w:val="both"/>
      </w:pPr>
      <w:r w:rsidRPr="0030461E">
        <w:lastRenderedPageBreak/>
        <w:t>Гидрогеологические условия на большей части территории района благоприятны для строительства. На повышенных водора</w:t>
      </w:r>
      <w:r>
        <w:t xml:space="preserve">здельных частях подземные воды </w:t>
      </w:r>
      <w:r w:rsidRPr="0030461E">
        <w:t>дре</w:t>
      </w:r>
      <w:r>
        <w:t>нированы оврагами до глубины 25</w:t>
      </w:r>
      <w:smartTag w:uri="urn:schemas-microsoft-com:office:smarttags" w:element="metricconverter">
        <w:smartTagPr>
          <w:attr w:name="ProductID" w:val="-30 м"/>
        </w:smartTagPr>
        <w:r w:rsidRPr="0030461E">
          <w:t>-30 м</w:t>
        </w:r>
      </w:smartTag>
      <w:r w:rsidRPr="0030461E">
        <w:t>.</w:t>
      </w:r>
    </w:p>
    <w:p w:rsidR="00DD5BAB" w:rsidRPr="0030461E" w:rsidRDefault="00DD5BAB" w:rsidP="00DD5BAB">
      <w:pPr>
        <w:suppressAutoHyphens/>
        <w:spacing w:after="0" w:line="360" w:lineRule="auto"/>
        <w:ind w:firstLine="851"/>
        <w:jc w:val="both"/>
      </w:pPr>
      <w:r w:rsidRPr="0030461E">
        <w:t>Наиболее высокие уровни грунтовых вод наблюдаются в днищах оврагов с водотоками, на поймах рек, где они отмечены на глубине 0-</w:t>
      </w:r>
      <w:smartTag w:uri="urn:schemas-microsoft-com:office:smarttags" w:element="metricconverter">
        <w:smartTagPr>
          <w:attr w:name="ProductID" w:val="3 м"/>
        </w:smartTagPr>
        <w:r w:rsidRPr="0030461E">
          <w:t>3 м</w:t>
        </w:r>
      </w:smartTag>
      <w:r w:rsidRPr="0030461E">
        <w:t>. По склонам глубоких оврагов встречается вклинивание водоносных горизонтов в виде родников, можачин, нисходящих источников.</w:t>
      </w:r>
    </w:p>
    <w:p w:rsidR="00DD5BAB" w:rsidRPr="0030461E" w:rsidRDefault="00DD5BAB" w:rsidP="00DD5BAB">
      <w:pPr>
        <w:suppressAutoHyphens/>
        <w:spacing w:after="0" w:line="360" w:lineRule="auto"/>
        <w:ind w:firstLine="851"/>
        <w:jc w:val="both"/>
      </w:pPr>
      <w:r w:rsidRPr="0030461E">
        <w:t>Хозяйственно-питьевое и техническое водоснабжение осуществляется преимущественно из подземных источников – водоносных горизонтов верхнего и нижнего мела юрско-среднедевонского комплекса.</w:t>
      </w:r>
    </w:p>
    <w:p w:rsidR="00DD5BAB" w:rsidRPr="0030461E" w:rsidRDefault="00DD5BAB" w:rsidP="00DD5BAB">
      <w:pPr>
        <w:suppressAutoHyphens/>
        <w:spacing w:after="0" w:line="360" w:lineRule="auto"/>
        <w:ind w:firstLine="851"/>
        <w:jc w:val="both"/>
      </w:pPr>
      <w:r w:rsidRPr="0030461E">
        <w:t>Процессы заболачивания имеют незначительное развитие на плоских участках пойм рек, надпойменных террас и днищах ложбин, где скапливаются выпавшие атмосферные осадки. Пойменная терраса Сейма подвергается  затоплению паводковыми водами. Поверхность ее осложнена старицами, озерами, болотами, холмами и дюнами.</w:t>
      </w:r>
    </w:p>
    <w:p w:rsidR="00DD5BAB" w:rsidRPr="0030461E" w:rsidRDefault="00DD5BAB" w:rsidP="00DD5BAB">
      <w:pPr>
        <w:suppressAutoHyphens/>
        <w:spacing w:after="0" w:line="360" w:lineRule="auto"/>
        <w:ind w:firstLine="851"/>
        <w:jc w:val="both"/>
      </w:pPr>
      <w:r w:rsidRPr="0030461E">
        <w:t xml:space="preserve">В последние годы в Курской области активизировалась деятельность по охране и рациональному использованию водных ресурсов, повышению качества очистки сточных вод. </w:t>
      </w:r>
    </w:p>
    <w:p w:rsidR="00D43EB9" w:rsidRDefault="00D43EB9" w:rsidP="004C139C">
      <w:pPr>
        <w:keepNext/>
        <w:suppressAutoHyphens/>
        <w:spacing w:after="0" w:line="360" w:lineRule="auto"/>
        <w:jc w:val="center"/>
        <w:rPr>
          <w:b/>
        </w:rPr>
      </w:pPr>
      <w:bookmarkStart w:id="35" w:name="_Toc247965262"/>
      <w:bookmarkStart w:id="36" w:name="_Toc268263628"/>
      <w:bookmarkStart w:id="37" w:name="_Toc315701090"/>
      <w:r w:rsidRPr="003867F6">
        <w:rPr>
          <w:b/>
        </w:rPr>
        <w:t>Рельеф</w:t>
      </w:r>
      <w:bookmarkEnd w:id="35"/>
      <w:bookmarkEnd w:id="36"/>
      <w:bookmarkEnd w:id="37"/>
      <w:r w:rsidR="00D224CE">
        <w:rPr>
          <w:b/>
        </w:rPr>
        <w:t>,почвы</w:t>
      </w:r>
    </w:p>
    <w:p w:rsidR="00DD5BAB" w:rsidRPr="003867F6" w:rsidRDefault="00DD5BAB" w:rsidP="004C139C">
      <w:pPr>
        <w:keepNext/>
        <w:suppressAutoHyphens/>
        <w:spacing w:after="0" w:line="360" w:lineRule="auto"/>
        <w:jc w:val="center"/>
        <w:rPr>
          <w:b/>
        </w:rPr>
      </w:pPr>
    </w:p>
    <w:p w:rsidR="00480B30" w:rsidRPr="008212FE" w:rsidRDefault="00480B30" w:rsidP="00480B30">
      <w:pPr>
        <w:spacing w:after="0" w:line="360" w:lineRule="auto"/>
        <w:ind w:firstLine="851"/>
        <w:jc w:val="both"/>
        <w:rPr>
          <w:rFonts w:eastAsia="Calibri"/>
        </w:rPr>
      </w:pPr>
      <w:r w:rsidRPr="008212FE">
        <w:rPr>
          <w:rFonts w:eastAsia="Calibri"/>
        </w:rPr>
        <w:t>Территория всего Солнцевского района расположена в бассейне рами Сейм на стыке двух гряд: Обоянской на западе и Тимско-Щигровской на востоке.</w:t>
      </w:r>
    </w:p>
    <w:p w:rsidR="00480B30" w:rsidRPr="008212FE" w:rsidRDefault="00480B30" w:rsidP="00480B30">
      <w:pPr>
        <w:spacing w:after="0" w:line="360" w:lineRule="auto"/>
        <w:ind w:firstLine="851"/>
        <w:jc w:val="both"/>
        <w:rPr>
          <w:rFonts w:eastAsia="Calibri"/>
        </w:rPr>
      </w:pPr>
      <w:r w:rsidRPr="008212FE">
        <w:rPr>
          <w:rFonts w:eastAsia="Calibri"/>
        </w:rPr>
        <w:t xml:space="preserve">В геоморфологическом отношении территория </w:t>
      </w:r>
      <w:r>
        <w:t>Старолещинского</w:t>
      </w:r>
      <w:r w:rsidRPr="008212FE">
        <w:t xml:space="preserve"> сельсовета</w:t>
      </w:r>
      <w:r w:rsidRPr="008212FE">
        <w:rPr>
          <w:rFonts w:eastAsia="Calibri"/>
        </w:rPr>
        <w:t xml:space="preserve"> представляет собой возвышенное плато, прорезанное долиной реки Сейм с притоками. Правобережный склон долины сильно расчленен овражно-балочной эрозией, выраженной глубокими короткими оврагами и долинообразными балками. </w:t>
      </w:r>
    </w:p>
    <w:p w:rsidR="00480B30" w:rsidRPr="008212FE" w:rsidRDefault="00480B30" w:rsidP="00480B30">
      <w:pPr>
        <w:spacing w:after="0" w:line="360" w:lineRule="auto"/>
        <w:ind w:firstLine="851"/>
        <w:jc w:val="both"/>
        <w:rPr>
          <w:rFonts w:eastAsia="Calibri"/>
        </w:rPr>
      </w:pPr>
      <w:r w:rsidRPr="008212FE">
        <w:rPr>
          <w:rFonts w:eastAsia="Calibri"/>
        </w:rPr>
        <w:t xml:space="preserve">Средняя по </w:t>
      </w:r>
      <w:r w:rsidRPr="008212FE">
        <w:t>сельсовету</w:t>
      </w:r>
      <w:r w:rsidRPr="008212FE">
        <w:rPr>
          <w:rFonts w:eastAsia="Calibri"/>
        </w:rPr>
        <w:t xml:space="preserve"> расчлененность рельефа балками и оврагами составляет 1,2-1,4 км/км</w:t>
      </w:r>
      <w:r w:rsidRPr="008212FE">
        <w:rPr>
          <w:rFonts w:eastAsia="Calibri"/>
          <w:vertAlign w:val="superscript"/>
        </w:rPr>
        <w:t>2</w:t>
      </w:r>
      <w:r w:rsidRPr="008212FE">
        <w:rPr>
          <w:rFonts w:eastAsia="Calibri"/>
        </w:rPr>
        <w:t>. Наиболее возвышенные элементы  рельефа  имеют отметки 200-</w:t>
      </w:r>
      <w:smartTag w:uri="urn:schemas-microsoft-com:office:smarttags" w:element="metricconverter">
        <w:smartTagPr>
          <w:attr w:name="ProductID" w:val="250 м"/>
        </w:smartTagPr>
        <w:r w:rsidRPr="008212FE">
          <w:rPr>
            <w:rFonts w:eastAsia="Calibri"/>
          </w:rPr>
          <w:t>250 м</w:t>
        </w:r>
      </w:smartTag>
      <w:r w:rsidRPr="008212FE">
        <w:rPr>
          <w:rFonts w:eastAsia="Calibri"/>
        </w:rPr>
        <w:t>. Самое  низкое  положение занимает долина реки Сейм, где абсолютные высоты снижаются до 100-</w:t>
      </w:r>
      <w:smartTag w:uri="urn:schemas-microsoft-com:office:smarttags" w:element="metricconverter">
        <w:smartTagPr>
          <w:attr w:name="ProductID" w:val="150 м"/>
        </w:smartTagPr>
        <w:r w:rsidRPr="008212FE">
          <w:rPr>
            <w:rFonts w:eastAsia="Calibri"/>
          </w:rPr>
          <w:t>150 м</w:t>
        </w:r>
      </w:smartTag>
      <w:r w:rsidRPr="008212FE">
        <w:rPr>
          <w:rFonts w:eastAsia="Calibri"/>
        </w:rPr>
        <w:t>.</w:t>
      </w:r>
    </w:p>
    <w:p w:rsidR="00BB11E5" w:rsidRPr="0030461E" w:rsidRDefault="00BB11E5" w:rsidP="004A3143">
      <w:pPr>
        <w:pStyle w:val="a5"/>
        <w:numPr>
          <w:ilvl w:val="0"/>
          <w:numId w:val="2"/>
        </w:numPr>
        <w:tabs>
          <w:tab w:val="left" w:pos="709"/>
        </w:tabs>
        <w:spacing w:after="0" w:line="360" w:lineRule="auto"/>
        <w:ind w:left="0" w:firstLine="851"/>
        <w:jc w:val="both"/>
        <w:rPr>
          <w:rFonts w:eastAsia="Calibri"/>
        </w:rPr>
      </w:pPr>
      <w:r w:rsidRPr="0030461E">
        <w:rPr>
          <w:rFonts w:eastAsia="Calibri"/>
        </w:rPr>
        <w:t xml:space="preserve">Рельеф землепользования </w:t>
      </w:r>
      <w:r w:rsidR="00791D02">
        <w:rPr>
          <w:rFonts w:eastAsia="Calibri"/>
        </w:rPr>
        <w:t>сельского поселения</w:t>
      </w:r>
      <w:r w:rsidRPr="0030461E">
        <w:rPr>
          <w:rFonts w:eastAsia="Calibri"/>
        </w:rPr>
        <w:t xml:space="preserve"> расчленен гидрографической сетью</w:t>
      </w:r>
      <w:r w:rsidR="00791D02">
        <w:rPr>
          <w:rFonts w:eastAsia="Calibri"/>
        </w:rPr>
        <w:t xml:space="preserve">. </w:t>
      </w:r>
      <w:r w:rsidRPr="0030461E">
        <w:rPr>
          <w:rFonts w:eastAsia="Calibri"/>
        </w:rPr>
        <w:t xml:space="preserve"> </w:t>
      </w:r>
    </w:p>
    <w:p w:rsidR="00BB11E5" w:rsidRPr="0030461E" w:rsidRDefault="00BB11E5" w:rsidP="004A3143">
      <w:pPr>
        <w:pStyle w:val="a5"/>
        <w:numPr>
          <w:ilvl w:val="0"/>
          <w:numId w:val="2"/>
        </w:numPr>
        <w:spacing w:after="0" w:line="360" w:lineRule="auto"/>
        <w:ind w:left="0" w:firstLine="851"/>
        <w:jc w:val="both"/>
        <w:rPr>
          <w:rFonts w:eastAsia="Calibri"/>
        </w:rPr>
      </w:pPr>
      <w:r w:rsidRPr="0030461E">
        <w:rPr>
          <w:rFonts w:eastAsia="Calibri"/>
        </w:rPr>
        <w:t xml:space="preserve">Преобладающими почвами </w:t>
      </w:r>
      <w:r>
        <w:t>Старолещинский сельсовета являются черноземы</w:t>
      </w:r>
      <w:r w:rsidRPr="0030461E">
        <w:rPr>
          <w:rFonts w:eastAsia="Calibri"/>
        </w:rPr>
        <w:t xml:space="preserve">, также структура почв включает в себя пойменные заболоченные почвы, балочные склоны,  пойменные луговые. Наибольшее распространение по механическому составу получили тяжелосуглинистые почвы, среднесуглинистые, глинистые. Содержание </w:t>
      </w:r>
      <w:r w:rsidRPr="0030461E">
        <w:rPr>
          <w:rFonts w:eastAsia="Calibri"/>
        </w:rPr>
        <w:lastRenderedPageBreak/>
        <w:t>гумуса колеблется от 0,8-14,8%. Удельный вес эродированных почв составляет 21,9% от территории района.</w:t>
      </w:r>
    </w:p>
    <w:p w:rsidR="00666C2B" w:rsidRPr="00E31901" w:rsidRDefault="00666C2B" w:rsidP="00D43EB9">
      <w:pPr>
        <w:rPr>
          <w:lang w:eastAsia="ru-RU"/>
        </w:rPr>
      </w:pPr>
    </w:p>
    <w:p w:rsidR="00D43EB9" w:rsidRPr="003867F6" w:rsidRDefault="00D43EB9" w:rsidP="003867F6">
      <w:pPr>
        <w:suppressAutoHyphens/>
        <w:spacing w:after="0" w:line="360" w:lineRule="auto"/>
        <w:ind w:left="851"/>
        <w:jc w:val="center"/>
        <w:rPr>
          <w:b/>
        </w:rPr>
      </w:pPr>
      <w:bookmarkStart w:id="38" w:name="_Toc268263630"/>
      <w:bookmarkStart w:id="39" w:name="_Toc315701092"/>
      <w:r w:rsidRPr="003867F6">
        <w:rPr>
          <w:b/>
        </w:rPr>
        <w:t>Геологическая характеристика</w:t>
      </w:r>
      <w:bookmarkEnd w:id="38"/>
      <w:bookmarkEnd w:id="39"/>
    </w:p>
    <w:p w:rsidR="00666C2B" w:rsidRPr="00666C2B" w:rsidRDefault="00666C2B" w:rsidP="00666C2B">
      <w:pPr>
        <w:keepNext/>
        <w:suppressAutoHyphens/>
        <w:spacing w:after="0" w:line="360" w:lineRule="auto"/>
        <w:jc w:val="center"/>
        <w:rPr>
          <w:lang w:eastAsia="ru-RU"/>
        </w:rPr>
      </w:pPr>
    </w:p>
    <w:p w:rsidR="003A7F2C" w:rsidRDefault="003A7F2C" w:rsidP="003A7F2C">
      <w:pPr>
        <w:suppressAutoHyphens/>
        <w:spacing w:after="0" w:line="360" w:lineRule="auto"/>
        <w:ind w:firstLine="851"/>
        <w:jc w:val="both"/>
      </w:pPr>
      <w:r>
        <w:t>В Солнцевском районе</w:t>
      </w:r>
      <w:r w:rsidRPr="00156834">
        <w:t>, как и везде в пред</w:t>
      </w:r>
      <w:r>
        <w:t>елах Русской равнины, на некото</w:t>
      </w:r>
      <w:r w:rsidRPr="00156834">
        <w:t>рой глубине залегает так называемый кристаллический фундамент,  а</w:t>
      </w:r>
      <w:r>
        <w:t xml:space="preserve"> </w:t>
      </w:r>
      <w:r w:rsidRPr="00156834">
        <w:t xml:space="preserve">на  нём </w:t>
      </w:r>
      <w:r>
        <w:t>-</w:t>
      </w:r>
      <w:r w:rsidRPr="00156834">
        <w:t xml:space="preserve"> толща осадочных горных пород - осадочный чехол.</w:t>
      </w:r>
      <w:r>
        <w:t xml:space="preserve"> </w:t>
      </w:r>
      <w:r w:rsidRPr="00156834">
        <w:t>Кристаллический фундамент сформир</w:t>
      </w:r>
      <w:r>
        <w:t>овался в архее и нижнем протеро</w:t>
      </w:r>
      <w:r w:rsidRPr="00156834">
        <w:t>зое - примерно 1,5-3 миллиарда ле</w:t>
      </w:r>
      <w:r>
        <w:t>т назад (Кузьменко,  1997). Гор</w:t>
      </w:r>
      <w:r w:rsidRPr="00156834">
        <w:t>ные породы,  слагающие его,  очень твёрдые и плотные. В основном,</w:t>
      </w:r>
      <w:r>
        <w:t xml:space="preserve"> это гнейсы,  гранито</w:t>
      </w:r>
      <w:r w:rsidRPr="00156834">
        <w:t>гнейсы и кристаллические сланцы, то е</w:t>
      </w:r>
      <w:r>
        <w:t>сть ме</w:t>
      </w:r>
      <w:r w:rsidRPr="00156834">
        <w:t>таморфические породы,  которые сформировались при участии высоких</w:t>
      </w:r>
      <w:r>
        <w:t xml:space="preserve"> </w:t>
      </w:r>
      <w:r w:rsidRPr="00156834">
        <w:t>давлений  и температур из древних</w:t>
      </w:r>
      <w:r>
        <w:t xml:space="preserve"> морских осадков или магматичес</w:t>
      </w:r>
      <w:r w:rsidRPr="00156834">
        <w:t>ких пород.</w:t>
      </w:r>
      <w:r>
        <w:t xml:space="preserve"> </w:t>
      </w:r>
    </w:p>
    <w:p w:rsidR="003A7F2C" w:rsidRPr="003A7F2C" w:rsidRDefault="003A7F2C" w:rsidP="003A7F2C">
      <w:pPr>
        <w:suppressAutoHyphens/>
        <w:spacing w:after="0" w:line="360" w:lineRule="auto"/>
        <w:ind w:firstLine="851"/>
        <w:jc w:val="both"/>
        <w:rPr>
          <w:rFonts w:eastAsia="Calibri"/>
        </w:rPr>
      </w:pPr>
      <w:r w:rsidRPr="003A7F2C">
        <w:rPr>
          <w:rFonts w:eastAsia="Calibri"/>
        </w:rPr>
        <w:t>Глубина залегания фундамента,  а,  значит, и толщина осадочных</w:t>
      </w:r>
      <w:r>
        <w:t xml:space="preserve"> </w:t>
      </w:r>
      <w:r w:rsidRPr="003A7F2C">
        <w:rPr>
          <w:rFonts w:eastAsia="Calibri"/>
        </w:rPr>
        <w:t>слоёв сильно варьируют.  В пределах одной только Москвы фундамент</w:t>
      </w:r>
      <w:r>
        <w:t xml:space="preserve"> </w:t>
      </w:r>
      <w:r w:rsidRPr="003A7F2C">
        <w:rPr>
          <w:rFonts w:eastAsia="Calibri"/>
        </w:rPr>
        <w:t xml:space="preserve">начинается на глубинах от 1300 м (Тушино, Строгино) до 2800 м ниже  уровня  моря (Новые Черёмушки,  Тропарёво).  </w:t>
      </w:r>
    </w:p>
    <w:p w:rsidR="003A7F2C" w:rsidRPr="00EF732B" w:rsidRDefault="003A7F2C" w:rsidP="003A7F2C">
      <w:pPr>
        <w:pStyle w:val="HTML"/>
        <w:suppressAutoHyphens/>
        <w:spacing w:line="360" w:lineRule="auto"/>
        <w:ind w:firstLine="851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</w:pPr>
      <w:r>
        <w:t xml:space="preserve">  </w:t>
      </w:r>
      <w:r w:rsidRPr="00EF732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 пермском периоде палеозоя и триасовом периоде мезозоя территория в течение 110 миллионов лет была сушей. Шло эрозионное разрушение ранее возникших морских известняков. Формировались глубо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кие речные долины, </w:t>
      </w:r>
      <w:r w:rsidRPr="00EF732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и в их местоположении кое-где в Москве заметно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r w:rsidRPr="00EF732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отдалённое сходство с современными долинами. </w:t>
      </w:r>
    </w:p>
    <w:p w:rsidR="003A7F2C" w:rsidRPr="00EF732B" w:rsidRDefault="003A7F2C" w:rsidP="003A7F2C">
      <w:pPr>
        <w:pStyle w:val="HTML"/>
        <w:suppressAutoHyphens/>
        <w:spacing w:line="360" w:lineRule="auto"/>
        <w:ind w:firstLine="851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</w:pPr>
      <w:r w:rsidRPr="00EF732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  В юрском  и  меловом периодах мезозоя (215-65 млн.  лет назад)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r w:rsidRPr="00EF732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море то заливало,  то освобождало территорию.  Отлагались глины и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r w:rsidRPr="00EF732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пески,  сносимые  с  близлежащей суши.  Эти близкие к поверхности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r w:rsidRPr="00EF732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слои в дальнейшем сильно пострадали в Москве  в  результате  деятельности ледников и рек.  Но на Теплостанской возвышенности  они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r w:rsidRPr="00EF732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уцелели  в  большей степени,  чем где-либо в городе.  Днепровский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r w:rsidRPr="00EF732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ледник покрыл эту приподнятую территорию чуть менее мощным  слоем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r w:rsidRPr="00EF732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льда, а Московский ледник частично обтёк стороной. Пески мелового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r w:rsidRPr="00EF732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периода (меловые пески) составляют основную  толщу  Теплостанской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r w:rsidRPr="00EF732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возвышенности.  Из них образован тот "купол",  которым вздымается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r w:rsidRPr="00EF732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всё правобережье Москвы и в том числе Солнцево.  В некоторых местах эти пески слежались, спрессовались, сцементировались частицами глины.  Возник песчаник,  довольно прочный камень.  Именно эти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r w:rsidRPr="00EF732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пески и песчаники сумели впоследствии  частично  отразить  натиск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r w:rsidRPr="00EF732B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Московского ледника в четвертичный период.</w:t>
      </w:r>
    </w:p>
    <w:p w:rsidR="009965A1" w:rsidRPr="009965A1" w:rsidRDefault="009965A1" w:rsidP="00622D05">
      <w:pPr>
        <w:keepNext/>
        <w:suppressAutoHyphens/>
        <w:spacing w:after="0" w:line="360" w:lineRule="auto"/>
        <w:rPr>
          <w:color w:val="0070C0"/>
        </w:rPr>
      </w:pPr>
    </w:p>
    <w:p w:rsidR="00104217" w:rsidRDefault="00104217" w:rsidP="00622D05">
      <w:pPr>
        <w:keepNext/>
        <w:suppressAutoHyphens/>
        <w:spacing w:after="0" w:line="360" w:lineRule="auto"/>
        <w:ind w:left="851"/>
        <w:jc w:val="center"/>
        <w:rPr>
          <w:b/>
        </w:rPr>
      </w:pPr>
      <w:bookmarkStart w:id="40" w:name="_Toc247965264"/>
      <w:bookmarkStart w:id="41" w:name="_Toc268263631"/>
      <w:bookmarkStart w:id="42" w:name="_Toc315701093"/>
      <w:r w:rsidRPr="003867F6">
        <w:rPr>
          <w:b/>
        </w:rPr>
        <w:t>Гидрогеологические условия</w:t>
      </w:r>
      <w:bookmarkEnd w:id="40"/>
      <w:bookmarkEnd w:id="41"/>
      <w:bookmarkEnd w:id="42"/>
    </w:p>
    <w:p w:rsidR="00622D05" w:rsidRDefault="00622D05" w:rsidP="00622D05">
      <w:pPr>
        <w:keepNext/>
        <w:suppressAutoHyphens/>
        <w:spacing w:after="0" w:line="360" w:lineRule="auto"/>
        <w:ind w:left="851"/>
        <w:jc w:val="center"/>
        <w:rPr>
          <w:b/>
        </w:rPr>
      </w:pPr>
    </w:p>
    <w:p w:rsidR="00622D05" w:rsidRPr="0030461E" w:rsidRDefault="00622D05" w:rsidP="00622D05">
      <w:pPr>
        <w:spacing w:after="0" w:line="360" w:lineRule="auto"/>
        <w:ind w:firstLine="851"/>
        <w:jc w:val="both"/>
      </w:pPr>
      <w:r w:rsidRPr="0030461E">
        <w:t xml:space="preserve">Гидрологический режим подземных вод обусловлен геологическим строением местности. Глубина залегания грунтовых вод является одной из причин развития определенного типа почвообразования. </w:t>
      </w:r>
    </w:p>
    <w:p w:rsidR="00622D05" w:rsidRPr="0030461E" w:rsidRDefault="00622D05" w:rsidP="00622D05">
      <w:pPr>
        <w:spacing w:after="0" w:line="360" w:lineRule="auto"/>
        <w:ind w:firstLine="851"/>
        <w:jc w:val="both"/>
      </w:pPr>
      <w:r w:rsidRPr="0030461E">
        <w:t xml:space="preserve">Многие днища балки имеют выходы грунтовых вод в виде родников, которые дают начало постоянным и временным водотокам. Грунтовые воды обычно слабо минерализованы, пригодны для питья и орошения. Уровень грунтовых вод в поймах колеблется от 30 до </w:t>
      </w:r>
      <w:smartTag w:uri="urn:schemas-microsoft-com:office:smarttags" w:element="metricconverter">
        <w:smartTagPr>
          <w:attr w:name="ProductID" w:val="200 см"/>
        </w:smartTagPr>
        <w:r w:rsidRPr="0030461E">
          <w:t>200 см</w:t>
        </w:r>
      </w:smartTag>
      <w:r w:rsidRPr="0030461E">
        <w:t>, часто они выходят на дневную поверхность, способствуя формированию болотных почв. Поэтому в условиях поймы грунтовые воды принимают самое непосредственное участие в почвообразовании. В условиях днищ балок уровень грунтовых вод часто понижается до 4-</w:t>
      </w:r>
      <w:smartTag w:uri="urn:schemas-microsoft-com:office:smarttags" w:element="metricconverter">
        <w:smartTagPr>
          <w:attr w:name="ProductID" w:val="5 см"/>
        </w:smartTagPr>
        <w:r w:rsidRPr="0030461E">
          <w:t>5 см</w:t>
        </w:r>
      </w:smartTag>
      <w:r w:rsidRPr="0030461E">
        <w:t xml:space="preserve"> и глубже, и поэтому они непосредственно в почвообразовании не участвуют.</w:t>
      </w:r>
    </w:p>
    <w:p w:rsidR="00622D05" w:rsidRPr="0030461E" w:rsidRDefault="00622D05" w:rsidP="00622D05">
      <w:pPr>
        <w:spacing w:after="0" w:line="360" w:lineRule="auto"/>
        <w:ind w:firstLine="851"/>
        <w:jc w:val="both"/>
      </w:pPr>
      <w:r w:rsidRPr="0030461E">
        <w:t>В условиях надпойменной террасы уровень грунтовых вод находится на глубине10-</w:t>
      </w:r>
      <w:smartTag w:uri="urn:schemas-microsoft-com:office:smarttags" w:element="metricconverter">
        <w:smartTagPr>
          <w:attr w:name="ProductID" w:val="15 метров"/>
        </w:smartTagPr>
        <w:r w:rsidRPr="0030461E">
          <w:t>15 метров</w:t>
        </w:r>
      </w:smartTag>
      <w:r w:rsidRPr="0030461E">
        <w:t xml:space="preserve"> и участие в почвообразовании они не принимают. </w:t>
      </w:r>
    </w:p>
    <w:p w:rsidR="00622D05" w:rsidRDefault="00622D05" w:rsidP="00622D05">
      <w:pPr>
        <w:spacing w:after="0" w:line="360" w:lineRule="auto"/>
        <w:ind w:firstLine="851"/>
        <w:jc w:val="both"/>
      </w:pPr>
      <w:r w:rsidRPr="0030461E">
        <w:t>Гидрологический режим подземных вод обусловлен геологическим строением местности. Многие днища балок имеют выходы грунтовых вод в виде родников, которые дают начало постоянным и временным водотокам. Грунтовые воды обычно слабо минерализированы, пригодны для питья и орошения. Уровень грунтовых вод в поймах колеблется от 30до 200 см, часто они выходят на дневную поверхность, способствуя формированию болотных почв. Поэтому в условиях поймы грунтовые воды принимают самое непосредственное участие в почвообразовании. В условиях днищ балок уровень грунтовых вод понижается до 4-</w:t>
      </w:r>
      <w:smartTag w:uri="urn:schemas-microsoft-com:office:smarttags" w:element="metricconverter">
        <w:smartTagPr>
          <w:attr w:name="ProductID" w:val="5 метров"/>
        </w:smartTagPr>
        <w:r w:rsidRPr="0030461E">
          <w:t>5 метров</w:t>
        </w:r>
      </w:smartTag>
      <w:r w:rsidRPr="0030461E">
        <w:t xml:space="preserve"> и глубже, и поэтому они непосредственно в почвообразовании не участвуют. В условиях надпойменной террасы уровень грунтовых вод находится на глубине 10-</w:t>
      </w:r>
      <w:smartTag w:uri="urn:schemas-microsoft-com:office:smarttags" w:element="metricconverter">
        <w:smartTagPr>
          <w:attr w:name="ProductID" w:val="15 метров"/>
        </w:smartTagPr>
        <w:r w:rsidRPr="0030461E">
          <w:t>15 метров</w:t>
        </w:r>
      </w:smartTag>
      <w:r w:rsidRPr="0030461E">
        <w:t xml:space="preserve"> и участие в почвообразовании они не принимают. Глубина залегания грунтовых вод является одной из причин развития определенного типа почвообразования.</w:t>
      </w:r>
    </w:p>
    <w:p w:rsidR="00322E6A" w:rsidRDefault="00322E6A" w:rsidP="003867F6">
      <w:pPr>
        <w:suppressAutoHyphens/>
        <w:spacing w:after="0" w:line="360" w:lineRule="auto"/>
        <w:ind w:left="851"/>
        <w:jc w:val="center"/>
        <w:rPr>
          <w:b/>
        </w:rPr>
      </w:pPr>
      <w:bookmarkStart w:id="43" w:name="_Toc247965266"/>
      <w:bookmarkStart w:id="44" w:name="_Toc263086807"/>
      <w:bookmarkStart w:id="45" w:name="_Toc315701095"/>
      <w:r w:rsidRPr="003867F6">
        <w:rPr>
          <w:b/>
        </w:rPr>
        <w:t>Лесное хозяйство</w:t>
      </w:r>
      <w:bookmarkEnd w:id="43"/>
      <w:bookmarkEnd w:id="44"/>
      <w:bookmarkEnd w:id="45"/>
    </w:p>
    <w:p w:rsidR="00D44CB4" w:rsidRPr="003867F6" w:rsidRDefault="00D44CB4" w:rsidP="003867F6">
      <w:pPr>
        <w:suppressAutoHyphens/>
        <w:spacing w:after="0" w:line="360" w:lineRule="auto"/>
        <w:ind w:left="851"/>
        <w:jc w:val="center"/>
        <w:rPr>
          <w:b/>
        </w:rPr>
      </w:pPr>
    </w:p>
    <w:p w:rsidR="00D07774" w:rsidRPr="0030461E" w:rsidRDefault="00D07774" w:rsidP="004A3143">
      <w:pPr>
        <w:pStyle w:val="a5"/>
        <w:numPr>
          <w:ilvl w:val="0"/>
          <w:numId w:val="2"/>
        </w:numPr>
        <w:suppressAutoHyphens/>
        <w:spacing w:after="0" w:line="360" w:lineRule="auto"/>
        <w:ind w:left="0" w:firstLine="851"/>
        <w:jc w:val="both"/>
      </w:pPr>
      <w:r w:rsidRPr="00D07774">
        <w:rPr>
          <w:rFonts w:eastAsia="Lucida Sans Unicode"/>
          <w:kern w:val="1"/>
        </w:rPr>
        <w:t xml:space="preserve">Леса </w:t>
      </w:r>
      <w:r>
        <w:rPr>
          <w:rFonts w:eastAsia="Lucida Sans Unicode"/>
          <w:kern w:val="1"/>
        </w:rPr>
        <w:t>Старолещинского</w:t>
      </w:r>
      <w:r w:rsidRPr="00D07774">
        <w:rPr>
          <w:rFonts w:eastAsia="Lucida Sans Unicode"/>
          <w:kern w:val="1"/>
        </w:rPr>
        <w:t xml:space="preserve"> сельсовета представлены небольшими по площади отдельными урочищами, расположенными по оврагам и балкам. Они выполняют, в первую очередь, почвозащитные, санитарно-гигиенические и оздоровительные функции.</w:t>
      </w:r>
      <w:r w:rsidRPr="0030461E">
        <w:t xml:space="preserve"> В южной </w:t>
      </w:r>
      <w:r>
        <w:t>части сельсовета</w:t>
      </w:r>
      <w:r w:rsidRPr="0030461E">
        <w:t xml:space="preserve"> широколиственных лесов из дуба  и клена в виде мелких массивов встречается больше, на юге они разбросаны пятнами среди преобладающих здесь </w:t>
      </w:r>
      <w:r w:rsidRPr="0030461E">
        <w:lastRenderedPageBreak/>
        <w:t>сельскохозяйственных угодий. Это, в основном, дубовые леса с примесью липы, клена, тополя. Для березняков и осинников в южной половине характерна примесь широколиственных пород, густой и богатый травяной покров.</w:t>
      </w:r>
    </w:p>
    <w:p w:rsidR="00D07774" w:rsidRPr="0030461E" w:rsidRDefault="00D07774" w:rsidP="004A3143">
      <w:pPr>
        <w:pStyle w:val="af7"/>
        <w:numPr>
          <w:ilvl w:val="0"/>
          <w:numId w:val="2"/>
        </w:numPr>
        <w:suppressAutoHyphens/>
        <w:spacing w:after="0" w:line="360" w:lineRule="auto"/>
        <w:ind w:left="0" w:firstLine="851"/>
        <w:jc w:val="both"/>
      </w:pPr>
      <w:r w:rsidRPr="0030461E">
        <w:t>Луговые формации развиты по пойм</w:t>
      </w:r>
      <w:r>
        <w:t>е</w:t>
      </w:r>
      <w:r w:rsidRPr="0030461E">
        <w:t xml:space="preserve"> рек</w:t>
      </w:r>
      <w:r>
        <w:t>и</w:t>
      </w:r>
      <w:r w:rsidRPr="0030461E">
        <w:t xml:space="preserve"> и по лесным опушкам, где господствуют злаково-разнотравные сообщества с ценными кормовыми травами, овсяницей, тимофеевкой, клевером, люцерной. Из животных, распростран</w:t>
      </w:r>
      <w:r>
        <w:t>е</w:t>
      </w:r>
      <w:r w:rsidRPr="0030461E">
        <w:t>нных на территории района, характерны представители средней полосы. Здесь встречаются кабан, лось, лиса, белка; из птиц наиболее распространены куропатки, много различных мелких птиц, особенно воробьиных.</w:t>
      </w:r>
    </w:p>
    <w:p w:rsidR="00D07774" w:rsidRDefault="00D07774" w:rsidP="004A3143">
      <w:pPr>
        <w:pStyle w:val="a5"/>
        <w:numPr>
          <w:ilvl w:val="0"/>
          <w:numId w:val="2"/>
        </w:numPr>
        <w:suppressAutoHyphens/>
        <w:spacing w:after="0" w:line="360" w:lineRule="auto"/>
        <w:ind w:left="0" w:firstLine="851"/>
        <w:jc w:val="both"/>
      </w:pPr>
      <w:r w:rsidRPr="0030461E">
        <w:t xml:space="preserve">Агроклиматические факторы, определяющие условия роста и развития растений, а также биологические возможности возделываемых культур при идеальных условиях позволяют получать высокие урожаи зерновых и технических культур. </w:t>
      </w:r>
    </w:p>
    <w:p w:rsidR="00D07774" w:rsidRDefault="00D07774" w:rsidP="00197103">
      <w:pPr>
        <w:keepNext/>
        <w:suppressAutoHyphens/>
        <w:spacing w:after="0" w:line="360" w:lineRule="auto"/>
        <w:rPr>
          <w:lang w:eastAsia="ru-RU"/>
        </w:rPr>
      </w:pPr>
    </w:p>
    <w:p w:rsidR="00197103" w:rsidRPr="00D07774" w:rsidRDefault="00197103" w:rsidP="00197103">
      <w:pPr>
        <w:keepNext/>
        <w:suppressAutoHyphens/>
        <w:spacing w:after="0" w:line="360" w:lineRule="auto"/>
        <w:rPr>
          <w:lang w:eastAsia="ru-RU"/>
        </w:rPr>
      </w:pPr>
    </w:p>
    <w:p w:rsidR="007717B9" w:rsidRDefault="00322E6A" w:rsidP="00197103">
      <w:pPr>
        <w:pStyle w:val="2"/>
        <w:numPr>
          <w:ilvl w:val="0"/>
          <w:numId w:val="14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6" w:name="_Toc251150497"/>
      <w:bookmarkStart w:id="47" w:name="_Toc268263634"/>
      <w:bookmarkStart w:id="48" w:name="_Toc315701096"/>
      <w:bookmarkStart w:id="49" w:name="_Toc340131856"/>
      <w:r w:rsidRPr="003867F6">
        <w:rPr>
          <w:rFonts w:ascii="Times New Roman" w:hAnsi="Times New Roman" w:cs="Times New Roman"/>
          <w:i w:val="0"/>
          <w:sz w:val="30"/>
          <w:szCs w:val="30"/>
        </w:rPr>
        <w:t>Инженерно-строительная характеристика</w:t>
      </w:r>
      <w:bookmarkEnd w:id="46"/>
      <w:bookmarkEnd w:id="47"/>
      <w:bookmarkEnd w:id="48"/>
      <w:bookmarkEnd w:id="49"/>
    </w:p>
    <w:p w:rsidR="00197103" w:rsidRPr="00197103" w:rsidRDefault="00197103" w:rsidP="00197103">
      <w:pPr>
        <w:keepNext/>
        <w:suppressAutoHyphens/>
        <w:spacing w:after="0" w:line="360" w:lineRule="auto"/>
        <w:rPr>
          <w:lang w:eastAsia="ru-RU"/>
        </w:rPr>
      </w:pPr>
    </w:p>
    <w:p w:rsidR="00197103" w:rsidRPr="002A2E17" w:rsidRDefault="00197103" w:rsidP="00197103">
      <w:pPr>
        <w:pStyle w:val="a5"/>
        <w:numPr>
          <w:ilvl w:val="0"/>
          <w:numId w:val="54"/>
        </w:numPr>
        <w:suppressAutoHyphens/>
        <w:spacing w:after="0" w:line="360" w:lineRule="auto"/>
        <w:ind w:left="0" w:firstLine="851"/>
        <w:jc w:val="both"/>
      </w:pPr>
      <w:r w:rsidRPr="00197103">
        <w:t xml:space="preserve"> </w:t>
      </w:r>
      <w:r w:rsidRPr="002A2E17">
        <w:t>По инженерной характеристике всю территорию муниципального образования можно условно разделить на 3 группы территорий. Каждая из них имеет собственные природные характеристики, определяющие различную степень их благоприятности для нового строительного освоения и охраны геологической среды.</w:t>
      </w:r>
    </w:p>
    <w:p w:rsidR="00197103" w:rsidRPr="002A2E17" w:rsidRDefault="00197103" w:rsidP="00197103">
      <w:pPr>
        <w:pStyle w:val="a5"/>
        <w:numPr>
          <w:ilvl w:val="0"/>
          <w:numId w:val="54"/>
        </w:numPr>
        <w:suppressAutoHyphens/>
        <w:spacing w:after="0" w:line="360" w:lineRule="auto"/>
        <w:ind w:left="0" w:firstLine="851"/>
        <w:jc w:val="both"/>
      </w:pPr>
      <w:r w:rsidRPr="002A2E17">
        <w:t>1. К территориям благоприятным для строительства относится незастроенные территории, имеющие спокойный рельеф и находящиеся в границах населенных пунктов</w:t>
      </w:r>
      <w:r w:rsidR="00504A6A">
        <w:t>.</w:t>
      </w:r>
      <w:r w:rsidRPr="002A2E17">
        <w:t xml:space="preserve"> </w:t>
      </w:r>
    </w:p>
    <w:p w:rsidR="00197103" w:rsidRPr="002A2E17" w:rsidRDefault="00197103" w:rsidP="00197103">
      <w:pPr>
        <w:pStyle w:val="a5"/>
        <w:numPr>
          <w:ilvl w:val="0"/>
          <w:numId w:val="54"/>
        </w:numPr>
        <w:suppressAutoHyphens/>
        <w:spacing w:after="0" w:line="360" w:lineRule="auto"/>
        <w:ind w:left="0" w:firstLine="851"/>
        <w:jc w:val="both"/>
      </w:pPr>
      <w:r w:rsidRPr="002A2E17">
        <w:t>2. К выборочно благоприятным территориям относятся участки земель сельхозназначения не предназначенные для нужд растениеводства</w:t>
      </w:r>
      <w:r w:rsidR="00504A6A">
        <w:t>.</w:t>
      </w:r>
    </w:p>
    <w:p w:rsidR="00197103" w:rsidRPr="002A2E17" w:rsidRDefault="00197103" w:rsidP="00197103">
      <w:pPr>
        <w:pStyle w:val="a5"/>
        <w:numPr>
          <w:ilvl w:val="0"/>
          <w:numId w:val="54"/>
        </w:numPr>
        <w:suppressAutoHyphens/>
        <w:spacing w:after="0" w:line="360" w:lineRule="auto"/>
        <w:ind w:left="0" w:firstLine="851"/>
        <w:jc w:val="both"/>
      </w:pPr>
      <w:r w:rsidRPr="002A2E17">
        <w:t>3. К территории, не подлежащим застройке, относятся сельхозугодия, поймы рек, леса, территории с высокой овражной эрозией.</w:t>
      </w:r>
    </w:p>
    <w:p w:rsidR="00322E6A" w:rsidRDefault="00322E6A" w:rsidP="00197103">
      <w:pPr>
        <w:pStyle w:val="a5"/>
        <w:numPr>
          <w:ilvl w:val="0"/>
          <w:numId w:val="2"/>
        </w:numPr>
        <w:suppressAutoHyphens/>
        <w:spacing w:after="0" w:line="360" w:lineRule="auto"/>
        <w:ind w:left="0" w:firstLine="851"/>
        <w:jc w:val="both"/>
        <w:rPr>
          <w:lang w:eastAsia="ru-RU"/>
        </w:rPr>
      </w:pPr>
    </w:p>
    <w:p w:rsidR="00AF6F07" w:rsidRDefault="00AF6F07" w:rsidP="004A3143">
      <w:pPr>
        <w:pStyle w:val="10"/>
        <w:pageBreakBefore/>
        <w:numPr>
          <w:ilvl w:val="0"/>
          <w:numId w:val="16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50" w:name="_Toc315701097"/>
      <w:bookmarkStart w:id="51" w:name="_Toc340131857"/>
      <w:r w:rsidRPr="00AF6F07">
        <w:rPr>
          <w:rFonts w:ascii="Times New Roman" w:hAnsi="Times New Roman" w:cs="Times New Roman"/>
          <w:sz w:val="30"/>
          <w:szCs w:val="30"/>
        </w:rPr>
        <w:lastRenderedPageBreak/>
        <w:t>ОБОСНОВАНИЕ ВЫБРАННОГО ВАРИАНТА РАЗМЕЩЕНИЯ ОБЪЕКТОВ МЕСТНОГО ЗНАЧЕНИЯ НА ОСНОВЕ АНАЛИЗА ИСПОЛЬЗОВАНИЯ ТЕРРИТОРИЙ</w:t>
      </w:r>
      <w:r>
        <w:rPr>
          <w:rFonts w:ascii="Times New Roman" w:hAnsi="Times New Roman" w:cs="Times New Roman"/>
          <w:sz w:val="30"/>
          <w:szCs w:val="30"/>
        </w:rPr>
        <w:t xml:space="preserve"> МУНИЦИПАЛЬНОГО ОБРАЗОВАНИЯ</w:t>
      </w:r>
      <w:bookmarkEnd w:id="50"/>
      <w:bookmarkEnd w:id="51"/>
    </w:p>
    <w:p w:rsidR="00E92D70" w:rsidRPr="00E92D70" w:rsidRDefault="00E92D70" w:rsidP="00E92D70">
      <w:pPr>
        <w:keepNext/>
        <w:suppressAutoHyphens/>
        <w:spacing w:after="0" w:line="360" w:lineRule="auto"/>
        <w:rPr>
          <w:lang w:eastAsia="ru-RU"/>
        </w:rPr>
      </w:pPr>
    </w:p>
    <w:p w:rsidR="004946BF" w:rsidRPr="008C5D29" w:rsidRDefault="004946BF" w:rsidP="00083387">
      <w:pPr>
        <w:pStyle w:val="a5"/>
        <w:suppressAutoHyphens/>
        <w:spacing w:after="0" w:line="360" w:lineRule="auto"/>
        <w:ind w:left="0" w:firstLine="851"/>
        <w:jc w:val="both"/>
      </w:pPr>
      <w:r w:rsidRPr="008C5D29">
        <w:t xml:space="preserve">При разработке Генерального плана рассматривались 2 варианта развития </w:t>
      </w:r>
      <w:r>
        <w:t>поселка</w:t>
      </w:r>
      <w:r w:rsidRPr="008C5D29">
        <w:t>: инерционный и инновационный.</w:t>
      </w:r>
    </w:p>
    <w:p w:rsidR="004946BF" w:rsidRPr="008C5D29" w:rsidRDefault="004946BF" w:rsidP="00083387">
      <w:pPr>
        <w:pStyle w:val="a5"/>
        <w:suppressAutoHyphens/>
        <w:spacing w:after="0" w:line="360" w:lineRule="auto"/>
        <w:ind w:left="0" w:firstLine="851"/>
        <w:jc w:val="both"/>
      </w:pPr>
      <w:r w:rsidRPr="008C5D29">
        <w:t xml:space="preserve">Инерционный (сдержанный) сценарий подразумевает развитие </w:t>
      </w:r>
      <w:r w:rsidR="00F5638F">
        <w:t>сельсовета</w:t>
      </w:r>
      <w:r w:rsidRPr="008C5D29">
        <w:t xml:space="preserve"> по достигнутому уровню производственной базы, использованию ресурсного потенциала, в соответствии со сложившимися социальными условиями и динамикой численности населения, численность </w:t>
      </w:r>
      <w:r w:rsidRPr="00CC4CEE">
        <w:t xml:space="preserve">которого </w:t>
      </w:r>
      <w:r w:rsidRPr="00302A53">
        <w:t xml:space="preserve">к </w:t>
      </w:r>
      <w:r w:rsidRPr="002C11B8">
        <w:t>2030</w:t>
      </w:r>
      <w:r w:rsidRPr="001C7CE6">
        <w:t xml:space="preserve"> г</w:t>
      </w:r>
      <w:r w:rsidRPr="00302A53">
        <w:t xml:space="preserve">оду должна будет составить </w:t>
      </w:r>
      <w:r w:rsidR="00DD5BAB" w:rsidRPr="00DD5BAB">
        <w:t>9</w:t>
      </w:r>
      <w:r w:rsidR="00DD6680">
        <w:t>0</w:t>
      </w:r>
      <w:r w:rsidR="00DD5BAB" w:rsidRPr="00DD5BAB">
        <w:t>0</w:t>
      </w:r>
      <w:r>
        <w:t xml:space="preserve"> </w:t>
      </w:r>
      <w:r w:rsidRPr="002C11B8">
        <w:t>человек.</w:t>
      </w:r>
      <w:r w:rsidRPr="008C5D29">
        <w:t xml:space="preserve"> В качестве минимальных мероприятий определены ремонт существующих транспортных и инженерных сетей, объектов соцкультбыта (минимальные мероприятия - это те, которые связаны с подержанием достигнутого уровня социально-экономического развития). </w:t>
      </w:r>
    </w:p>
    <w:p w:rsidR="004946BF" w:rsidRPr="00CC4CEE" w:rsidRDefault="004946BF" w:rsidP="00083387">
      <w:pPr>
        <w:pStyle w:val="a5"/>
        <w:suppressAutoHyphens/>
        <w:spacing w:after="0" w:line="360" w:lineRule="auto"/>
        <w:ind w:left="0" w:firstLine="851"/>
        <w:jc w:val="both"/>
      </w:pPr>
      <w:r w:rsidRPr="008C5D29">
        <w:t xml:space="preserve">Инновационный вариант социально-экономического развития – это принятие в качестве перспективного сценария положительной (по сравнению с инерционным сценарием) динамики в изменении численности населения </w:t>
      </w:r>
      <w:r>
        <w:t xml:space="preserve">поселка, численность которого к 2030 </w:t>
      </w:r>
      <w:r>
        <w:rPr>
          <w:lang w:eastAsia="ru-RU"/>
        </w:rPr>
        <w:t xml:space="preserve"> году должна будет составлять </w:t>
      </w:r>
      <w:r w:rsidR="00DD5BAB" w:rsidRPr="00DD5BAB">
        <w:rPr>
          <w:lang w:eastAsia="ru-RU"/>
        </w:rPr>
        <w:t>1</w:t>
      </w:r>
      <w:r w:rsidR="00DD6680">
        <w:rPr>
          <w:lang w:eastAsia="ru-RU"/>
        </w:rPr>
        <w:t>15</w:t>
      </w:r>
      <w:r w:rsidR="00DD5BAB" w:rsidRPr="00DD5BAB">
        <w:rPr>
          <w:lang w:eastAsia="ru-RU"/>
        </w:rPr>
        <w:t>0</w:t>
      </w:r>
      <w:r>
        <w:rPr>
          <w:lang w:eastAsia="ru-RU"/>
        </w:rPr>
        <w:t xml:space="preserve"> человек</w:t>
      </w:r>
      <w:r w:rsidRPr="008C5D29">
        <w:t xml:space="preserve">. Оптимистичный (инновационный вариант) предусматривает развитие производственной базы, развитие инженерной инфраструктуры, улучшение социальных и культурно-бытовых условий жизни населения </w:t>
      </w:r>
      <w:r w:rsidR="00F5638F">
        <w:t>сельсовета</w:t>
      </w:r>
      <w:r w:rsidRPr="008C5D29">
        <w:t>.</w:t>
      </w:r>
      <w:r w:rsidRPr="00CC4CEE">
        <w:t xml:space="preserve"> </w:t>
      </w:r>
    </w:p>
    <w:p w:rsidR="004946BF" w:rsidRPr="008C5D29" w:rsidRDefault="004946BF" w:rsidP="00083387">
      <w:pPr>
        <w:pStyle w:val="a5"/>
        <w:suppressAutoHyphens/>
        <w:spacing w:after="0" w:line="360" w:lineRule="auto"/>
        <w:ind w:left="0" w:firstLine="851"/>
        <w:jc w:val="both"/>
      </w:pPr>
      <w:r w:rsidRPr="008C5D29">
        <w:t xml:space="preserve">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</w:t>
      </w:r>
      <w:r w:rsidR="00E94430">
        <w:t>муниципального образования</w:t>
      </w:r>
      <w:r w:rsidRPr="008C5D29">
        <w:t>.</w:t>
      </w:r>
    </w:p>
    <w:p w:rsidR="004946BF" w:rsidRPr="008C5D29" w:rsidRDefault="004946BF" w:rsidP="00083387">
      <w:pPr>
        <w:pStyle w:val="a5"/>
        <w:suppressAutoHyphens/>
        <w:spacing w:after="0" w:line="360" w:lineRule="auto"/>
        <w:ind w:left="0" w:firstLine="851"/>
        <w:jc w:val="both"/>
      </w:pPr>
      <w:r w:rsidRPr="008C5D29">
        <w:t xml:space="preserve">Инновационный вариант развития </w:t>
      </w:r>
      <w:r w:rsidR="00F5638F">
        <w:t>Старолещинского сельсовета</w:t>
      </w:r>
      <w:r w:rsidRPr="008C5D29">
        <w:t xml:space="preserve"> разрабатывался на основе следующих нормативных документов:</w:t>
      </w:r>
    </w:p>
    <w:p w:rsidR="004946BF" w:rsidRPr="002C11B8" w:rsidRDefault="004946BF" w:rsidP="00083387">
      <w:pPr>
        <w:pStyle w:val="a5"/>
        <w:suppressAutoHyphens/>
        <w:spacing w:after="0" w:line="360" w:lineRule="auto"/>
        <w:ind w:left="0" w:firstLine="851"/>
        <w:jc w:val="both"/>
      </w:pPr>
      <w:r w:rsidRPr="002C11B8"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4946BF" w:rsidRPr="002C11B8" w:rsidRDefault="004946BF" w:rsidP="00083387">
      <w:pPr>
        <w:pStyle w:val="a5"/>
        <w:suppressAutoHyphens/>
        <w:spacing w:after="0" w:line="360" w:lineRule="auto"/>
        <w:ind w:left="0" w:firstLine="851"/>
        <w:jc w:val="both"/>
      </w:pPr>
      <w:r w:rsidRPr="002C11B8">
        <w:t xml:space="preserve">Постановление Правительства РФ от 20.03.2003г. № 165 «О внесении изменений и дополнений в порядок разработки и реализации федеральных целевых программ и межгосударственных целевых программ, в осуществлении которых участвует Российская Федерация»; </w:t>
      </w:r>
    </w:p>
    <w:p w:rsidR="004946BF" w:rsidRPr="002C11B8" w:rsidRDefault="004946BF" w:rsidP="00083387">
      <w:pPr>
        <w:pStyle w:val="a5"/>
        <w:suppressAutoHyphens/>
        <w:spacing w:after="0" w:line="360" w:lineRule="auto"/>
        <w:ind w:left="0" w:firstLine="851"/>
        <w:jc w:val="both"/>
      </w:pPr>
      <w:r w:rsidRPr="002C11B8">
        <w:t>Программа социально-экономического развития Курской области на 2011-2015 годы;</w:t>
      </w:r>
    </w:p>
    <w:p w:rsidR="004946BF" w:rsidRPr="002C11B8" w:rsidRDefault="004946BF" w:rsidP="00083387">
      <w:pPr>
        <w:pStyle w:val="a5"/>
        <w:suppressAutoHyphens/>
        <w:spacing w:after="0" w:line="360" w:lineRule="auto"/>
        <w:ind w:left="0" w:firstLine="851"/>
        <w:jc w:val="both"/>
      </w:pPr>
      <w:r w:rsidRPr="002C11B8">
        <w:lastRenderedPageBreak/>
        <w:t>Схемы территориального планирования Курской области;</w:t>
      </w:r>
    </w:p>
    <w:p w:rsidR="004946BF" w:rsidRPr="008C5D29" w:rsidRDefault="004946BF" w:rsidP="00083387">
      <w:pPr>
        <w:pStyle w:val="a5"/>
        <w:suppressAutoHyphens/>
        <w:spacing w:after="0" w:line="360" w:lineRule="auto"/>
        <w:ind w:left="0" w:firstLine="851"/>
        <w:jc w:val="both"/>
      </w:pPr>
      <w:r w:rsidRPr="002C11B8">
        <w:t>Схемы территориального планирования муниципального образования «</w:t>
      </w:r>
      <w:r>
        <w:t>Солнцевского</w:t>
      </w:r>
      <w:r w:rsidRPr="002C11B8">
        <w:t xml:space="preserve"> района» Курской области.</w:t>
      </w:r>
    </w:p>
    <w:p w:rsidR="004946BF" w:rsidRPr="008C5D29" w:rsidRDefault="004946BF" w:rsidP="00083387">
      <w:pPr>
        <w:suppressAutoHyphens/>
        <w:spacing w:after="0" w:line="360" w:lineRule="auto"/>
        <w:ind w:firstLine="851"/>
        <w:jc w:val="both"/>
      </w:pPr>
      <w:r w:rsidRPr="008C5D29">
        <w:t xml:space="preserve">Главным условием реализации инновационного варианта развития является привлечение в экономику, инфраструктуру и социальную сферу </w:t>
      </w:r>
      <w:r w:rsidR="00F5638F">
        <w:t>сельсовета</w:t>
      </w:r>
      <w:r w:rsidRPr="008C5D29">
        <w:t xml:space="preserve"> достаточных финансовых ресурсов.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деятельности, в том числе коммерческих инвестиционных проектов. </w:t>
      </w:r>
    </w:p>
    <w:p w:rsidR="004946BF" w:rsidRPr="008C5D29" w:rsidRDefault="004946BF" w:rsidP="00083387">
      <w:pPr>
        <w:pStyle w:val="a5"/>
        <w:suppressAutoHyphens/>
        <w:spacing w:after="0" w:line="360" w:lineRule="auto"/>
        <w:ind w:left="0" w:firstLine="851"/>
        <w:jc w:val="both"/>
      </w:pPr>
      <w:r w:rsidRPr="008C5D29">
        <w:t xml:space="preserve">При анализе существующей ситуации были учтены планировочные ограничения, влияющие на территориальное развитие </w:t>
      </w:r>
      <w:r w:rsidR="00F5638F">
        <w:t>муниципального образования</w:t>
      </w:r>
      <w:r w:rsidRPr="008C5D29">
        <w:t>.</w:t>
      </w:r>
    </w:p>
    <w:p w:rsidR="004946BF" w:rsidRPr="008C5D29" w:rsidRDefault="004946BF" w:rsidP="00083387">
      <w:pPr>
        <w:pStyle w:val="a5"/>
        <w:suppressAutoHyphens/>
        <w:spacing w:after="0" w:line="360" w:lineRule="auto"/>
        <w:ind w:left="0" w:firstLine="851"/>
        <w:jc w:val="both"/>
      </w:pPr>
      <w:r w:rsidRPr="008C5D29">
        <w:t xml:space="preserve">Необходимо постоянно осуществляться разработку инвестиционных проектов для участия в конкурсных отборах, с целью включения их в Программу экономического и социального развития Курской области. </w:t>
      </w:r>
    </w:p>
    <w:p w:rsidR="0028644C" w:rsidRDefault="0028644C" w:rsidP="00E92D70">
      <w:pPr>
        <w:keepNext/>
        <w:suppressAutoHyphens/>
        <w:spacing w:after="0" w:line="360" w:lineRule="auto"/>
        <w:jc w:val="center"/>
        <w:rPr>
          <w:lang w:eastAsia="ru-RU"/>
        </w:rPr>
      </w:pPr>
    </w:p>
    <w:p w:rsidR="00E94430" w:rsidRDefault="00E94430" w:rsidP="00E92D70">
      <w:pPr>
        <w:keepNext/>
        <w:suppressAutoHyphens/>
        <w:spacing w:after="0" w:line="360" w:lineRule="auto"/>
        <w:jc w:val="center"/>
        <w:rPr>
          <w:lang w:eastAsia="ru-RU"/>
        </w:rPr>
      </w:pPr>
    </w:p>
    <w:p w:rsidR="00BF33BA" w:rsidRPr="00BF33BA" w:rsidRDefault="00BF33BA" w:rsidP="004A3143">
      <w:pPr>
        <w:pStyle w:val="a5"/>
        <w:keepNext/>
        <w:numPr>
          <w:ilvl w:val="0"/>
          <w:numId w:val="3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</w:p>
    <w:p w:rsidR="00BF33BA" w:rsidRPr="00BF33BA" w:rsidRDefault="00BF33BA" w:rsidP="004A3143">
      <w:pPr>
        <w:pStyle w:val="a5"/>
        <w:keepNext/>
        <w:numPr>
          <w:ilvl w:val="1"/>
          <w:numId w:val="3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52" w:name="_Toc315701098"/>
      <w:bookmarkStart w:id="53" w:name="_Toc323712931"/>
      <w:bookmarkStart w:id="54" w:name="_Toc332703631"/>
      <w:bookmarkStart w:id="55" w:name="_Toc332703765"/>
      <w:bookmarkStart w:id="56" w:name="_Toc333412453"/>
      <w:bookmarkStart w:id="57" w:name="_Toc336347366"/>
      <w:bookmarkStart w:id="58" w:name="_Toc340131858"/>
      <w:bookmarkEnd w:id="52"/>
      <w:bookmarkEnd w:id="53"/>
      <w:bookmarkEnd w:id="54"/>
      <w:bookmarkEnd w:id="55"/>
      <w:bookmarkEnd w:id="56"/>
      <w:bookmarkEnd w:id="57"/>
      <w:bookmarkEnd w:id="58"/>
    </w:p>
    <w:p w:rsidR="00BF33BA" w:rsidRPr="00BF33BA" w:rsidRDefault="00BF33BA" w:rsidP="004A3143">
      <w:pPr>
        <w:pStyle w:val="a5"/>
        <w:keepNext/>
        <w:numPr>
          <w:ilvl w:val="1"/>
          <w:numId w:val="3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59" w:name="_Toc315701099"/>
      <w:bookmarkStart w:id="60" w:name="_Toc323712932"/>
      <w:bookmarkStart w:id="61" w:name="_Toc332703632"/>
      <w:bookmarkStart w:id="62" w:name="_Toc332703766"/>
      <w:bookmarkStart w:id="63" w:name="_Toc333412454"/>
      <w:bookmarkStart w:id="64" w:name="_Toc336347367"/>
      <w:bookmarkStart w:id="65" w:name="_Toc340131859"/>
      <w:bookmarkEnd w:id="59"/>
      <w:bookmarkEnd w:id="60"/>
      <w:bookmarkEnd w:id="61"/>
      <w:bookmarkEnd w:id="62"/>
      <w:bookmarkEnd w:id="63"/>
      <w:bookmarkEnd w:id="64"/>
      <w:bookmarkEnd w:id="65"/>
    </w:p>
    <w:p w:rsidR="00BF33BA" w:rsidRDefault="00BF33BA" w:rsidP="004A3143">
      <w:pPr>
        <w:pStyle w:val="2"/>
        <w:numPr>
          <w:ilvl w:val="2"/>
          <w:numId w:val="3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66" w:name="_Toc315701100"/>
      <w:bookmarkStart w:id="67" w:name="_Toc340131860"/>
      <w:r>
        <w:rPr>
          <w:rFonts w:ascii="Times New Roman" w:hAnsi="Times New Roman" w:cs="Times New Roman"/>
          <w:i w:val="0"/>
          <w:sz w:val="30"/>
          <w:szCs w:val="30"/>
        </w:rPr>
        <w:t>С</w:t>
      </w:r>
      <w:r w:rsidRPr="00FE34A4">
        <w:rPr>
          <w:rFonts w:ascii="Times New Roman" w:hAnsi="Times New Roman" w:cs="Times New Roman"/>
          <w:i w:val="0"/>
          <w:sz w:val="30"/>
          <w:szCs w:val="30"/>
        </w:rPr>
        <w:t>ведения о программах комплексного социально-экономического развития муниципального образования</w:t>
      </w:r>
      <w:r>
        <w:rPr>
          <w:rFonts w:ascii="Times New Roman" w:hAnsi="Times New Roman" w:cs="Times New Roman"/>
          <w:i w:val="0"/>
          <w:sz w:val="30"/>
          <w:szCs w:val="30"/>
        </w:rPr>
        <w:t>,</w:t>
      </w:r>
      <w:r w:rsidRPr="00FE34A4">
        <w:rPr>
          <w:rFonts w:ascii="Times New Roman" w:hAnsi="Times New Roman" w:cs="Times New Roman"/>
          <w:i w:val="0"/>
          <w:sz w:val="30"/>
          <w:szCs w:val="30"/>
        </w:rPr>
        <w:t xml:space="preserve"> </w:t>
      </w:r>
      <w:r>
        <w:rPr>
          <w:rFonts w:ascii="Times New Roman" w:hAnsi="Times New Roman" w:cs="Times New Roman"/>
          <w:i w:val="0"/>
          <w:sz w:val="30"/>
          <w:szCs w:val="30"/>
        </w:rPr>
        <w:t>для реализации которых осуществляется создание объектов местного значения</w:t>
      </w:r>
      <w:bookmarkEnd w:id="66"/>
      <w:bookmarkEnd w:id="67"/>
    </w:p>
    <w:p w:rsidR="00E94430" w:rsidRPr="00E94430" w:rsidRDefault="00E94430" w:rsidP="00E92D70">
      <w:pPr>
        <w:keepNext/>
        <w:suppressAutoHyphens/>
        <w:spacing w:after="0" w:line="360" w:lineRule="auto"/>
        <w:jc w:val="center"/>
        <w:rPr>
          <w:lang w:eastAsia="ru-RU"/>
        </w:rPr>
      </w:pPr>
    </w:p>
    <w:p w:rsidR="00F5638F" w:rsidRDefault="00EF788F" w:rsidP="00F5638F">
      <w:pPr>
        <w:pStyle w:val="a5"/>
        <w:suppressAutoHyphens/>
        <w:spacing w:after="0" w:line="36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F5638F" w:rsidRPr="00E42FD3">
        <w:rPr>
          <w:rFonts w:eastAsia="Times New Roman"/>
          <w:lang w:eastAsia="ru-RU"/>
        </w:rPr>
        <w:t xml:space="preserve">. Областная целевая </w:t>
      </w:r>
      <w:hyperlink r:id="rId21" w:history="1">
        <w:r w:rsidR="00F5638F" w:rsidRPr="00E42FD3">
          <w:rPr>
            <w:rFonts w:eastAsia="Times New Roman"/>
            <w:lang w:eastAsia="ru-RU"/>
          </w:rPr>
          <w:t>программа</w:t>
        </w:r>
      </w:hyperlink>
      <w:r w:rsidR="00F5638F" w:rsidRPr="00E42FD3">
        <w:rPr>
          <w:rFonts w:eastAsia="Times New Roman"/>
          <w:lang w:eastAsia="ru-RU"/>
        </w:rPr>
        <w:t xml:space="preserve"> "Социальное развитие села на 2009 - 2012 годы".</w:t>
      </w:r>
      <w:r>
        <w:rPr>
          <w:rFonts w:eastAsia="Times New Roman"/>
          <w:lang w:eastAsia="ru-RU"/>
        </w:rPr>
        <w:t xml:space="preserve"> </w:t>
      </w:r>
    </w:p>
    <w:p w:rsidR="00EF788F" w:rsidRDefault="00EF788F" w:rsidP="00F5638F">
      <w:pPr>
        <w:pStyle w:val="a5"/>
        <w:suppressAutoHyphens/>
        <w:spacing w:after="0" w:line="360" w:lineRule="auto"/>
        <w:ind w:left="0" w:firstLine="709"/>
        <w:jc w:val="both"/>
        <w:rPr>
          <w:rFonts w:eastAsia="Times New Roman"/>
          <w:lang w:eastAsia="ru-RU"/>
        </w:rPr>
      </w:pPr>
    </w:p>
    <w:p w:rsidR="00EF788F" w:rsidRPr="00E42FD3" w:rsidRDefault="00EF788F" w:rsidP="00F5638F">
      <w:pPr>
        <w:pStyle w:val="a5"/>
        <w:suppressAutoHyphens/>
        <w:spacing w:after="0" w:line="360" w:lineRule="auto"/>
        <w:ind w:left="0" w:firstLine="709"/>
        <w:jc w:val="both"/>
        <w:rPr>
          <w:rFonts w:eastAsia="Times New Roman"/>
          <w:lang w:eastAsia="ru-RU"/>
        </w:rPr>
      </w:pPr>
    </w:p>
    <w:p w:rsidR="009531A8" w:rsidRDefault="004E7C43" w:rsidP="004A3143">
      <w:pPr>
        <w:pStyle w:val="2"/>
        <w:numPr>
          <w:ilvl w:val="2"/>
          <w:numId w:val="3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68" w:name="_Toc268263635"/>
      <w:bookmarkStart w:id="69" w:name="_Toc315701101"/>
      <w:bookmarkStart w:id="70" w:name="_Toc340131861"/>
      <w:r>
        <w:rPr>
          <w:rFonts w:ascii="Times New Roman" w:hAnsi="Times New Roman" w:cs="Times New Roman"/>
          <w:i w:val="0"/>
          <w:sz w:val="30"/>
          <w:szCs w:val="30"/>
        </w:rPr>
        <w:t>Т</w:t>
      </w:r>
      <w:r w:rsidR="009531A8" w:rsidRPr="00C129DE">
        <w:rPr>
          <w:rFonts w:ascii="Times New Roman" w:hAnsi="Times New Roman" w:cs="Times New Roman"/>
          <w:i w:val="0"/>
          <w:sz w:val="30"/>
          <w:szCs w:val="30"/>
        </w:rPr>
        <w:t>ерриториально-планировочная организация муниципального образования. Баланс земель территории муниципального образования</w:t>
      </w:r>
      <w:bookmarkEnd w:id="68"/>
      <w:bookmarkEnd w:id="69"/>
      <w:bookmarkEnd w:id="70"/>
    </w:p>
    <w:p w:rsidR="00EF788F" w:rsidRPr="00EF788F" w:rsidRDefault="00EF788F" w:rsidP="00EF788F">
      <w:pPr>
        <w:rPr>
          <w:lang w:eastAsia="ru-RU"/>
        </w:rPr>
      </w:pPr>
    </w:p>
    <w:p w:rsidR="008151F7" w:rsidRPr="00166C4D" w:rsidRDefault="008151F7" w:rsidP="00EF788F">
      <w:pPr>
        <w:suppressAutoHyphens/>
        <w:spacing w:after="0" w:line="360" w:lineRule="auto"/>
        <w:ind w:firstLine="851"/>
        <w:jc w:val="both"/>
      </w:pPr>
      <w:r w:rsidRPr="00166C4D">
        <w:t>Муниципальное образование «</w:t>
      </w:r>
      <w:r>
        <w:t>Старолещинский</w:t>
      </w:r>
      <w:r w:rsidRPr="00166C4D">
        <w:t xml:space="preserve"> сельсовет» расположен в </w:t>
      </w:r>
      <w:r>
        <w:t>восточной</w:t>
      </w:r>
      <w:r w:rsidRPr="00166C4D">
        <w:t xml:space="preserve"> части Солнцевского района. В состав сельсовета входят </w:t>
      </w:r>
      <w:r>
        <w:t>11</w:t>
      </w:r>
      <w:r w:rsidRPr="00166C4D">
        <w:t xml:space="preserve"> населенных пункта, связанных между собой автомобильными дорогами регионального и местного значения. </w:t>
      </w:r>
    </w:p>
    <w:p w:rsidR="008151F7" w:rsidRDefault="008151F7" w:rsidP="00EF788F">
      <w:pPr>
        <w:spacing w:after="0" w:line="360" w:lineRule="auto"/>
        <w:ind w:firstLine="851"/>
        <w:jc w:val="both"/>
      </w:pPr>
      <w:r>
        <w:t>Каркас поселения исторически сформирован вдоль природно-ландшафтных осей. Природно-ландшафтные оси Старолещинского сельсовета представлены притоком реки Сейм рекой Лещинка.</w:t>
      </w:r>
    </w:p>
    <w:p w:rsidR="008151F7" w:rsidRDefault="008151F7" w:rsidP="00EF788F">
      <w:pPr>
        <w:spacing w:after="0" w:line="360" w:lineRule="auto"/>
        <w:ind w:firstLine="851"/>
        <w:jc w:val="both"/>
      </w:pPr>
      <w:r w:rsidRPr="00EF788F">
        <w:rPr>
          <w:rStyle w:val="WW-1"/>
          <w:color w:val="000000"/>
        </w:rPr>
        <w:lastRenderedPageBreak/>
        <w:t xml:space="preserve">Современное планировочное развитие базируется уже не на речном, а на транспортном каркасе территории. Поскольку любое производство и проживание, социальное обеспечение связано, прежде всего, с транспортной доступностью. Именно поэтому значительное преимущество в развитии получают те населенные пункты, которые совмещают в себе пересечение осевых линий развития исторически сложившейся планировочной структуры (по гидрографии) с современными урбанистическими, прежде всего автомобильными дорогами. Таким </w:t>
      </w:r>
      <w:r w:rsidR="00EF788F" w:rsidRPr="00EF788F">
        <w:rPr>
          <w:rStyle w:val="WW-1"/>
          <w:color w:val="000000"/>
        </w:rPr>
        <w:t>образом,</w:t>
      </w:r>
      <w:r w:rsidRPr="00EF788F">
        <w:rPr>
          <w:rStyle w:val="WW-1"/>
          <w:color w:val="000000"/>
        </w:rPr>
        <w:t xml:space="preserve"> на современном этапе основной </w:t>
      </w:r>
      <w:r>
        <w:t>урбанизированной</w:t>
      </w:r>
      <w:r w:rsidRPr="00EF788F">
        <w:rPr>
          <w:rStyle w:val="WW-1"/>
          <w:color w:val="000000"/>
        </w:rPr>
        <w:t xml:space="preserve"> панировочной осью Старолещинского сельсовета является автомобильная дорога регионального значения </w:t>
      </w:r>
      <w:r w:rsidRPr="00EF788F">
        <w:rPr>
          <w:rFonts w:eastAsia="Calibri"/>
        </w:rPr>
        <w:t>«Солнцево - Дубовец»</w:t>
      </w:r>
      <w:r>
        <w:t xml:space="preserve">. </w:t>
      </w:r>
    </w:p>
    <w:p w:rsidR="008151F7" w:rsidRDefault="008151F7" w:rsidP="00EF788F">
      <w:pPr>
        <w:spacing w:after="0" w:line="360" w:lineRule="auto"/>
        <w:ind w:firstLine="851"/>
        <w:jc w:val="both"/>
      </w:pPr>
      <w:r>
        <w:t xml:space="preserve">По своим масштабам и сложности система расселения </w:t>
      </w:r>
      <w:r w:rsidR="00EF788F">
        <w:t>Старолещинского</w:t>
      </w:r>
      <w:r>
        <w:t xml:space="preserve"> сельсовета относится к нижнему уровню и является составной частью системы расселения Солнцеского района. </w:t>
      </w:r>
    </w:p>
    <w:p w:rsidR="008151F7" w:rsidRPr="00051D7D" w:rsidRDefault="008151F7" w:rsidP="00EF788F">
      <w:pPr>
        <w:spacing w:after="0" w:line="360" w:lineRule="auto"/>
        <w:ind w:firstLine="851"/>
        <w:jc w:val="both"/>
      </w:pPr>
      <w:r w:rsidRPr="00051D7D">
        <w:t xml:space="preserve">Центр поселения село </w:t>
      </w:r>
      <w:r w:rsidR="00EF788F">
        <w:t>Старый Лещин</w:t>
      </w:r>
      <w:r w:rsidRPr="00051D7D">
        <w:t xml:space="preserve"> выполняет преимущественно функции в сфере управления и обслуживания потребностей всего поселения. </w:t>
      </w:r>
    </w:p>
    <w:p w:rsidR="008151F7" w:rsidRDefault="008151F7" w:rsidP="00EF788F">
      <w:pPr>
        <w:spacing w:after="0" w:line="360" w:lineRule="auto"/>
        <w:ind w:firstLine="851"/>
        <w:jc w:val="both"/>
      </w:pPr>
      <w:r w:rsidRPr="00051D7D">
        <w:t>В остальных населенных пунктах преобладает занятость в аграрной сфере, они относятся к сельскохозяйственному типу населенных пунктов.</w:t>
      </w:r>
    </w:p>
    <w:p w:rsidR="008151F7" w:rsidRDefault="008151F7" w:rsidP="00EF788F">
      <w:pPr>
        <w:spacing w:after="0" w:line="360" w:lineRule="auto"/>
        <w:ind w:firstLine="851"/>
        <w:jc w:val="both"/>
      </w:pPr>
      <w:r w:rsidRPr="0025196A">
        <w:t>В застройке населенных пунктов преобладают одноэтажные здания</w:t>
      </w:r>
      <w:r>
        <w:t>,</w:t>
      </w:r>
      <w:r w:rsidRPr="0025196A">
        <w:t xml:space="preserve"> материал построек в основном кирпич</w:t>
      </w:r>
      <w:r>
        <w:t>.</w:t>
      </w:r>
    </w:p>
    <w:p w:rsidR="008151F7" w:rsidRPr="00FD6795" w:rsidRDefault="008151F7" w:rsidP="004A3143">
      <w:pPr>
        <w:pStyle w:val="a5"/>
        <w:numPr>
          <w:ilvl w:val="0"/>
          <w:numId w:val="3"/>
        </w:numPr>
        <w:spacing w:after="0" w:line="360" w:lineRule="auto"/>
        <w:jc w:val="center"/>
        <w:rPr>
          <w:b/>
          <w:lang w:eastAsia="ru-RU"/>
        </w:rPr>
      </w:pPr>
      <w:r w:rsidRPr="00FD6795">
        <w:rPr>
          <w:b/>
          <w:lang w:eastAsia="ru-RU"/>
        </w:rPr>
        <w:t>Баланс земель</w:t>
      </w:r>
    </w:p>
    <w:p w:rsidR="008151F7" w:rsidRPr="00FD6795" w:rsidRDefault="008151F7" w:rsidP="00EF788F">
      <w:pPr>
        <w:spacing w:after="0" w:line="360" w:lineRule="auto"/>
        <w:ind w:firstLine="851"/>
        <w:jc w:val="both"/>
        <w:rPr>
          <w:spacing w:val="-2"/>
        </w:rPr>
      </w:pPr>
      <w:r w:rsidRPr="00FD6795">
        <w:rPr>
          <w:spacing w:val="-2"/>
        </w:rPr>
        <w:t>Данные о распределении территории сельсовета по категориям использования земель на 01.01.2012 г. (согласно информации, полученной от администрации муниципального образования) представлены следующей в таблице.</w:t>
      </w:r>
      <w:r w:rsidRPr="00FD6795">
        <w:rPr>
          <w:b/>
          <w:bCs/>
          <w:sz w:val="20"/>
          <w:szCs w:val="20"/>
          <w:lang w:eastAsia="ar-SA"/>
        </w:rPr>
        <w:tab/>
      </w:r>
    </w:p>
    <w:p w:rsidR="008151F7" w:rsidRPr="00FD6795" w:rsidRDefault="008151F7" w:rsidP="00FD6795">
      <w:pPr>
        <w:pStyle w:val="af2"/>
        <w:keepNext/>
        <w:widowControl/>
        <w:suppressAutoHyphens/>
      </w:pPr>
      <w:r w:rsidRPr="00FD6795">
        <w:t xml:space="preserve">Таблица </w:t>
      </w:r>
      <w:r w:rsidR="00764384" w:rsidRPr="00FD6795">
        <w:fldChar w:fldCharType="begin"/>
      </w:r>
      <w:r w:rsidRPr="00FD6795">
        <w:instrText xml:space="preserve"> SEQ Таблица \* ARABIC </w:instrText>
      </w:r>
      <w:r w:rsidR="00764384" w:rsidRPr="00FD6795">
        <w:fldChar w:fldCharType="separate"/>
      </w:r>
      <w:r w:rsidR="000F07D2">
        <w:rPr>
          <w:noProof/>
        </w:rPr>
        <w:t>3</w:t>
      </w:r>
      <w:r w:rsidR="00764384" w:rsidRPr="00FD6795">
        <w:fldChar w:fldCharType="end"/>
      </w:r>
      <w:r w:rsidRPr="00FD6795">
        <w:t>- Баланс земель по состоянию на 01.01.2012г.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656"/>
        <w:gridCol w:w="6737"/>
        <w:gridCol w:w="1972"/>
      </w:tblGrid>
      <w:tr w:rsidR="00FD6795" w:rsidRPr="00FD6795" w:rsidTr="00B16181">
        <w:trPr>
          <w:trHeight w:val="740"/>
          <w:tblHeader/>
          <w:jc w:val="center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FD6795" w:rsidP="00FD6795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FD6795" w:rsidRPr="00FD6795" w:rsidRDefault="00FD6795" w:rsidP="00FD6795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D6795">
              <w:rPr>
                <w:b/>
                <w:sz w:val="20"/>
                <w:szCs w:val="20"/>
              </w:rPr>
              <w:t>№</w:t>
            </w:r>
          </w:p>
          <w:p w:rsidR="00FD6795" w:rsidRPr="00FD6795" w:rsidRDefault="00FD6795" w:rsidP="00FD6795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D6795">
              <w:rPr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3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FD6795" w:rsidP="00FD6795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D6795">
              <w:rPr>
                <w:b/>
                <w:sz w:val="20"/>
                <w:szCs w:val="20"/>
              </w:rPr>
              <w:t>Категории / виды использования земель</w:t>
            </w:r>
          </w:p>
        </w:tc>
        <w:tc>
          <w:tcPr>
            <w:tcW w:w="10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FD6795" w:rsidP="00FD6795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D6795">
              <w:rPr>
                <w:b/>
                <w:sz w:val="20"/>
                <w:szCs w:val="20"/>
              </w:rPr>
              <w:t>Общая площадь,</w:t>
            </w:r>
          </w:p>
          <w:p w:rsidR="00FD6795" w:rsidRPr="00FD6795" w:rsidRDefault="00FD6795" w:rsidP="00FD6795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D6795">
              <w:rPr>
                <w:b/>
                <w:sz w:val="20"/>
                <w:szCs w:val="20"/>
              </w:rPr>
              <w:t>га.</w:t>
            </w:r>
          </w:p>
        </w:tc>
      </w:tr>
      <w:tr w:rsidR="00FD6795" w:rsidRPr="00FD6795" w:rsidTr="00B16181">
        <w:trPr>
          <w:trHeight w:val="543"/>
          <w:tblHeader/>
          <w:jc w:val="center"/>
        </w:trPr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795" w:rsidRPr="00FD6795" w:rsidRDefault="00FD6795" w:rsidP="00FD6795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795" w:rsidRPr="00FD6795" w:rsidRDefault="00FD6795" w:rsidP="00FD6795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795" w:rsidRPr="00FD6795" w:rsidRDefault="00FD6795" w:rsidP="00FD6795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D6795" w:rsidRPr="00FD6795" w:rsidTr="00B16181">
        <w:trPr>
          <w:trHeight w:val="300"/>
          <w:jc w:val="center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8E67E5" w:rsidP="00FD6795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FD6795" w:rsidP="00FD6795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D6795">
              <w:rPr>
                <w:bCs/>
                <w:sz w:val="20"/>
                <w:szCs w:val="20"/>
              </w:rPr>
              <w:t>Земли жилой застройки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8E67E5" w:rsidP="00FD6795">
            <w:pPr>
              <w:suppressAutoHyphen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690,2</w:t>
            </w:r>
          </w:p>
        </w:tc>
      </w:tr>
      <w:tr w:rsidR="00FD6795" w:rsidRPr="00FD6795" w:rsidTr="00B16181">
        <w:trPr>
          <w:trHeight w:val="300"/>
          <w:jc w:val="center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8E67E5" w:rsidP="00FD6795">
            <w:pPr>
              <w:suppressAutoHyphen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FD6795" w:rsidP="00FD6795">
            <w:pPr>
              <w:suppressAutoHyphen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FD6795">
              <w:rPr>
                <w:bCs/>
                <w:sz w:val="20"/>
                <w:szCs w:val="20"/>
              </w:rPr>
              <w:t>Земли специального назначения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8E67E5" w:rsidP="00FD6795">
            <w:pPr>
              <w:suppressAutoHyphen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5,8</w:t>
            </w:r>
          </w:p>
        </w:tc>
      </w:tr>
      <w:tr w:rsidR="00FD6795" w:rsidRPr="00FD6795" w:rsidTr="00B16181">
        <w:trPr>
          <w:trHeight w:val="510"/>
          <w:jc w:val="center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8E67E5" w:rsidP="00FD6795">
            <w:pPr>
              <w:suppressAutoHyphen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FD6795" w:rsidP="00FD6795">
            <w:pPr>
              <w:suppressAutoHyphen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FD6795">
              <w:rPr>
                <w:bCs/>
                <w:sz w:val="20"/>
                <w:szCs w:val="20"/>
              </w:rPr>
              <w:t>Земли инженерной и транспортной инфраструктуры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8E67E5" w:rsidP="00FD6795">
            <w:pPr>
              <w:suppressAutoHyphen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117,5</w:t>
            </w:r>
          </w:p>
        </w:tc>
      </w:tr>
      <w:tr w:rsidR="00FD6795" w:rsidRPr="00FD6795" w:rsidTr="00B16181">
        <w:trPr>
          <w:trHeight w:val="300"/>
          <w:jc w:val="center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8E67E5" w:rsidP="00FD6795">
            <w:pPr>
              <w:suppressAutoHyphen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FD6795" w:rsidP="00FD6795">
            <w:pPr>
              <w:suppressAutoHyphen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FD6795">
              <w:rPr>
                <w:bCs/>
                <w:sz w:val="20"/>
                <w:szCs w:val="20"/>
              </w:rPr>
              <w:t>Земли рекреационного назначения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8E67E5" w:rsidP="00FD6795">
            <w:pPr>
              <w:suppressAutoHyphen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1387,9</w:t>
            </w:r>
          </w:p>
        </w:tc>
      </w:tr>
      <w:tr w:rsidR="00FD6795" w:rsidRPr="00FD6795" w:rsidTr="00B16181">
        <w:trPr>
          <w:trHeight w:val="300"/>
          <w:jc w:val="center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8E67E5" w:rsidP="00FD6795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FD6795" w:rsidP="00FD6795">
            <w:pPr>
              <w:suppressAutoHyphen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FD6795">
              <w:rPr>
                <w:bCs/>
                <w:sz w:val="20"/>
                <w:szCs w:val="20"/>
              </w:rPr>
              <w:t>Земли общественно-деловой застройки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8E67E5" w:rsidP="00FD6795">
            <w:pPr>
              <w:suppressAutoHyphen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21,0</w:t>
            </w:r>
          </w:p>
        </w:tc>
      </w:tr>
      <w:tr w:rsidR="00FD6795" w:rsidRPr="00FD6795" w:rsidTr="00B16181">
        <w:trPr>
          <w:trHeight w:val="300"/>
          <w:jc w:val="center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8E67E5" w:rsidP="00FD6795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FD6795" w:rsidP="008E67E5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FD6795">
              <w:rPr>
                <w:bCs/>
                <w:sz w:val="20"/>
                <w:szCs w:val="20"/>
              </w:rPr>
              <w:t>Земли сельскохозяйственного использования</w:t>
            </w:r>
            <w:r w:rsidRPr="00FD679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8E67E5" w:rsidP="00FD6795">
            <w:pPr>
              <w:suppressAutoHyphen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7301,6</w:t>
            </w:r>
          </w:p>
        </w:tc>
      </w:tr>
      <w:tr w:rsidR="00FD6795" w:rsidRPr="00FD6795" w:rsidTr="00B16181">
        <w:trPr>
          <w:trHeight w:val="300"/>
          <w:jc w:val="center"/>
        </w:trPr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8E67E5" w:rsidP="00FD6795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FD6795" w:rsidP="00FD6795">
            <w:pPr>
              <w:suppressAutoHyphen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FD6795">
              <w:rPr>
                <w:bCs/>
                <w:sz w:val="20"/>
                <w:szCs w:val="20"/>
              </w:rPr>
              <w:t>Земли производственного назначения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8E67E5" w:rsidP="00FD6795">
            <w:pPr>
              <w:suppressAutoHyphens/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129,0</w:t>
            </w:r>
          </w:p>
        </w:tc>
      </w:tr>
      <w:tr w:rsidR="00FD6795" w:rsidRPr="00FD6795" w:rsidTr="00B16181">
        <w:trPr>
          <w:trHeight w:val="300"/>
          <w:jc w:val="center"/>
        </w:trPr>
        <w:tc>
          <w:tcPr>
            <w:tcW w:w="3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FD6795" w:rsidP="00FD6795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D6795">
              <w:rPr>
                <w:b/>
                <w:sz w:val="20"/>
                <w:szCs w:val="20"/>
              </w:rPr>
              <w:t>Итого земель поселения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795" w:rsidRPr="00FD6795" w:rsidRDefault="008E67E5" w:rsidP="00FD6795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9653,0</w:t>
            </w:r>
          </w:p>
        </w:tc>
      </w:tr>
    </w:tbl>
    <w:p w:rsidR="008151F7" w:rsidRPr="008151F7" w:rsidRDefault="008151F7" w:rsidP="004A3143">
      <w:pPr>
        <w:pStyle w:val="a5"/>
        <w:numPr>
          <w:ilvl w:val="0"/>
          <w:numId w:val="3"/>
        </w:numPr>
        <w:suppressAutoHyphens/>
        <w:spacing w:after="0" w:line="360" w:lineRule="auto"/>
        <w:jc w:val="both"/>
        <w:rPr>
          <w:color w:val="4F81BD" w:themeColor="accent1"/>
        </w:rPr>
      </w:pPr>
    </w:p>
    <w:p w:rsidR="008151F7" w:rsidRPr="00051D7D" w:rsidRDefault="008151F7" w:rsidP="00EF788F">
      <w:pPr>
        <w:suppressAutoHyphens/>
        <w:spacing w:after="0" w:line="360" w:lineRule="auto"/>
        <w:ind w:firstLine="851"/>
        <w:jc w:val="both"/>
      </w:pPr>
      <w:r w:rsidRPr="00051D7D">
        <w:lastRenderedPageBreak/>
        <w:t xml:space="preserve">Общая площадь земель в границах муниципального образования составляет </w:t>
      </w:r>
      <w:r w:rsidR="006A634A">
        <w:t>9,653</w:t>
      </w:r>
      <w:r>
        <w:t xml:space="preserve"> тыс.га</w:t>
      </w:r>
      <w:r w:rsidRPr="00051D7D">
        <w:t xml:space="preserve">. Наибольший удельный вес в структуре земельного фонда занимают земли сельскохозяйственного использования </w:t>
      </w:r>
      <w:r w:rsidR="006A634A">
        <w:t>7301,6</w:t>
      </w:r>
      <w:r>
        <w:t xml:space="preserve"> га</w:t>
      </w:r>
      <w:r w:rsidRPr="00051D7D">
        <w:t xml:space="preserve"> (</w:t>
      </w:r>
      <w:r w:rsidR="006A634A">
        <w:t>75,6</w:t>
      </w:r>
      <w:r w:rsidRPr="00051D7D">
        <w:t>%)</w:t>
      </w:r>
      <w:r w:rsidR="006A634A">
        <w:t>.</w:t>
      </w:r>
    </w:p>
    <w:p w:rsidR="008151F7" w:rsidRPr="00051D7D" w:rsidRDefault="008151F7" w:rsidP="00EF788F">
      <w:pPr>
        <w:suppressAutoHyphens/>
        <w:spacing w:after="0" w:line="360" w:lineRule="auto"/>
        <w:ind w:firstLine="851"/>
        <w:jc w:val="both"/>
      </w:pPr>
      <w:r w:rsidRPr="00051D7D">
        <w:t xml:space="preserve">В пределах населенных пунктов поселения наиболее значимые виды использования – это земли жилой застройки </w:t>
      </w:r>
      <w:r w:rsidR="006A634A">
        <w:t>690,2</w:t>
      </w:r>
      <w:r w:rsidRPr="00051D7D">
        <w:t xml:space="preserve"> га (</w:t>
      </w:r>
      <w:r w:rsidR="006A634A">
        <w:t>7,2%</w:t>
      </w:r>
      <w:r w:rsidRPr="00051D7D">
        <w:t xml:space="preserve">). </w:t>
      </w:r>
    </w:p>
    <w:p w:rsidR="00F47873" w:rsidRDefault="00F47873" w:rsidP="00504A6A">
      <w:pPr>
        <w:keepNext/>
        <w:suppressAutoHyphens/>
        <w:spacing w:after="0" w:line="360" w:lineRule="auto"/>
        <w:jc w:val="both"/>
        <w:rPr>
          <w:lang w:eastAsia="ru-RU"/>
        </w:rPr>
      </w:pPr>
    </w:p>
    <w:p w:rsidR="00333093" w:rsidRDefault="00333093" w:rsidP="00504A6A">
      <w:pPr>
        <w:keepNext/>
        <w:suppressAutoHyphens/>
        <w:spacing w:after="0" w:line="360" w:lineRule="auto"/>
        <w:jc w:val="both"/>
        <w:rPr>
          <w:lang w:eastAsia="ru-RU"/>
        </w:rPr>
      </w:pPr>
    </w:p>
    <w:p w:rsidR="009531A8" w:rsidRDefault="009531A8" w:rsidP="00504A6A">
      <w:pPr>
        <w:pStyle w:val="2"/>
        <w:numPr>
          <w:ilvl w:val="2"/>
          <w:numId w:val="45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71" w:name="_Toc315701102"/>
      <w:bookmarkStart w:id="72" w:name="_Toc323712935"/>
      <w:bookmarkStart w:id="73" w:name="_Toc268263636"/>
      <w:bookmarkStart w:id="74" w:name="_Toc315701106"/>
      <w:bookmarkStart w:id="75" w:name="_Toc340131862"/>
      <w:bookmarkEnd w:id="71"/>
      <w:bookmarkEnd w:id="72"/>
      <w:r w:rsidRPr="009742FF">
        <w:rPr>
          <w:rFonts w:ascii="Times New Roman" w:hAnsi="Times New Roman" w:cs="Times New Roman"/>
          <w:i w:val="0"/>
          <w:sz w:val="30"/>
          <w:szCs w:val="30"/>
        </w:rPr>
        <w:t>Экономическая база муниципального образования</w:t>
      </w:r>
      <w:bookmarkEnd w:id="73"/>
      <w:bookmarkEnd w:id="74"/>
      <w:bookmarkEnd w:id="75"/>
      <w:r w:rsidR="00504A6A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504A6A" w:rsidRPr="00504A6A" w:rsidRDefault="00504A6A" w:rsidP="00504A6A">
      <w:pPr>
        <w:keepNext/>
        <w:suppressAutoHyphens/>
        <w:rPr>
          <w:lang w:eastAsia="ru-RU"/>
        </w:rPr>
      </w:pPr>
    </w:p>
    <w:p w:rsidR="00197103" w:rsidRPr="00294D0A" w:rsidRDefault="00197103" w:rsidP="00197103">
      <w:pPr>
        <w:spacing w:after="0" w:line="360" w:lineRule="auto"/>
        <w:ind w:firstLine="851"/>
        <w:jc w:val="both"/>
      </w:pPr>
      <w:r>
        <w:t>Старолещинский</w:t>
      </w:r>
      <w:r w:rsidRPr="00294D0A">
        <w:t xml:space="preserve"> сельсовет на протяжении длительного периода сохраняет аграрную специализацию. Главными хозяйствующими субъектами </w:t>
      </w:r>
      <w:r>
        <w:t>Старолещинского</w:t>
      </w:r>
      <w:r w:rsidRPr="00294D0A">
        <w:t xml:space="preserve"> сельсовета являются </w:t>
      </w:r>
      <w:r w:rsidRPr="00197103">
        <w:t>ООО «Черноземье», СХП «Солнцево-1»</w:t>
      </w:r>
      <w:r w:rsidRPr="00294D0A">
        <w:t xml:space="preserve"> и </w:t>
      </w:r>
      <w:r w:rsidRPr="00197103">
        <w:t>ООО «Курган»</w:t>
      </w:r>
      <w:r w:rsidRPr="00294D0A">
        <w:t xml:space="preserve">. Так же на территории сельсовета расположен </w:t>
      </w:r>
      <w:r>
        <w:t>ряд</w:t>
      </w:r>
      <w:r w:rsidRPr="00294D0A">
        <w:t xml:space="preserve"> </w:t>
      </w:r>
      <w:r>
        <w:t>крестьянско-фермерских хозяйств</w:t>
      </w:r>
      <w:r w:rsidRPr="00294D0A">
        <w:t>.</w:t>
      </w:r>
    </w:p>
    <w:p w:rsidR="00197103" w:rsidRPr="00E72C08" w:rsidRDefault="00197103" w:rsidP="00197103">
      <w:pPr>
        <w:pStyle w:val="af2"/>
        <w:keepNext/>
      </w:pPr>
      <w:r w:rsidRPr="00E72C08">
        <w:t xml:space="preserve">Таблица </w:t>
      </w:r>
      <w:r w:rsidR="00764384" w:rsidRPr="00E72C08">
        <w:fldChar w:fldCharType="begin"/>
      </w:r>
      <w:r w:rsidRPr="00E72C08">
        <w:instrText xml:space="preserve"> SEQ Таблица \* ARABIC </w:instrText>
      </w:r>
      <w:r w:rsidR="00764384" w:rsidRPr="00E72C08">
        <w:fldChar w:fldCharType="separate"/>
      </w:r>
      <w:r w:rsidR="000F07D2">
        <w:rPr>
          <w:noProof/>
        </w:rPr>
        <w:t>4</w:t>
      </w:r>
      <w:r w:rsidR="00764384" w:rsidRPr="00E72C08">
        <w:fldChar w:fldCharType="end"/>
      </w:r>
      <w:r w:rsidRPr="00E72C08">
        <w:t xml:space="preserve"> – Перечень сельскохозяйственных предприятий </w:t>
      </w:r>
      <w:r>
        <w:t>Старолещинского</w:t>
      </w:r>
      <w:r w:rsidRPr="00E72C08">
        <w:t xml:space="preserve"> сельсовета</w:t>
      </w:r>
    </w:p>
    <w:tbl>
      <w:tblPr>
        <w:tblW w:w="4944" w:type="pct"/>
        <w:jc w:val="center"/>
        <w:tblInd w:w="2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564"/>
        <w:gridCol w:w="4151"/>
        <w:gridCol w:w="2517"/>
        <w:gridCol w:w="2232"/>
      </w:tblGrid>
      <w:tr w:rsidR="00197103" w:rsidRPr="007F47BB" w:rsidTr="007B2062">
        <w:trPr>
          <w:trHeight w:val="555"/>
          <w:tblHeader/>
          <w:jc w:val="center"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7F47BB" w:rsidRDefault="00197103" w:rsidP="00D224CE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F47B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7F47BB" w:rsidRDefault="00197103" w:rsidP="00D224CE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F47BB">
              <w:rPr>
                <w:b/>
                <w:sz w:val="20"/>
                <w:szCs w:val="20"/>
              </w:rPr>
              <w:t>Наименование предприятия</w:t>
            </w:r>
          </w:p>
        </w:tc>
        <w:tc>
          <w:tcPr>
            <w:tcW w:w="1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7F47BB" w:rsidRDefault="00197103" w:rsidP="00B16181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F47BB">
              <w:rPr>
                <w:b/>
                <w:sz w:val="20"/>
                <w:szCs w:val="20"/>
              </w:rPr>
              <w:t>Юридический адрес</w:t>
            </w:r>
          </w:p>
        </w:tc>
        <w:tc>
          <w:tcPr>
            <w:tcW w:w="1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7F47BB" w:rsidRDefault="00197103" w:rsidP="00D224CE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F47BB">
              <w:rPr>
                <w:b/>
                <w:sz w:val="20"/>
                <w:szCs w:val="20"/>
              </w:rPr>
              <w:t>Числен</w:t>
            </w:r>
            <w:r w:rsidRPr="007F47BB">
              <w:rPr>
                <w:b/>
                <w:sz w:val="20"/>
                <w:szCs w:val="20"/>
              </w:rPr>
              <w:softHyphen/>
              <w:t>ность занятых, чел.</w:t>
            </w:r>
          </w:p>
        </w:tc>
      </w:tr>
      <w:tr w:rsidR="00197103" w:rsidRPr="007F47BB" w:rsidTr="007B2062">
        <w:trPr>
          <w:tblHeader/>
          <w:jc w:val="center"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7F47BB" w:rsidRDefault="00197103" w:rsidP="00D224C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7F47BB">
              <w:rPr>
                <w:sz w:val="20"/>
                <w:szCs w:val="20"/>
              </w:rPr>
              <w:t>1</w:t>
            </w:r>
          </w:p>
        </w:tc>
        <w:tc>
          <w:tcPr>
            <w:tcW w:w="2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7F47BB" w:rsidRDefault="00197103" w:rsidP="00D224C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«Черноземье»</w:t>
            </w:r>
          </w:p>
        </w:tc>
        <w:tc>
          <w:tcPr>
            <w:tcW w:w="1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7F47BB" w:rsidRDefault="00197103" w:rsidP="00D224C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Старолещинский сельсовет д.Б.Козьмодемьяновка</w:t>
            </w:r>
          </w:p>
        </w:tc>
        <w:tc>
          <w:tcPr>
            <w:tcW w:w="1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7F47BB" w:rsidRDefault="00197103" w:rsidP="00D224C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197103" w:rsidRPr="007F47BB" w:rsidTr="007B2062">
        <w:trPr>
          <w:tblHeader/>
          <w:jc w:val="center"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7F47BB" w:rsidRDefault="00197103" w:rsidP="00D224C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7F47BB">
              <w:rPr>
                <w:sz w:val="20"/>
                <w:szCs w:val="20"/>
              </w:rPr>
              <w:t>2</w:t>
            </w:r>
          </w:p>
        </w:tc>
        <w:tc>
          <w:tcPr>
            <w:tcW w:w="2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7F47BB" w:rsidRDefault="00197103" w:rsidP="00D224C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СХП «Солнцево-1»</w:t>
            </w:r>
          </w:p>
        </w:tc>
        <w:tc>
          <w:tcPr>
            <w:tcW w:w="1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7F47BB" w:rsidRDefault="00197103" w:rsidP="00D224C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Старолещинский сельсовет д.Клевцовка</w:t>
            </w:r>
          </w:p>
        </w:tc>
        <w:tc>
          <w:tcPr>
            <w:tcW w:w="1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7F47BB" w:rsidRDefault="00197103" w:rsidP="00D224C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</w:tr>
      <w:tr w:rsidR="00197103" w:rsidRPr="007F47BB" w:rsidTr="007B2062">
        <w:trPr>
          <w:tblHeader/>
          <w:jc w:val="center"/>
        </w:trPr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7F47BB" w:rsidRDefault="00197103" w:rsidP="00D224C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7F47BB">
              <w:rPr>
                <w:sz w:val="20"/>
                <w:szCs w:val="20"/>
              </w:rPr>
              <w:t>3</w:t>
            </w:r>
          </w:p>
        </w:tc>
        <w:tc>
          <w:tcPr>
            <w:tcW w:w="21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7F47BB" w:rsidRDefault="00197103" w:rsidP="00D224C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«Курган»</w:t>
            </w:r>
          </w:p>
        </w:tc>
        <w:tc>
          <w:tcPr>
            <w:tcW w:w="1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7F47BB" w:rsidRDefault="00197103" w:rsidP="00D224C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Старолещинский сельсовет д.Ефросимлвка</w:t>
            </w:r>
          </w:p>
        </w:tc>
        <w:tc>
          <w:tcPr>
            <w:tcW w:w="1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7F47BB" w:rsidRDefault="00197103" w:rsidP="00D224CE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</w:tbl>
    <w:p w:rsidR="00197103" w:rsidRPr="00E72C08" w:rsidRDefault="00197103" w:rsidP="00197103">
      <w:pPr>
        <w:spacing w:after="0" w:line="360" w:lineRule="auto"/>
        <w:ind w:firstLine="851"/>
        <w:jc w:val="both"/>
      </w:pPr>
      <w:r w:rsidRPr="00E72C08">
        <w:t xml:space="preserve">Помимо сельского хозяйства на территории </w:t>
      </w:r>
      <w:r>
        <w:t>Старолещинского</w:t>
      </w:r>
      <w:r w:rsidRPr="00E72C08">
        <w:t xml:space="preserve"> сельсовета функционирует кирпичный завод и объекты торговли. </w:t>
      </w:r>
    </w:p>
    <w:p w:rsidR="00197103" w:rsidRPr="00E72C08" w:rsidRDefault="00197103" w:rsidP="00197103">
      <w:pPr>
        <w:pStyle w:val="af2"/>
        <w:keepNext/>
      </w:pPr>
      <w:r w:rsidRPr="00E72C08">
        <w:t xml:space="preserve">Таблица </w:t>
      </w:r>
      <w:r w:rsidR="00764384" w:rsidRPr="00E72C08">
        <w:fldChar w:fldCharType="begin"/>
      </w:r>
      <w:r w:rsidRPr="00E72C08">
        <w:instrText xml:space="preserve"> SEQ Таблица \* ARABIC </w:instrText>
      </w:r>
      <w:r w:rsidR="00764384" w:rsidRPr="00E72C08">
        <w:fldChar w:fldCharType="separate"/>
      </w:r>
      <w:r w:rsidR="000F07D2">
        <w:rPr>
          <w:noProof/>
        </w:rPr>
        <w:t>5</w:t>
      </w:r>
      <w:r w:rsidR="00764384" w:rsidRPr="00E72C08">
        <w:fldChar w:fldCharType="end"/>
      </w:r>
      <w:r w:rsidRPr="00E72C08">
        <w:t xml:space="preserve"> – Перечень магазинов </w:t>
      </w:r>
      <w:r>
        <w:t>Старолещинского</w:t>
      </w:r>
      <w:r w:rsidRPr="00E72C08">
        <w:t xml:space="preserve"> сельсовета по состоянию на 01.01.2012</w:t>
      </w:r>
    </w:p>
    <w:tbl>
      <w:tblPr>
        <w:tblW w:w="4966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610"/>
        <w:gridCol w:w="2443"/>
        <w:gridCol w:w="2132"/>
        <w:gridCol w:w="2494"/>
        <w:gridCol w:w="1827"/>
      </w:tblGrid>
      <w:tr w:rsidR="00197103" w:rsidRPr="00E72C08" w:rsidTr="00B16181"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E72C08" w:rsidRDefault="00197103" w:rsidP="00D224CE">
            <w:pPr>
              <w:spacing w:after="0" w:line="240" w:lineRule="auto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E72C08">
              <w:rPr>
                <w:b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E72C08" w:rsidRDefault="00197103" w:rsidP="00D224CE">
            <w:pPr>
              <w:spacing w:after="0" w:line="240" w:lineRule="auto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E72C08">
              <w:rPr>
                <w:b/>
                <w:kern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E72C08" w:rsidRDefault="00197103" w:rsidP="00D224CE">
            <w:pPr>
              <w:spacing w:after="0" w:line="240" w:lineRule="auto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E72C08">
              <w:rPr>
                <w:b/>
                <w:kern w:val="0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1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E72C08" w:rsidRDefault="00197103" w:rsidP="00D224CE">
            <w:pPr>
              <w:spacing w:after="0" w:line="240" w:lineRule="auto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E72C08">
              <w:rPr>
                <w:b/>
                <w:kern w:val="0"/>
                <w:sz w:val="20"/>
                <w:szCs w:val="20"/>
                <w:lang w:eastAsia="ru-RU"/>
              </w:rPr>
              <w:t>Форма собственности здания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7103" w:rsidRPr="00E72C08" w:rsidRDefault="00197103" w:rsidP="00D224CE">
            <w:pPr>
              <w:spacing w:after="0" w:line="240" w:lineRule="auto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E72C08">
              <w:rPr>
                <w:b/>
                <w:kern w:val="0"/>
                <w:sz w:val="20"/>
                <w:szCs w:val="20"/>
                <w:lang w:eastAsia="ru-RU"/>
              </w:rPr>
              <w:t>Штатная</w:t>
            </w:r>
          </w:p>
          <w:p w:rsidR="00197103" w:rsidRPr="00E72C08" w:rsidRDefault="00197103" w:rsidP="00D224CE">
            <w:pPr>
              <w:spacing w:after="0" w:line="240" w:lineRule="auto"/>
              <w:jc w:val="center"/>
              <w:rPr>
                <w:b/>
                <w:kern w:val="0"/>
                <w:sz w:val="20"/>
                <w:szCs w:val="20"/>
                <w:lang w:eastAsia="ru-RU"/>
              </w:rPr>
            </w:pPr>
            <w:r w:rsidRPr="00E72C08">
              <w:rPr>
                <w:b/>
                <w:kern w:val="0"/>
                <w:sz w:val="20"/>
                <w:szCs w:val="20"/>
                <w:lang w:eastAsia="ru-RU"/>
              </w:rPr>
              <w:t>численность сотрудников</w:t>
            </w:r>
          </w:p>
        </w:tc>
      </w:tr>
      <w:tr w:rsidR="000926F3" w:rsidRPr="00E72C08" w:rsidTr="00B16181"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72C08"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93092F" w:rsidRDefault="000926F3" w:rsidP="000926F3">
            <w:pPr>
              <w:pStyle w:val="32"/>
              <w:suppressAutoHyphen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Магазин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0926F3" w:rsidRDefault="000926F3" w:rsidP="000926F3">
            <w:pPr>
              <w:pStyle w:val="32"/>
              <w:suppressAutoHyphen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0926F3">
              <w:rPr>
                <w:sz w:val="20"/>
                <w:szCs w:val="20"/>
              </w:rPr>
              <w:t>с. Старый Лещин</w:t>
            </w:r>
          </w:p>
        </w:tc>
        <w:tc>
          <w:tcPr>
            <w:tcW w:w="1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частная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</w:tr>
      <w:tr w:rsidR="000926F3" w:rsidRPr="00E72C08" w:rsidTr="00B16181"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72C08"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киоск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0926F3" w:rsidRDefault="000926F3" w:rsidP="000926F3">
            <w:pPr>
              <w:pStyle w:val="32"/>
              <w:suppressAutoHyphen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0926F3">
              <w:rPr>
                <w:sz w:val="20"/>
                <w:szCs w:val="20"/>
              </w:rPr>
              <w:t>д.Б.Козьмодемьяновка</w:t>
            </w:r>
          </w:p>
        </w:tc>
        <w:tc>
          <w:tcPr>
            <w:tcW w:w="1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частная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0926F3" w:rsidRPr="00E72C08" w:rsidTr="00B16181"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72C08">
              <w:rPr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Магазин 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0926F3" w:rsidRDefault="000926F3" w:rsidP="000926F3">
            <w:pPr>
              <w:pStyle w:val="32"/>
              <w:suppressAutoHyphen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0926F3">
              <w:rPr>
                <w:sz w:val="20"/>
                <w:szCs w:val="20"/>
              </w:rPr>
              <w:t>с. Старый Лещин</w:t>
            </w:r>
          </w:p>
        </w:tc>
        <w:tc>
          <w:tcPr>
            <w:tcW w:w="1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частная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</w:tr>
      <w:tr w:rsidR="000926F3" w:rsidRPr="00E72C08" w:rsidTr="00B16181"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72C08">
              <w:rPr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Магазин 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0926F3" w:rsidRDefault="000926F3" w:rsidP="000926F3">
            <w:pPr>
              <w:pStyle w:val="32"/>
              <w:suppressAutoHyphen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0926F3">
              <w:rPr>
                <w:sz w:val="20"/>
                <w:szCs w:val="20"/>
              </w:rPr>
              <w:t>д.Клевцовка</w:t>
            </w:r>
          </w:p>
        </w:tc>
        <w:tc>
          <w:tcPr>
            <w:tcW w:w="1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частная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</w:tr>
      <w:tr w:rsidR="000926F3" w:rsidRPr="00E72C08" w:rsidTr="00B16181"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72C08">
              <w:rPr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Киоск  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0926F3" w:rsidRDefault="000926F3" w:rsidP="000926F3">
            <w:pPr>
              <w:pStyle w:val="32"/>
              <w:suppressAutoHyphen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0926F3">
              <w:rPr>
                <w:sz w:val="20"/>
                <w:szCs w:val="20"/>
              </w:rPr>
              <w:t>д.Ниженка</w:t>
            </w:r>
          </w:p>
        </w:tc>
        <w:tc>
          <w:tcPr>
            <w:tcW w:w="1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частная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0926F3" w:rsidRPr="00E72C08" w:rsidTr="00B16181"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E72C08">
              <w:rPr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Магазин 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0926F3" w:rsidRDefault="000926F3" w:rsidP="000926F3">
            <w:pPr>
              <w:pStyle w:val="32"/>
              <w:suppressAutoHyphen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0926F3">
              <w:rPr>
                <w:sz w:val="20"/>
                <w:szCs w:val="20"/>
              </w:rPr>
              <w:t>д.Ниженка</w:t>
            </w:r>
          </w:p>
        </w:tc>
        <w:tc>
          <w:tcPr>
            <w:tcW w:w="1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частная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2</w:t>
            </w:r>
          </w:p>
        </w:tc>
      </w:tr>
      <w:tr w:rsidR="000926F3" w:rsidRPr="00E72C08" w:rsidTr="00B16181">
        <w:tc>
          <w:tcPr>
            <w:tcW w:w="3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киоск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0926F3" w:rsidRDefault="000926F3" w:rsidP="000926F3">
            <w:pPr>
              <w:pStyle w:val="32"/>
              <w:suppressAutoHyphens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0926F3">
              <w:rPr>
                <w:sz w:val="20"/>
                <w:szCs w:val="20"/>
              </w:rPr>
              <w:t>д.Горенка</w:t>
            </w:r>
          </w:p>
        </w:tc>
        <w:tc>
          <w:tcPr>
            <w:tcW w:w="1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частная</w:t>
            </w:r>
          </w:p>
        </w:tc>
        <w:tc>
          <w:tcPr>
            <w:tcW w:w="9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26F3" w:rsidRPr="00E72C08" w:rsidRDefault="000926F3" w:rsidP="00D224CE">
            <w:pPr>
              <w:spacing w:after="0" w:line="240" w:lineRule="auto"/>
              <w:jc w:val="center"/>
              <w:rPr>
                <w:kern w:val="0"/>
                <w:sz w:val="20"/>
                <w:szCs w:val="20"/>
                <w:lang w:eastAsia="ru-RU"/>
              </w:rPr>
            </w:pPr>
            <w:r>
              <w:rPr>
                <w:kern w:val="0"/>
                <w:sz w:val="20"/>
                <w:szCs w:val="20"/>
                <w:lang w:eastAsia="ru-RU"/>
              </w:rPr>
              <w:t>1</w:t>
            </w:r>
          </w:p>
        </w:tc>
      </w:tr>
    </w:tbl>
    <w:p w:rsidR="00197103" w:rsidRPr="009F5550" w:rsidRDefault="00197103" w:rsidP="00197103">
      <w:pPr>
        <w:pStyle w:val="a5"/>
        <w:keepNext/>
        <w:spacing w:after="0" w:line="240" w:lineRule="auto"/>
        <w:ind w:left="357"/>
        <w:jc w:val="center"/>
        <w:rPr>
          <w:b/>
          <w:color w:val="4F81BD" w:themeColor="accent1"/>
          <w:sz w:val="26"/>
          <w:szCs w:val="26"/>
        </w:rPr>
      </w:pPr>
    </w:p>
    <w:p w:rsidR="00197103" w:rsidRPr="00504A6A" w:rsidRDefault="00197103" w:rsidP="00197103">
      <w:pPr>
        <w:pStyle w:val="a5"/>
        <w:keepNext/>
        <w:spacing w:after="0" w:line="240" w:lineRule="auto"/>
        <w:ind w:left="357"/>
        <w:jc w:val="center"/>
        <w:rPr>
          <w:b/>
          <w:sz w:val="26"/>
          <w:szCs w:val="26"/>
          <w:u w:val="single"/>
        </w:rPr>
      </w:pPr>
      <w:r w:rsidRPr="00504A6A">
        <w:rPr>
          <w:b/>
          <w:sz w:val="26"/>
          <w:szCs w:val="26"/>
          <w:u w:val="single"/>
        </w:rPr>
        <w:t>Проектные предложения</w:t>
      </w:r>
    </w:p>
    <w:p w:rsidR="00197103" w:rsidRPr="00504A6A" w:rsidRDefault="00197103" w:rsidP="00197103">
      <w:pPr>
        <w:keepNext/>
        <w:keepLines/>
        <w:spacing w:after="0" w:line="360" w:lineRule="auto"/>
        <w:ind w:firstLine="708"/>
        <w:jc w:val="both"/>
        <w:rPr>
          <w:lang w:eastAsia="ru-RU"/>
        </w:rPr>
      </w:pPr>
      <w:r w:rsidRPr="00504A6A">
        <w:t xml:space="preserve">Определяющей сферой экономики  муниципального образования «Бунинский сельсовет» на период планирования (до 2031 г.)  принимается производство и переработка сельскохозяйственной продукции. </w:t>
      </w:r>
      <w:r w:rsidRPr="00504A6A">
        <w:rPr>
          <w:lang w:eastAsia="ru-RU"/>
        </w:rPr>
        <w:t xml:space="preserve">Перспективное экономическое развитие будет осуществляться на базе существующих и новых предприятий. </w:t>
      </w:r>
    </w:p>
    <w:p w:rsidR="00197103" w:rsidRPr="00504A6A" w:rsidRDefault="00197103" w:rsidP="00197103">
      <w:pPr>
        <w:spacing w:after="0" w:line="360" w:lineRule="auto"/>
        <w:ind w:firstLine="708"/>
        <w:jc w:val="both"/>
      </w:pPr>
      <w:r w:rsidRPr="00504A6A">
        <w:t xml:space="preserve">Восстановление и развитие производственного потенциала территории планируется посредством привлечения финансовых вложений Курских инвесторов, а также инвесторов из других субъектов РФ. </w:t>
      </w:r>
    </w:p>
    <w:p w:rsidR="00197103" w:rsidRDefault="00197103" w:rsidP="00197103">
      <w:pPr>
        <w:spacing w:after="0" w:line="360" w:lineRule="auto"/>
        <w:ind w:firstLine="708"/>
        <w:jc w:val="both"/>
      </w:pPr>
      <w:r>
        <w:t>Одним из приоритетных направлений должно экономического развития сельского поселения, должно стать развитий малого предпринимательства. Мероприятия по развитию малого предпринимательства основаны на:</w:t>
      </w:r>
    </w:p>
    <w:p w:rsidR="00197103" w:rsidRDefault="00197103" w:rsidP="00197103">
      <w:pPr>
        <w:spacing w:after="0" w:line="360" w:lineRule="auto"/>
        <w:ind w:firstLine="708"/>
        <w:jc w:val="both"/>
      </w:pPr>
      <w:r>
        <w:t>- финансировании инвестиционных проектов в приоритетных отраслях (АПК, малое промышленное производство, малая строительная индустрия, информационный сервис, народные художественные промыслы, индустрия туризма и т.д.);</w:t>
      </w:r>
    </w:p>
    <w:p w:rsidR="00197103" w:rsidRDefault="00197103" w:rsidP="00197103">
      <w:pPr>
        <w:spacing w:after="0" w:line="360" w:lineRule="auto"/>
        <w:ind w:firstLine="708"/>
        <w:jc w:val="both"/>
      </w:pPr>
      <w:r>
        <w:t>- ускоренном освоении новых кредитно-инвестиционных механизмов, облегчающих доступ субъектов малого предпринимательства к финансовым ресурсам;</w:t>
      </w:r>
    </w:p>
    <w:p w:rsidR="00197103" w:rsidRDefault="00197103" w:rsidP="00197103">
      <w:pPr>
        <w:spacing w:after="0" w:line="360" w:lineRule="auto"/>
        <w:ind w:firstLine="708"/>
        <w:jc w:val="both"/>
      </w:pPr>
      <w:r>
        <w:t>-  развитии эффективной инфраструктуры поддержки малого предпринимательства;</w:t>
      </w:r>
    </w:p>
    <w:p w:rsidR="00197103" w:rsidRDefault="00197103" w:rsidP="00197103">
      <w:pPr>
        <w:spacing w:after="0" w:line="360" w:lineRule="auto"/>
        <w:ind w:firstLine="708"/>
        <w:jc w:val="both"/>
      </w:pPr>
      <w:r>
        <w:t xml:space="preserve">-  устранении административных барьеров, совершенствовании информационного, образовательного, консультативного, правового обеспечения предпринимательства. </w:t>
      </w:r>
    </w:p>
    <w:p w:rsidR="00197103" w:rsidRPr="00530937" w:rsidRDefault="00197103" w:rsidP="00197103">
      <w:pPr>
        <w:spacing w:after="0" w:line="360" w:lineRule="auto"/>
        <w:ind w:firstLine="708"/>
        <w:jc w:val="both"/>
      </w:pPr>
      <w:r>
        <w:t xml:space="preserve">Кроме того, речь идет об оказании имущественной поддержки субъектам малого </w:t>
      </w:r>
      <w:r w:rsidRPr="00530937">
        <w:t>предпринимательства, размещении государственных и муниципальных заказов среди субъектов малого предпринимательства.</w:t>
      </w:r>
    </w:p>
    <w:p w:rsidR="00197103" w:rsidRPr="00530937" w:rsidRDefault="00197103" w:rsidP="00197103">
      <w:pPr>
        <w:spacing w:after="0" w:line="360" w:lineRule="auto"/>
        <w:ind w:firstLine="851"/>
        <w:jc w:val="both"/>
        <w:rPr>
          <w:lang w:eastAsia="ru-RU"/>
        </w:rPr>
      </w:pPr>
      <w:r w:rsidRPr="00530937">
        <w:rPr>
          <w:b/>
          <w:lang w:eastAsia="ru-RU"/>
        </w:rPr>
        <w:t xml:space="preserve">Генеральным планом  </w:t>
      </w:r>
      <w:r w:rsidRPr="00530937">
        <w:rPr>
          <w:lang w:eastAsia="ru-RU"/>
        </w:rPr>
        <w:t>на первую очередь строительства</w:t>
      </w:r>
      <w:r w:rsidRPr="00530937">
        <w:rPr>
          <w:b/>
          <w:lang w:eastAsia="ru-RU"/>
        </w:rPr>
        <w:t xml:space="preserve"> предусматриваются следующие</w:t>
      </w:r>
      <w:r w:rsidRPr="00530937">
        <w:rPr>
          <w:lang w:eastAsia="ru-RU"/>
        </w:rPr>
        <w:t xml:space="preserve"> мероприятия:</w:t>
      </w:r>
    </w:p>
    <w:p w:rsidR="00197103" w:rsidRPr="00530937" w:rsidRDefault="00197103" w:rsidP="00197103">
      <w:pPr>
        <w:pStyle w:val="a5"/>
        <w:numPr>
          <w:ilvl w:val="0"/>
          <w:numId w:val="55"/>
        </w:numPr>
        <w:suppressAutoHyphens/>
        <w:spacing w:after="0" w:line="360" w:lineRule="auto"/>
        <w:ind w:firstLine="851"/>
        <w:jc w:val="both"/>
      </w:pPr>
      <w:r w:rsidRPr="00530937">
        <w:t>выделение в качестве инвестиционных площадок недействующих, фактически заброшенных территорий промышленных объектов;</w:t>
      </w:r>
    </w:p>
    <w:p w:rsidR="00197103" w:rsidRPr="00530937" w:rsidRDefault="00197103" w:rsidP="00197103">
      <w:pPr>
        <w:numPr>
          <w:ilvl w:val="0"/>
          <w:numId w:val="55"/>
        </w:numPr>
        <w:spacing w:after="0" w:line="360" w:lineRule="auto"/>
        <w:ind w:firstLine="851"/>
        <w:jc w:val="both"/>
        <w:rPr>
          <w:lang w:eastAsia="ru-RU"/>
        </w:rPr>
      </w:pPr>
      <w:r w:rsidRPr="00530937">
        <w:rPr>
          <w:lang w:eastAsia="ru-RU"/>
        </w:rPr>
        <w:t>разработка программы по развитию малого бизнеса;</w:t>
      </w:r>
    </w:p>
    <w:p w:rsidR="00197103" w:rsidRPr="00DC4848" w:rsidRDefault="00197103" w:rsidP="00197103">
      <w:pPr>
        <w:numPr>
          <w:ilvl w:val="0"/>
          <w:numId w:val="55"/>
        </w:numPr>
        <w:spacing w:after="0" w:line="360" w:lineRule="auto"/>
        <w:ind w:firstLine="851"/>
        <w:jc w:val="both"/>
        <w:rPr>
          <w:b/>
          <w:lang w:eastAsia="ru-RU"/>
        </w:rPr>
      </w:pPr>
      <w:r w:rsidRPr="00DC4848">
        <w:t>повышение эффективности использования сельхозугодий.</w:t>
      </w:r>
    </w:p>
    <w:p w:rsidR="00E939BA" w:rsidRDefault="00E939BA" w:rsidP="0029552D">
      <w:pPr>
        <w:keepNext/>
        <w:suppressAutoHyphens/>
        <w:spacing w:after="0" w:line="360" w:lineRule="auto"/>
        <w:rPr>
          <w:b/>
          <w:lang w:eastAsia="ru-RU"/>
        </w:rPr>
      </w:pPr>
    </w:p>
    <w:p w:rsidR="0029552D" w:rsidRDefault="0029552D" w:rsidP="0029552D">
      <w:pPr>
        <w:keepNext/>
        <w:suppressAutoHyphens/>
        <w:spacing w:after="0" w:line="360" w:lineRule="auto"/>
        <w:rPr>
          <w:b/>
          <w:lang w:eastAsia="ru-RU"/>
        </w:rPr>
      </w:pPr>
    </w:p>
    <w:p w:rsidR="000A4117" w:rsidRDefault="000A4117" w:rsidP="0029552D">
      <w:pPr>
        <w:pStyle w:val="2"/>
        <w:numPr>
          <w:ilvl w:val="2"/>
          <w:numId w:val="45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76" w:name="_Toc268263637"/>
      <w:bookmarkStart w:id="77" w:name="_Toc315701107"/>
      <w:bookmarkStart w:id="78" w:name="_Toc340131863"/>
      <w:r w:rsidRPr="00BC7CB4">
        <w:rPr>
          <w:rFonts w:ascii="Times New Roman" w:hAnsi="Times New Roman" w:cs="Times New Roman"/>
          <w:i w:val="0"/>
          <w:sz w:val="30"/>
          <w:szCs w:val="30"/>
        </w:rPr>
        <w:t>Население</w:t>
      </w:r>
      <w:bookmarkEnd w:id="76"/>
      <w:bookmarkEnd w:id="77"/>
      <w:bookmarkEnd w:id="78"/>
      <w:r w:rsidR="00E94430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E94430" w:rsidRPr="00E94430" w:rsidRDefault="00E94430" w:rsidP="0029552D">
      <w:pPr>
        <w:keepNext/>
        <w:suppressAutoHyphens/>
        <w:spacing w:after="0" w:line="360" w:lineRule="auto"/>
        <w:rPr>
          <w:lang w:eastAsia="ru-RU"/>
        </w:rPr>
      </w:pPr>
    </w:p>
    <w:p w:rsidR="004946BF" w:rsidRDefault="004946BF" w:rsidP="00816A33">
      <w:pPr>
        <w:suppressAutoHyphens/>
        <w:spacing w:after="0" w:line="360" w:lineRule="auto"/>
        <w:ind w:firstLine="851"/>
        <w:jc w:val="both"/>
        <w:rPr>
          <w:lang w:eastAsia="ru-RU"/>
        </w:rPr>
      </w:pPr>
      <w:r>
        <w:t xml:space="preserve">Население - один из первостепенных, главных элементов формирования градостроительной системы любого уровня. Анализ демографической ситуации является </w:t>
      </w:r>
      <w:r>
        <w:lastRenderedPageBreak/>
        <w:t>одной из важнейших составляющих оценки социально-экономического состояния объекта исследования. Наряду с природной, экономической и экологической составляющими она выступает важнейшей в сбалансированном развитии муниципального образования. Возрастной, половой и национальный составы населения во многом определяют перспективы и проблемы рынка труда, а значит, и трудовой потенциал территории.</w:t>
      </w:r>
    </w:p>
    <w:p w:rsidR="00395877" w:rsidRPr="002404E3" w:rsidRDefault="00395877" w:rsidP="00AC382E">
      <w:pPr>
        <w:pStyle w:val="af2"/>
        <w:keepNext/>
        <w:jc w:val="both"/>
      </w:pPr>
      <w:r w:rsidRPr="002404E3">
        <w:t xml:space="preserve">Таблица </w:t>
      </w:r>
      <w:fldSimple w:instr=" SEQ Таблица \* ARABIC ">
        <w:r w:rsidR="000F07D2">
          <w:rPr>
            <w:noProof/>
          </w:rPr>
          <w:t>6</w:t>
        </w:r>
      </w:fldSimple>
      <w:r w:rsidRPr="002404E3">
        <w:t xml:space="preserve">-Численность населения </w:t>
      </w:r>
      <w:r w:rsidR="00816A33">
        <w:t>Старолещинского</w:t>
      </w:r>
      <w:r w:rsidRPr="002404E3">
        <w:t xml:space="preserve">  сельсовета на</w:t>
      </w:r>
      <w:r w:rsidR="00816A33">
        <w:t xml:space="preserve"> </w:t>
      </w:r>
      <w:r w:rsidRPr="002404E3">
        <w:t>2011г</w:t>
      </w:r>
      <w:r w:rsidR="00816A33">
        <w:t>од</w:t>
      </w:r>
      <w:r w:rsidR="00AC382E">
        <w:t xml:space="preserve"> </w:t>
      </w:r>
    </w:p>
    <w:tbl>
      <w:tblPr>
        <w:tblStyle w:val="af6"/>
        <w:tblW w:w="4888" w:type="pct"/>
        <w:tblInd w:w="108" w:type="dxa"/>
        <w:tblLayout w:type="fixed"/>
        <w:tblLook w:val="04A0"/>
      </w:tblPr>
      <w:tblGrid>
        <w:gridCol w:w="504"/>
        <w:gridCol w:w="2152"/>
        <w:gridCol w:w="1995"/>
        <w:gridCol w:w="1725"/>
        <w:gridCol w:w="1725"/>
        <w:gridCol w:w="1256"/>
      </w:tblGrid>
      <w:tr w:rsidR="00C1329A" w:rsidRPr="00563EDD" w:rsidTr="00B16181">
        <w:tc>
          <w:tcPr>
            <w:tcW w:w="269" w:type="pct"/>
            <w:vAlign w:val="center"/>
          </w:tcPr>
          <w:p w:rsidR="00C1329A" w:rsidRPr="00563EDD" w:rsidRDefault="00C1329A" w:rsidP="00B6272E">
            <w:pPr>
              <w:keepNext/>
              <w:jc w:val="center"/>
              <w:rPr>
                <w:b/>
              </w:rPr>
            </w:pPr>
            <w:r w:rsidRPr="00563EDD">
              <w:rPr>
                <w:b/>
              </w:rPr>
              <w:t>№ п/п</w:t>
            </w:r>
          </w:p>
        </w:tc>
        <w:tc>
          <w:tcPr>
            <w:tcW w:w="1150" w:type="pct"/>
            <w:vAlign w:val="center"/>
          </w:tcPr>
          <w:p w:rsidR="00C1329A" w:rsidRPr="00563EDD" w:rsidRDefault="00C1329A" w:rsidP="00B6272E">
            <w:pPr>
              <w:keepNext/>
              <w:jc w:val="center"/>
              <w:rPr>
                <w:b/>
              </w:rPr>
            </w:pPr>
            <w:r w:rsidRPr="00563EDD">
              <w:rPr>
                <w:b/>
              </w:rPr>
              <w:t>Наименование населенного пункта</w:t>
            </w:r>
          </w:p>
        </w:tc>
        <w:tc>
          <w:tcPr>
            <w:tcW w:w="1066" w:type="pct"/>
            <w:vAlign w:val="center"/>
          </w:tcPr>
          <w:p w:rsidR="00C1329A" w:rsidRPr="00563EDD" w:rsidRDefault="00C1329A" w:rsidP="00B6272E">
            <w:pPr>
              <w:keepNext/>
              <w:jc w:val="center"/>
              <w:rPr>
                <w:b/>
              </w:rPr>
            </w:pPr>
            <w:r w:rsidRPr="00563EDD">
              <w:rPr>
                <w:b/>
              </w:rPr>
              <w:t>Общая численность, человек</w:t>
            </w:r>
          </w:p>
        </w:tc>
        <w:tc>
          <w:tcPr>
            <w:tcW w:w="922" w:type="pct"/>
            <w:vAlign w:val="center"/>
          </w:tcPr>
          <w:p w:rsidR="00C1329A" w:rsidRPr="00563EDD" w:rsidRDefault="00C1329A" w:rsidP="00B6272E">
            <w:pPr>
              <w:keepNext/>
              <w:jc w:val="center"/>
              <w:rPr>
                <w:b/>
              </w:rPr>
            </w:pPr>
            <w:r w:rsidRPr="00563EDD">
              <w:rPr>
                <w:b/>
              </w:rPr>
              <w:t>В т.ч. не трудоспособного возраста</w:t>
            </w:r>
          </w:p>
        </w:tc>
        <w:tc>
          <w:tcPr>
            <w:tcW w:w="922" w:type="pct"/>
            <w:vAlign w:val="center"/>
          </w:tcPr>
          <w:p w:rsidR="00C1329A" w:rsidRPr="00563EDD" w:rsidRDefault="00C1329A" w:rsidP="00B6272E">
            <w:pPr>
              <w:keepNext/>
              <w:jc w:val="center"/>
              <w:rPr>
                <w:b/>
              </w:rPr>
            </w:pPr>
            <w:r w:rsidRPr="00563EDD">
              <w:rPr>
                <w:b/>
              </w:rPr>
              <w:t>В т.ч. трудоспособного возраста</w:t>
            </w:r>
          </w:p>
        </w:tc>
        <w:tc>
          <w:tcPr>
            <w:tcW w:w="671" w:type="pct"/>
            <w:vAlign w:val="center"/>
          </w:tcPr>
          <w:p w:rsidR="00C1329A" w:rsidRPr="00563EDD" w:rsidRDefault="00C1329A" w:rsidP="00B6272E">
            <w:pPr>
              <w:keepNext/>
              <w:jc w:val="center"/>
              <w:rPr>
                <w:b/>
              </w:rPr>
            </w:pPr>
            <w:r w:rsidRPr="00563EDD">
              <w:rPr>
                <w:b/>
              </w:rPr>
              <w:t>В т.ч. пенсионеров</w:t>
            </w:r>
          </w:p>
        </w:tc>
      </w:tr>
      <w:tr w:rsidR="00C1329A" w:rsidRPr="00563EDD" w:rsidTr="00B16181">
        <w:tc>
          <w:tcPr>
            <w:tcW w:w="269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1</w:t>
            </w:r>
          </w:p>
        </w:tc>
        <w:tc>
          <w:tcPr>
            <w:tcW w:w="1150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с. Старый Лещин</w:t>
            </w:r>
          </w:p>
        </w:tc>
        <w:tc>
          <w:tcPr>
            <w:tcW w:w="1066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243</w:t>
            </w:r>
          </w:p>
        </w:tc>
        <w:tc>
          <w:tcPr>
            <w:tcW w:w="922" w:type="pct"/>
            <w:vAlign w:val="center"/>
          </w:tcPr>
          <w:p w:rsidR="00C1329A" w:rsidRPr="00563EDD" w:rsidRDefault="00222A3C" w:rsidP="00B6272E">
            <w:pPr>
              <w:keepNext/>
              <w:jc w:val="center"/>
            </w:pPr>
            <w:r w:rsidRPr="00563EDD">
              <w:t>40</w:t>
            </w:r>
          </w:p>
        </w:tc>
        <w:tc>
          <w:tcPr>
            <w:tcW w:w="922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134</w:t>
            </w:r>
          </w:p>
        </w:tc>
        <w:tc>
          <w:tcPr>
            <w:tcW w:w="671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69</w:t>
            </w:r>
          </w:p>
        </w:tc>
      </w:tr>
      <w:tr w:rsidR="00C1329A" w:rsidRPr="00563EDD" w:rsidTr="00B16181">
        <w:tc>
          <w:tcPr>
            <w:tcW w:w="269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2</w:t>
            </w:r>
          </w:p>
        </w:tc>
        <w:tc>
          <w:tcPr>
            <w:tcW w:w="1150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д.</w:t>
            </w:r>
            <w:r w:rsidR="00755A89" w:rsidRPr="00563EDD">
              <w:t xml:space="preserve"> </w:t>
            </w:r>
            <w:r w:rsidRPr="00563EDD">
              <w:t>Богдановка</w:t>
            </w:r>
          </w:p>
        </w:tc>
        <w:tc>
          <w:tcPr>
            <w:tcW w:w="1066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62</w:t>
            </w:r>
          </w:p>
        </w:tc>
        <w:tc>
          <w:tcPr>
            <w:tcW w:w="922" w:type="pct"/>
            <w:vAlign w:val="center"/>
          </w:tcPr>
          <w:p w:rsidR="00C1329A" w:rsidRPr="00563EDD" w:rsidRDefault="00BD334E" w:rsidP="00B6272E">
            <w:pPr>
              <w:keepNext/>
              <w:jc w:val="center"/>
            </w:pPr>
            <w:r w:rsidRPr="00563EDD">
              <w:t>6</w:t>
            </w:r>
          </w:p>
        </w:tc>
        <w:tc>
          <w:tcPr>
            <w:tcW w:w="922" w:type="pct"/>
            <w:vAlign w:val="center"/>
          </w:tcPr>
          <w:p w:rsidR="00C1329A" w:rsidRPr="00563EDD" w:rsidRDefault="00BD334E" w:rsidP="00B6272E">
            <w:pPr>
              <w:keepNext/>
              <w:jc w:val="center"/>
            </w:pPr>
            <w:r w:rsidRPr="00563EDD">
              <w:t>26</w:t>
            </w:r>
          </w:p>
        </w:tc>
        <w:tc>
          <w:tcPr>
            <w:tcW w:w="671" w:type="pct"/>
            <w:vAlign w:val="center"/>
          </w:tcPr>
          <w:p w:rsidR="00C1329A" w:rsidRPr="00563EDD" w:rsidRDefault="00BD334E" w:rsidP="00B6272E">
            <w:pPr>
              <w:keepNext/>
              <w:jc w:val="center"/>
            </w:pPr>
            <w:r w:rsidRPr="00563EDD">
              <w:t>30</w:t>
            </w:r>
          </w:p>
        </w:tc>
      </w:tr>
      <w:tr w:rsidR="00C1329A" w:rsidRPr="00563EDD" w:rsidTr="00B16181">
        <w:tc>
          <w:tcPr>
            <w:tcW w:w="269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3</w:t>
            </w:r>
          </w:p>
        </w:tc>
        <w:tc>
          <w:tcPr>
            <w:tcW w:w="1150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д</w:t>
            </w:r>
            <w:r w:rsidR="00C1329A" w:rsidRPr="00563EDD">
              <w:t>.Б.Козьмодемьяновка</w:t>
            </w:r>
          </w:p>
        </w:tc>
        <w:tc>
          <w:tcPr>
            <w:tcW w:w="1066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227</w:t>
            </w:r>
          </w:p>
        </w:tc>
        <w:tc>
          <w:tcPr>
            <w:tcW w:w="922" w:type="pct"/>
            <w:vAlign w:val="center"/>
          </w:tcPr>
          <w:p w:rsidR="00C1329A" w:rsidRPr="00563EDD" w:rsidRDefault="00BD334E" w:rsidP="00B6272E">
            <w:pPr>
              <w:keepNext/>
              <w:jc w:val="center"/>
            </w:pPr>
            <w:r w:rsidRPr="00563EDD">
              <w:t>42</w:t>
            </w:r>
          </w:p>
        </w:tc>
        <w:tc>
          <w:tcPr>
            <w:tcW w:w="922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123</w:t>
            </w:r>
          </w:p>
        </w:tc>
        <w:tc>
          <w:tcPr>
            <w:tcW w:w="671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62</w:t>
            </w:r>
          </w:p>
        </w:tc>
      </w:tr>
      <w:tr w:rsidR="00C1329A" w:rsidRPr="00563EDD" w:rsidTr="00B16181">
        <w:tc>
          <w:tcPr>
            <w:tcW w:w="269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4</w:t>
            </w:r>
          </w:p>
        </w:tc>
        <w:tc>
          <w:tcPr>
            <w:tcW w:w="1150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д.Козьмодемьяновка</w:t>
            </w:r>
          </w:p>
        </w:tc>
        <w:tc>
          <w:tcPr>
            <w:tcW w:w="1066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142</w:t>
            </w:r>
          </w:p>
        </w:tc>
        <w:tc>
          <w:tcPr>
            <w:tcW w:w="922" w:type="pct"/>
            <w:vAlign w:val="center"/>
          </w:tcPr>
          <w:p w:rsidR="00C1329A" w:rsidRPr="00563EDD" w:rsidRDefault="00BD334E" w:rsidP="00B6272E">
            <w:pPr>
              <w:keepNext/>
              <w:jc w:val="center"/>
            </w:pPr>
            <w:r w:rsidRPr="00563EDD">
              <w:t>18</w:t>
            </w:r>
          </w:p>
        </w:tc>
        <w:tc>
          <w:tcPr>
            <w:tcW w:w="922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62</w:t>
            </w:r>
          </w:p>
        </w:tc>
        <w:tc>
          <w:tcPr>
            <w:tcW w:w="671" w:type="pct"/>
            <w:vAlign w:val="center"/>
          </w:tcPr>
          <w:p w:rsidR="00C1329A" w:rsidRPr="00563EDD" w:rsidRDefault="00222A3C" w:rsidP="00B6272E">
            <w:pPr>
              <w:keepNext/>
              <w:jc w:val="center"/>
            </w:pPr>
            <w:r w:rsidRPr="00563EDD">
              <w:t>62</w:t>
            </w:r>
          </w:p>
        </w:tc>
      </w:tr>
      <w:tr w:rsidR="00C1329A" w:rsidRPr="00563EDD" w:rsidTr="00B16181">
        <w:tc>
          <w:tcPr>
            <w:tcW w:w="269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5</w:t>
            </w:r>
          </w:p>
        </w:tc>
        <w:tc>
          <w:tcPr>
            <w:tcW w:w="1150" w:type="pct"/>
            <w:vAlign w:val="center"/>
          </w:tcPr>
          <w:p w:rsidR="00C1329A" w:rsidRPr="00AC382E" w:rsidRDefault="00755A89" w:rsidP="00B6272E">
            <w:pPr>
              <w:keepNext/>
              <w:jc w:val="center"/>
            </w:pPr>
            <w:r w:rsidRPr="00AC382E">
              <w:t>д.Клевцовка</w:t>
            </w:r>
          </w:p>
        </w:tc>
        <w:tc>
          <w:tcPr>
            <w:tcW w:w="1066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141</w:t>
            </w:r>
          </w:p>
        </w:tc>
        <w:tc>
          <w:tcPr>
            <w:tcW w:w="922" w:type="pct"/>
            <w:vAlign w:val="center"/>
          </w:tcPr>
          <w:p w:rsidR="00C1329A" w:rsidRPr="00563EDD" w:rsidRDefault="00BD334E" w:rsidP="00B6272E">
            <w:pPr>
              <w:keepNext/>
              <w:jc w:val="center"/>
            </w:pPr>
            <w:r w:rsidRPr="00563EDD">
              <w:t>32</w:t>
            </w:r>
          </w:p>
        </w:tc>
        <w:tc>
          <w:tcPr>
            <w:tcW w:w="922" w:type="pct"/>
            <w:vAlign w:val="center"/>
          </w:tcPr>
          <w:p w:rsidR="00C1329A" w:rsidRPr="00563EDD" w:rsidRDefault="00BD334E" w:rsidP="00B6272E">
            <w:pPr>
              <w:keepNext/>
              <w:jc w:val="center"/>
            </w:pPr>
            <w:r w:rsidRPr="00563EDD">
              <w:t>63</w:t>
            </w:r>
          </w:p>
        </w:tc>
        <w:tc>
          <w:tcPr>
            <w:tcW w:w="671" w:type="pct"/>
            <w:vAlign w:val="center"/>
          </w:tcPr>
          <w:p w:rsidR="00C1329A" w:rsidRPr="00563EDD" w:rsidRDefault="00BD334E" w:rsidP="00B6272E">
            <w:pPr>
              <w:keepNext/>
              <w:jc w:val="center"/>
            </w:pPr>
            <w:r w:rsidRPr="00563EDD">
              <w:t>46</w:t>
            </w:r>
          </w:p>
        </w:tc>
      </w:tr>
      <w:tr w:rsidR="00C1329A" w:rsidRPr="00563EDD" w:rsidTr="00B16181">
        <w:tc>
          <w:tcPr>
            <w:tcW w:w="269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6</w:t>
            </w:r>
          </w:p>
        </w:tc>
        <w:tc>
          <w:tcPr>
            <w:tcW w:w="1150" w:type="pct"/>
            <w:vAlign w:val="center"/>
          </w:tcPr>
          <w:p w:rsidR="00C1329A" w:rsidRPr="00AC382E" w:rsidRDefault="00755A89" w:rsidP="00B6272E">
            <w:pPr>
              <w:keepNext/>
              <w:jc w:val="center"/>
            </w:pPr>
            <w:r w:rsidRPr="00AC382E">
              <w:t>с.Гололобовка</w:t>
            </w:r>
          </w:p>
        </w:tc>
        <w:tc>
          <w:tcPr>
            <w:tcW w:w="1066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93</w:t>
            </w:r>
          </w:p>
        </w:tc>
        <w:tc>
          <w:tcPr>
            <w:tcW w:w="922" w:type="pct"/>
            <w:vAlign w:val="center"/>
          </w:tcPr>
          <w:p w:rsidR="00C1329A" w:rsidRPr="00563EDD" w:rsidRDefault="00BD334E" w:rsidP="00B6272E">
            <w:pPr>
              <w:keepNext/>
              <w:jc w:val="center"/>
            </w:pPr>
            <w:r w:rsidRPr="00563EDD">
              <w:t>19</w:t>
            </w:r>
          </w:p>
        </w:tc>
        <w:tc>
          <w:tcPr>
            <w:tcW w:w="922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51</w:t>
            </w:r>
          </w:p>
        </w:tc>
        <w:tc>
          <w:tcPr>
            <w:tcW w:w="671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23</w:t>
            </w:r>
          </w:p>
        </w:tc>
      </w:tr>
      <w:tr w:rsidR="00C1329A" w:rsidRPr="00563EDD" w:rsidTr="00B16181">
        <w:tc>
          <w:tcPr>
            <w:tcW w:w="269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7</w:t>
            </w:r>
          </w:p>
        </w:tc>
        <w:tc>
          <w:tcPr>
            <w:tcW w:w="1150" w:type="pct"/>
            <w:vAlign w:val="center"/>
          </w:tcPr>
          <w:p w:rsidR="00C1329A" w:rsidRPr="00AC382E" w:rsidRDefault="00755A89" w:rsidP="00B6272E">
            <w:pPr>
              <w:keepNext/>
              <w:jc w:val="center"/>
            </w:pPr>
            <w:r w:rsidRPr="00AC382E">
              <w:t>д. Горенка</w:t>
            </w:r>
          </w:p>
        </w:tc>
        <w:tc>
          <w:tcPr>
            <w:tcW w:w="1066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102</w:t>
            </w:r>
          </w:p>
        </w:tc>
        <w:tc>
          <w:tcPr>
            <w:tcW w:w="922" w:type="pct"/>
            <w:vAlign w:val="center"/>
          </w:tcPr>
          <w:p w:rsidR="00C1329A" w:rsidRPr="00563EDD" w:rsidRDefault="00BD334E" w:rsidP="00B6272E">
            <w:pPr>
              <w:keepNext/>
              <w:jc w:val="center"/>
            </w:pPr>
            <w:r w:rsidRPr="00563EDD">
              <w:t>17</w:t>
            </w:r>
          </w:p>
        </w:tc>
        <w:tc>
          <w:tcPr>
            <w:tcW w:w="922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53</w:t>
            </w:r>
          </w:p>
        </w:tc>
        <w:tc>
          <w:tcPr>
            <w:tcW w:w="671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32</w:t>
            </w:r>
          </w:p>
        </w:tc>
      </w:tr>
      <w:tr w:rsidR="00C1329A" w:rsidRPr="00563EDD" w:rsidTr="00B16181">
        <w:tc>
          <w:tcPr>
            <w:tcW w:w="269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8</w:t>
            </w:r>
          </w:p>
        </w:tc>
        <w:tc>
          <w:tcPr>
            <w:tcW w:w="1150" w:type="pct"/>
            <w:vAlign w:val="center"/>
          </w:tcPr>
          <w:p w:rsidR="00C1329A" w:rsidRPr="00AC382E" w:rsidRDefault="00755A89" w:rsidP="00B6272E">
            <w:pPr>
              <w:keepNext/>
              <w:jc w:val="center"/>
            </w:pPr>
            <w:r w:rsidRPr="00AC382E">
              <w:t>д. Ефросимовка</w:t>
            </w:r>
          </w:p>
        </w:tc>
        <w:tc>
          <w:tcPr>
            <w:tcW w:w="1066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44</w:t>
            </w:r>
          </w:p>
        </w:tc>
        <w:tc>
          <w:tcPr>
            <w:tcW w:w="922" w:type="pct"/>
            <w:vAlign w:val="center"/>
          </w:tcPr>
          <w:p w:rsidR="00C1329A" w:rsidRPr="00563EDD" w:rsidRDefault="00BD334E" w:rsidP="00B6272E">
            <w:pPr>
              <w:keepNext/>
              <w:jc w:val="center"/>
            </w:pPr>
            <w:r w:rsidRPr="00563EDD">
              <w:t>6</w:t>
            </w:r>
          </w:p>
        </w:tc>
        <w:tc>
          <w:tcPr>
            <w:tcW w:w="922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24</w:t>
            </w:r>
          </w:p>
        </w:tc>
        <w:tc>
          <w:tcPr>
            <w:tcW w:w="671" w:type="pct"/>
            <w:vAlign w:val="center"/>
          </w:tcPr>
          <w:p w:rsidR="00C1329A" w:rsidRPr="00563EDD" w:rsidRDefault="00755A89" w:rsidP="00B6272E">
            <w:pPr>
              <w:keepNext/>
              <w:jc w:val="center"/>
            </w:pPr>
            <w:r w:rsidRPr="00563EDD">
              <w:t>14</w:t>
            </w:r>
          </w:p>
        </w:tc>
      </w:tr>
      <w:tr w:rsidR="00C1329A" w:rsidRPr="00563EDD" w:rsidTr="00B16181">
        <w:tc>
          <w:tcPr>
            <w:tcW w:w="269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9</w:t>
            </w:r>
          </w:p>
        </w:tc>
        <w:tc>
          <w:tcPr>
            <w:tcW w:w="1150" w:type="pct"/>
            <w:vAlign w:val="center"/>
          </w:tcPr>
          <w:p w:rsidR="00C1329A" w:rsidRPr="00AC382E" w:rsidRDefault="00755A89" w:rsidP="00B6272E">
            <w:pPr>
              <w:keepNext/>
              <w:jc w:val="center"/>
            </w:pPr>
            <w:r w:rsidRPr="00AC382E">
              <w:t>д. Ниженка</w:t>
            </w:r>
          </w:p>
        </w:tc>
        <w:tc>
          <w:tcPr>
            <w:tcW w:w="1066" w:type="pct"/>
            <w:vAlign w:val="center"/>
          </w:tcPr>
          <w:p w:rsidR="00C1329A" w:rsidRPr="00563EDD" w:rsidRDefault="00222A3C" w:rsidP="00B6272E">
            <w:pPr>
              <w:keepNext/>
              <w:jc w:val="center"/>
            </w:pPr>
            <w:r w:rsidRPr="00563EDD">
              <w:t>161</w:t>
            </w:r>
          </w:p>
        </w:tc>
        <w:tc>
          <w:tcPr>
            <w:tcW w:w="922" w:type="pct"/>
            <w:vAlign w:val="center"/>
          </w:tcPr>
          <w:p w:rsidR="00C1329A" w:rsidRPr="00563EDD" w:rsidRDefault="00BD334E" w:rsidP="00B6272E">
            <w:pPr>
              <w:keepNext/>
              <w:jc w:val="center"/>
            </w:pPr>
            <w:r w:rsidRPr="00563EDD">
              <w:t>38</w:t>
            </w:r>
          </w:p>
        </w:tc>
        <w:tc>
          <w:tcPr>
            <w:tcW w:w="922" w:type="pct"/>
            <w:vAlign w:val="center"/>
          </w:tcPr>
          <w:p w:rsidR="00C1329A" w:rsidRPr="00563EDD" w:rsidRDefault="00222A3C" w:rsidP="00B6272E">
            <w:pPr>
              <w:keepNext/>
              <w:jc w:val="center"/>
            </w:pPr>
            <w:r w:rsidRPr="00563EDD">
              <w:t>89</w:t>
            </w:r>
          </w:p>
        </w:tc>
        <w:tc>
          <w:tcPr>
            <w:tcW w:w="671" w:type="pct"/>
            <w:vAlign w:val="center"/>
          </w:tcPr>
          <w:p w:rsidR="00C1329A" w:rsidRPr="00563EDD" w:rsidRDefault="00222A3C" w:rsidP="00B6272E">
            <w:pPr>
              <w:keepNext/>
              <w:jc w:val="center"/>
            </w:pPr>
            <w:r w:rsidRPr="00563EDD">
              <w:t>34</w:t>
            </w:r>
          </w:p>
        </w:tc>
      </w:tr>
      <w:tr w:rsidR="00C1329A" w:rsidRPr="00563EDD" w:rsidTr="00B16181">
        <w:tc>
          <w:tcPr>
            <w:tcW w:w="269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10</w:t>
            </w:r>
          </w:p>
        </w:tc>
        <w:tc>
          <w:tcPr>
            <w:tcW w:w="1150" w:type="pct"/>
            <w:vAlign w:val="center"/>
          </w:tcPr>
          <w:p w:rsidR="00C1329A" w:rsidRPr="00AC382E" w:rsidRDefault="00222A3C" w:rsidP="00B6272E">
            <w:pPr>
              <w:keepNext/>
              <w:jc w:val="center"/>
            </w:pPr>
            <w:r w:rsidRPr="00AC382E">
              <w:t>д. Стародубцево</w:t>
            </w:r>
          </w:p>
        </w:tc>
        <w:tc>
          <w:tcPr>
            <w:tcW w:w="1066" w:type="pct"/>
            <w:vAlign w:val="center"/>
          </w:tcPr>
          <w:p w:rsidR="00C1329A" w:rsidRPr="00563EDD" w:rsidRDefault="00222A3C" w:rsidP="00B6272E">
            <w:pPr>
              <w:keepNext/>
              <w:jc w:val="center"/>
            </w:pPr>
            <w:r w:rsidRPr="00563EDD">
              <w:t>70</w:t>
            </w:r>
          </w:p>
        </w:tc>
        <w:tc>
          <w:tcPr>
            <w:tcW w:w="922" w:type="pct"/>
            <w:vAlign w:val="center"/>
          </w:tcPr>
          <w:p w:rsidR="00C1329A" w:rsidRPr="00563EDD" w:rsidRDefault="00BD334E" w:rsidP="00B6272E">
            <w:pPr>
              <w:keepNext/>
              <w:jc w:val="center"/>
            </w:pPr>
            <w:r w:rsidRPr="00563EDD">
              <w:t>13</w:t>
            </w:r>
          </w:p>
        </w:tc>
        <w:tc>
          <w:tcPr>
            <w:tcW w:w="922" w:type="pct"/>
            <w:vAlign w:val="center"/>
          </w:tcPr>
          <w:p w:rsidR="00C1329A" w:rsidRPr="00563EDD" w:rsidRDefault="00222A3C" w:rsidP="00B6272E">
            <w:pPr>
              <w:keepNext/>
              <w:jc w:val="center"/>
            </w:pPr>
            <w:r w:rsidRPr="00563EDD">
              <w:t>34</w:t>
            </w:r>
          </w:p>
        </w:tc>
        <w:tc>
          <w:tcPr>
            <w:tcW w:w="671" w:type="pct"/>
            <w:vAlign w:val="center"/>
          </w:tcPr>
          <w:p w:rsidR="00C1329A" w:rsidRPr="00563EDD" w:rsidRDefault="00222A3C" w:rsidP="00B6272E">
            <w:pPr>
              <w:keepNext/>
              <w:jc w:val="center"/>
            </w:pPr>
            <w:r w:rsidRPr="00563EDD">
              <w:t>23</w:t>
            </w:r>
          </w:p>
        </w:tc>
      </w:tr>
      <w:tr w:rsidR="00C1329A" w:rsidRPr="00563EDD" w:rsidTr="00B16181">
        <w:tc>
          <w:tcPr>
            <w:tcW w:w="269" w:type="pct"/>
            <w:vAlign w:val="center"/>
          </w:tcPr>
          <w:p w:rsidR="00C1329A" w:rsidRPr="00563EDD" w:rsidRDefault="00C1329A" w:rsidP="00B6272E">
            <w:pPr>
              <w:keepNext/>
              <w:jc w:val="center"/>
            </w:pPr>
            <w:r w:rsidRPr="00563EDD">
              <w:t>11</w:t>
            </w:r>
          </w:p>
        </w:tc>
        <w:tc>
          <w:tcPr>
            <w:tcW w:w="1150" w:type="pct"/>
            <w:vAlign w:val="center"/>
          </w:tcPr>
          <w:p w:rsidR="00C1329A" w:rsidRPr="00AC382E" w:rsidRDefault="00222A3C" w:rsidP="00B6272E">
            <w:pPr>
              <w:keepNext/>
              <w:jc w:val="center"/>
            </w:pPr>
            <w:r w:rsidRPr="00AC382E">
              <w:t>д. Тереховка</w:t>
            </w:r>
          </w:p>
        </w:tc>
        <w:tc>
          <w:tcPr>
            <w:tcW w:w="1066" w:type="pct"/>
            <w:vAlign w:val="center"/>
          </w:tcPr>
          <w:p w:rsidR="00C1329A" w:rsidRPr="00563EDD" w:rsidRDefault="00222A3C" w:rsidP="00B6272E">
            <w:pPr>
              <w:keepNext/>
              <w:jc w:val="center"/>
            </w:pPr>
            <w:r w:rsidRPr="00563EDD">
              <w:t>55</w:t>
            </w:r>
          </w:p>
        </w:tc>
        <w:tc>
          <w:tcPr>
            <w:tcW w:w="922" w:type="pct"/>
            <w:vAlign w:val="center"/>
          </w:tcPr>
          <w:p w:rsidR="00C1329A" w:rsidRPr="00563EDD" w:rsidRDefault="00BD334E" w:rsidP="00B6272E">
            <w:pPr>
              <w:keepNext/>
              <w:jc w:val="center"/>
            </w:pPr>
            <w:r w:rsidRPr="00563EDD">
              <w:t>12</w:t>
            </w:r>
          </w:p>
        </w:tc>
        <w:tc>
          <w:tcPr>
            <w:tcW w:w="922" w:type="pct"/>
            <w:vAlign w:val="center"/>
          </w:tcPr>
          <w:p w:rsidR="00C1329A" w:rsidRPr="00563EDD" w:rsidRDefault="00222A3C" w:rsidP="00B6272E">
            <w:pPr>
              <w:keepNext/>
              <w:jc w:val="center"/>
            </w:pPr>
            <w:r w:rsidRPr="00563EDD">
              <w:t>21</w:t>
            </w:r>
          </w:p>
        </w:tc>
        <w:tc>
          <w:tcPr>
            <w:tcW w:w="671" w:type="pct"/>
            <w:vAlign w:val="center"/>
          </w:tcPr>
          <w:p w:rsidR="00C1329A" w:rsidRPr="00563EDD" w:rsidRDefault="00222A3C" w:rsidP="00B6272E">
            <w:pPr>
              <w:keepNext/>
              <w:jc w:val="center"/>
            </w:pPr>
            <w:r w:rsidRPr="00563EDD">
              <w:t>22</w:t>
            </w:r>
          </w:p>
        </w:tc>
      </w:tr>
      <w:tr w:rsidR="00C1329A" w:rsidRPr="00563EDD" w:rsidTr="00B16181">
        <w:tc>
          <w:tcPr>
            <w:tcW w:w="1419" w:type="pct"/>
            <w:gridSpan w:val="2"/>
            <w:vAlign w:val="center"/>
          </w:tcPr>
          <w:p w:rsidR="00C1329A" w:rsidRPr="00563EDD" w:rsidRDefault="00C1329A" w:rsidP="00B6272E">
            <w:pPr>
              <w:keepNext/>
              <w:jc w:val="center"/>
              <w:rPr>
                <w:b/>
              </w:rPr>
            </w:pPr>
            <w:r w:rsidRPr="00563EDD">
              <w:rPr>
                <w:b/>
              </w:rPr>
              <w:t>Итого:</w:t>
            </w:r>
          </w:p>
        </w:tc>
        <w:tc>
          <w:tcPr>
            <w:tcW w:w="1066" w:type="pct"/>
            <w:vAlign w:val="center"/>
          </w:tcPr>
          <w:p w:rsidR="00C1329A" w:rsidRPr="00563EDD" w:rsidRDefault="00222A3C" w:rsidP="00B6272E">
            <w:pPr>
              <w:keepNext/>
              <w:jc w:val="center"/>
              <w:rPr>
                <w:b/>
              </w:rPr>
            </w:pPr>
            <w:r w:rsidRPr="00563EDD">
              <w:rPr>
                <w:b/>
              </w:rPr>
              <w:t>1340</w:t>
            </w:r>
          </w:p>
        </w:tc>
        <w:tc>
          <w:tcPr>
            <w:tcW w:w="922" w:type="pct"/>
            <w:vAlign w:val="center"/>
          </w:tcPr>
          <w:p w:rsidR="00C1329A" w:rsidRPr="00563EDD" w:rsidRDefault="00BD334E" w:rsidP="00B6272E">
            <w:pPr>
              <w:keepNext/>
              <w:jc w:val="center"/>
              <w:rPr>
                <w:b/>
              </w:rPr>
            </w:pPr>
            <w:r w:rsidRPr="00563EDD">
              <w:rPr>
                <w:b/>
              </w:rPr>
              <w:t>243</w:t>
            </w:r>
          </w:p>
        </w:tc>
        <w:tc>
          <w:tcPr>
            <w:tcW w:w="922" w:type="pct"/>
            <w:vAlign w:val="center"/>
          </w:tcPr>
          <w:p w:rsidR="00C1329A" w:rsidRPr="00563EDD" w:rsidRDefault="00222A3C" w:rsidP="00B6272E">
            <w:pPr>
              <w:keepNext/>
              <w:jc w:val="center"/>
              <w:rPr>
                <w:b/>
              </w:rPr>
            </w:pPr>
            <w:r w:rsidRPr="00563EDD">
              <w:rPr>
                <w:b/>
              </w:rPr>
              <w:t>680</w:t>
            </w:r>
          </w:p>
        </w:tc>
        <w:tc>
          <w:tcPr>
            <w:tcW w:w="671" w:type="pct"/>
            <w:vAlign w:val="center"/>
          </w:tcPr>
          <w:p w:rsidR="00C1329A" w:rsidRPr="00563EDD" w:rsidRDefault="00222A3C" w:rsidP="00B6272E">
            <w:pPr>
              <w:keepNext/>
              <w:jc w:val="center"/>
              <w:rPr>
                <w:b/>
              </w:rPr>
            </w:pPr>
            <w:r w:rsidRPr="00563EDD">
              <w:rPr>
                <w:b/>
              </w:rPr>
              <w:t>417</w:t>
            </w:r>
          </w:p>
        </w:tc>
      </w:tr>
    </w:tbl>
    <w:p w:rsidR="00816A33" w:rsidRPr="00816A33" w:rsidRDefault="00816A33" w:rsidP="00816A33">
      <w:pPr>
        <w:pStyle w:val="af2"/>
        <w:widowControl/>
        <w:suppressAutoHyphens/>
        <w:spacing w:line="360" w:lineRule="auto"/>
        <w:ind w:firstLine="851"/>
        <w:jc w:val="both"/>
        <w:rPr>
          <w:b w:val="0"/>
          <w:sz w:val="24"/>
          <w:szCs w:val="24"/>
        </w:rPr>
      </w:pPr>
      <w:r w:rsidRPr="00816A33">
        <w:rPr>
          <w:b w:val="0"/>
          <w:sz w:val="24"/>
          <w:szCs w:val="24"/>
        </w:rPr>
        <w:t xml:space="preserve">Общая численность </w:t>
      </w:r>
      <w:r>
        <w:rPr>
          <w:b w:val="0"/>
          <w:sz w:val="24"/>
          <w:szCs w:val="24"/>
        </w:rPr>
        <w:t xml:space="preserve">населения Старолещинского сельсовета по данным администрации муниципального образования  на 2011 год составляет 1340 человек. </w:t>
      </w:r>
    </w:p>
    <w:p w:rsidR="00816A33" w:rsidRDefault="00816A33" w:rsidP="00816A33">
      <w:pPr>
        <w:suppressAutoHyphens/>
        <w:spacing w:after="0" w:line="360" w:lineRule="auto"/>
        <w:ind w:firstLine="851"/>
        <w:jc w:val="both"/>
        <w:rPr>
          <w:lang w:eastAsia="ru-RU"/>
        </w:rPr>
      </w:pPr>
      <w:r>
        <w:rPr>
          <w:lang w:eastAsia="ru-RU"/>
        </w:rPr>
        <w:t xml:space="preserve">С 1989 года численность населения сельсовета, в сравнении с настоящим временем значительно уменьшилось. Разность составляет </w:t>
      </w:r>
      <w:r w:rsidR="0029552D">
        <w:rPr>
          <w:lang w:eastAsia="ru-RU"/>
        </w:rPr>
        <w:t>776</w:t>
      </w:r>
      <w:r>
        <w:rPr>
          <w:lang w:eastAsia="ru-RU"/>
        </w:rPr>
        <w:t xml:space="preserve"> человек. </w:t>
      </w:r>
    </w:p>
    <w:p w:rsidR="005369FA" w:rsidRPr="00AB4994" w:rsidRDefault="005369FA" w:rsidP="00E96AB6">
      <w:pPr>
        <w:pStyle w:val="af2"/>
        <w:keepNext/>
        <w:jc w:val="both"/>
      </w:pPr>
      <w:r w:rsidRPr="00AB4994">
        <w:t xml:space="preserve">Таблица </w:t>
      </w:r>
      <w:fldSimple w:instr=" SEQ Таблица \* ARABIC ">
        <w:r w:rsidR="000F07D2">
          <w:rPr>
            <w:noProof/>
          </w:rPr>
          <w:t>7</w:t>
        </w:r>
      </w:fldSimple>
      <w:r w:rsidRPr="00AB4994">
        <w:t xml:space="preserve">- Динамика численности населения  </w:t>
      </w:r>
      <w:r>
        <w:t xml:space="preserve">Старолещинского </w:t>
      </w:r>
      <w:r w:rsidRPr="00AB4994">
        <w:t>сельсовет</w:t>
      </w:r>
      <w:r>
        <w:t>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7"/>
        <w:gridCol w:w="2991"/>
        <w:gridCol w:w="1935"/>
        <w:gridCol w:w="2564"/>
        <w:gridCol w:w="1568"/>
      </w:tblGrid>
      <w:tr w:rsidR="005369FA" w:rsidRPr="00AD5EC3" w:rsidTr="00B16181">
        <w:trPr>
          <w:trHeight w:val="397"/>
        </w:trPr>
        <w:tc>
          <w:tcPr>
            <w:tcW w:w="164" w:type="pct"/>
            <w:vAlign w:val="center"/>
          </w:tcPr>
          <w:p w:rsidR="005369FA" w:rsidRPr="00AD5EC3" w:rsidRDefault="005369FA" w:rsidP="003867F6">
            <w:pPr>
              <w:pStyle w:val="100"/>
              <w:suppressAutoHyphens/>
              <w:rPr>
                <w:b/>
              </w:rPr>
            </w:pPr>
            <w:r w:rsidRPr="00AD5EC3">
              <w:rPr>
                <w:b/>
              </w:rPr>
              <w:t>№</w:t>
            </w:r>
          </w:p>
          <w:p w:rsidR="005369FA" w:rsidRPr="00AD5EC3" w:rsidRDefault="005369FA" w:rsidP="003867F6">
            <w:pPr>
              <w:pStyle w:val="100"/>
              <w:suppressAutoHyphens/>
              <w:rPr>
                <w:b/>
              </w:rPr>
            </w:pPr>
            <w:r w:rsidRPr="00AD5EC3">
              <w:rPr>
                <w:b/>
              </w:rPr>
              <w:t>п/п</w:t>
            </w:r>
          </w:p>
        </w:tc>
        <w:tc>
          <w:tcPr>
            <w:tcW w:w="1597" w:type="pct"/>
            <w:vAlign w:val="center"/>
          </w:tcPr>
          <w:p w:rsidR="005369FA" w:rsidRPr="00AD5EC3" w:rsidRDefault="005369FA" w:rsidP="003867F6">
            <w:pPr>
              <w:pStyle w:val="100"/>
              <w:suppressAutoHyphens/>
              <w:rPr>
                <w:b/>
              </w:rPr>
            </w:pPr>
            <w:r w:rsidRPr="00AD5EC3">
              <w:rPr>
                <w:b/>
              </w:rPr>
              <w:t>Показатель</w:t>
            </w:r>
          </w:p>
        </w:tc>
        <w:tc>
          <w:tcPr>
            <w:tcW w:w="1033" w:type="pct"/>
            <w:vAlign w:val="center"/>
          </w:tcPr>
          <w:p w:rsidR="005369FA" w:rsidRPr="00AD5EC3" w:rsidRDefault="005369FA" w:rsidP="003867F6">
            <w:pPr>
              <w:pStyle w:val="100"/>
              <w:suppressAutoHyphens/>
              <w:rPr>
                <w:b/>
              </w:rPr>
            </w:pPr>
            <w:r w:rsidRPr="00AD5EC3">
              <w:rPr>
                <w:b/>
              </w:rPr>
              <w:t>1989</w:t>
            </w:r>
          </w:p>
        </w:tc>
        <w:tc>
          <w:tcPr>
            <w:tcW w:w="1369" w:type="pct"/>
            <w:vAlign w:val="center"/>
          </w:tcPr>
          <w:p w:rsidR="005369FA" w:rsidRPr="00AD5EC3" w:rsidRDefault="005369FA" w:rsidP="003867F6">
            <w:pPr>
              <w:pStyle w:val="100"/>
              <w:suppressAutoHyphens/>
              <w:rPr>
                <w:b/>
              </w:rPr>
            </w:pPr>
            <w:r w:rsidRPr="00AD5EC3">
              <w:rPr>
                <w:b/>
              </w:rPr>
              <w:t>2002</w:t>
            </w:r>
          </w:p>
        </w:tc>
        <w:tc>
          <w:tcPr>
            <w:tcW w:w="837" w:type="pct"/>
            <w:vAlign w:val="center"/>
          </w:tcPr>
          <w:p w:rsidR="005369FA" w:rsidRPr="00AD5EC3" w:rsidRDefault="005369FA" w:rsidP="003867F6">
            <w:pPr>
              <w:pStyle w:val="100"/>
              <w:suppressAutoHyphens/>
              <w:rPr>
                <w:b/>
              </w:rPr>
            </w:pPr>
            <w:r w:rsidRPr="00AD5EC3">
              <w:rPr>
                <w:b/>
              </w:rPr>
              <w:t>201</w:t>
            </w:r>
            <w:r>
              <w:rPr>
                <w:b/>
              </w:rPr>
              <w:t>1</w:t>
            </w:r>
          </w:p>
        </w:tc>
      </w:tr>
      <w:tr w:rsidR="005369FA" w:rsidRPr="00AD5EC3" w:rsidTr="00B16181">
        <w:trPr>
          <w:trHeight w:val="473"/>
        </w:trPr>
        <w:tc>
          <w:tcPr>
            <w:tcW w:w="164" w:type="pct"/>
            <w:shd w:val="clear" w:color="auto" w:fill="auto"/>
            <w:vAlign w:val="center"/>
          </w:tcPr>
          <w:p w:rsidR="005369FA" w:rsidRPr="00AD5EC3" w:rsidRDefault="005369FA" w:rsidP="003867F6">
            <w:pPr>
              <w:pStyle w:val="100"/>
              <w:suppressAutoHyphens/>
            </w:pPr>
            <w:r w:rsidRPr="00AD5EC3">
              <w:t>1</w:t>
            </w:r>
          </w:p>
        </w:tc>
        <w:tc>
          <w:tcPr>
            <w:tcW w:w="1597" w:type="pct"/>
            <w:shd w:val="clear" w:color="auto" w:fill="auto"/>
            <w:vAlign w:val="center"/>
          </w:tcPr>
          <w:p w:rsidR="005369FA" w:rsidRPr="00AD5EC3" w:rsidRDefault="005369FA" w:rsidP="003867F6">
            <w:pPr>
              <w:pStyle w:val="100"/>
              <w:suppressAutoHyphens/>
            </w:pPr>
            <w:r w:rsidRPr="00AD5EC3">
              <w:t>Численность постоянного населения</w:t>
            </w:r>
          </w:p>
        </w:tc>
        <w:tc>
          <w:tcPr>
            <w:tcW w:w="1033" w:type="pct"/>
            <w:vAlign w:val="center"/>
          </w:tcPr>
          <w:p w:rsidR="005369FA" w:rsidRPr="00AD5EC3" w:rsidRDefault="0029552D" w:rsidP="003867F6">
            <w:pPr>
              <w:pStyle w:val="100"/>
              <w:suppressAutoHyphens/>
            </w:pPr>
            <w:r>
              <w:t>2186</w:t>
            </w:r>
          </w:p>
        </w:tc>
        <w:tc>
          <w:tcPr>
            <w:tcW w:w="1369" w:type="pct"/>
            <w:vAlign w:val="center"/>
          </w:tcPr>
          <w:p w:rsidR="005369FA" w:rsidRPr="00AD5EC3" w:rsidRDefault="005E0308" w:rsidP="003867F6">
            <w:pPr>
              <w:pStyle w:val="100"/>
              <w:suppressAutoHyphens/>
            </w:pPr>
            <w:r>
              <w:t>1802</w:t>
            </w:r>
          </w:p>
        </w:tc>
        <w:tc>
          <w:tcPr>
            <w:tcW w:w="837" w:type="pct"/>
            <w:vAlign w:val="center"/>
          </w:tcPr>
          <w:p w:rsidR="005369FA" w:rsidRPr="00AD5EC3" w:rsidRDefault="005E0308" w:rsidP="003867F6">
            <w:pPr>
              <w:pStyle w:val="100"/>
              <w:suppressAutoHyphens/>
            </w:pPr>
            <w:r>
              <w:t>1340</w:t>
            </w:r>
          </w:p>
        </w:tc>
      </w:tr>
      <w:tr w:rsidR="005369FA" w:rsidRPr="00AD5EC3" w:rsidTr="00B16181">
        <w:trPr>
          <w:trHeight w:val="20"/>
        </w:trPr>
        <w:tc>
          <w:tcPr>
            <w:tcW w:w="164" w:type="pct"/>
            <w:shd w:val="clear" w:color="auto" w:fill="auto"/>
            <w:vAlign w:val="center"/>
          </w:tcPr>
          <w:p w:rsidR="005369FA" w:rsidRPr="00AD5EC3" w:rsidRDefault="005369FA" w:rsidP="003867F6">
            <w:pPr>
              <w:pStyle w:val="100"/>
              <w:suppressAutoHyphens/>
            </w:pPr>
            <w:r w:rsidRPr="00AD5EC3">
              <w:t>2</w:t>
            </w:r>
          </w:p>
        </w:tc>
        <w:tc>
          <w:tcPr>
            <w:tcW w:w="1597" w:type="pct"/>
            <w:shd w:val="clear" w:color="auto" w:fill="auto"/>
            <w:vAlign w:val="center"/>
          </w:tcPr>
          <w:p w:rsidR="005369FA" w:rsidRPr="00AD5EC3" w:rsidRDefault="005369FA" w:rsidP="003867F6">
            <w:pPr>
              <w:pStyle w:val="100"/>
              <w:suppressAutoHyphens/>
            </w:pPr>
            <w:r w:rsidRPr="00AD5EC3">
              <w:t>Из общей численности населения</w:t>
            </w:r>
          </w:p>
        </w:tc>
        <w:tc>
          <w:tcPr>
            <w:tcW w:w="1033" w:type="pct"/>
            <w:vAlign w:val="center"/>
          </w:tcPr>
          <w:p w:rsidR="005369FA" w:rsidRPr="00AD5EC3" w:rsidRDefault="005369FA" w:rsidP="003867F6">
            <w:pPr>
              <w:pStyle w:val="100"/>
              <w:suppressAutoHyphens/>
            </w:pPr>
          </w:p>
        </w:tc>
        <w:tc>
          <w:tcPr>
            <w:tcW w:w="1369" w:type="pct"/>
            <w:vAlign w:val="center"/>
          </w:tcPr>
          <w:p w:rsidR="005369FA" w:rsidRPr="00AD5EC3" w:rsidRDefault="005369FA" w:rsidP="003867F6">
            <w:pPr>
              <w:pStyle w:val="100"/>
              <w:suppressAutoHyphens/>
            </w:pPr>
          </w:p>
        </w:tc>
        <w:tc>
          <w:tcPr>
            <w:tcW w:w="837" w:type="pct"/>
            <w:vAlign w:val="center"/>
          </w:tcPr>
          <w:p w:rsidR="005369FA" w:rsidRPr="00AD5EC3" w:rsidRDefault="005369FA" w:rsidP="003867F6">
            <w:pPr>
              <w:pStyle w:val="100"/>
              <w:suppressAutoHyphens/>
            </w:pPr>
          </w:p>
        </w:tc>
      </w:tr>
      <w:tr w:rsidR="005369FA" w:rsidRPr="00AD5EC3" w:rsidTr="00B16181">
        <w:trPr>
          <w:trHeight w:val="20"/>
        </w:trPr>
        <w:tc>
          <w:tcPr>
            <w:tcW w:w="164" w:type="pct"/>
            <w:shd w:val="clear" w:color="auto" w:fill="auto"/>
            <w:vAlign w:val="center"/>
          </w:tcPr>
          <w:p w:rsidR="005369FA" w:rsidRPr="00AD5EC3" w:rsidRDefault="005369FA" w:rsidP="003867F6">
            <w:pPr>
              <w:pStyle w:val="100"/>
              <w:suppressAutoHyphens/>
            </w:pPr>
          </w:p>
        </w:tc>
        <w:tc>
          <w:tcPr>
            <w:tcW w:w="1597" w:type="pct"/>
            <w:shd w:val="clear" w:color="auto" w:fill="auto"/>
            <w:vAlign w:val="center"/>
          </w:tcPr>
          <w:p w:rsidR="005369FA" w:rsidRPr="00AD5EC3" w:rsidRDefault="005369FA" w:rsidP="003867F6">
            <w:pPr>
              <w:pStyle w:val="100"/>
              <w:suppressAutoHyphens/>
            </w:pPr>
            <w:r w:rsidRPr="00AD5EC3">
              <w:t>по полу:</w:t>
            </w:r>
          </w:p>
        </w:tc>
        <w:tc>
          <w:tcPr>
            <w:tcW w:w="1033" w:type="pct"/>
            <w:vAlign w:val="center"/>
          </w:tcPr>
          <w:p w:rsidR="005369FA" w:rsidRPr="00AD5EC3" w:rsidRDefault="005369FA" w:rsidP="003867F6">
            <w:pPr>
              <w:pStyle w:val="100"/>
              <w:suppressAutoHyphens/>
            </w:pPr>
          </w:p>
        </w:tc>
        <w:tc>
          <w:tcPr>
            <w:tcW w:w="1369" w:type="pct"/>
            <w:vAlign w:val="center"/>
          </w:tcPr>
          <w:p w:rsidR="005369FA" w:rsidRPr="00AD5EC3" w:rsidRDefault="005369FA" w:rsidP="003867F6">
            <w:pPr>
              <w:pStyle w:val="100"/>
              <w:suppressAutoHyphens/>
            </w:pPr>
          </w:p>
        </w:tc>
        <w:tc>
          <w:tcPr>
            <w:tcW w:w="837" w:type="pct"/>
            <w:vAlign w:val="center"/>
          </w:tcPr>
          <w:p w:rsidR="005369FA" w:rsidRPr="00AD5EC3" w:rsidRDefault="005369FA" w:rsidP="003867F6">
            <w:pPr>
              <w:pStyle w:val="100"/>
              <w:suppressAutoHyphens/>
            </w:pPr>
          </w:p>
        </w:tc>
      </w:tr>
      <w:tr w:rsidR="005369FA" w:rsidRPr="00AD5EC3" w:rsidTr="00B16181">
        <w:trPr>
          <w:trHeight w:val="20"/>
        </w:trPr>
        <w:tc>
          <w:tcPr>
            <w:tcW w:w="164" w:type="pct"/>
            <w:shd w:val="clear" w:color="auto" w:fill="auto"/>
            <w:vAlign w:val="center"/>
          </w:tcPr>
          <w:p w:rsidR="005369FA" w:rsidRPr="00AD5EC3" w:rsidRDefault="005369FA" w:rsidP="003867F6">
            <w:pPr>
              <w:pStyle w:val="100"/>
              <w:suppressAutoHyphens/>
            </w:pPr>
          </w:p>
        </w:tc>
        <w:tc>
          <w:tcPr>
            <w:tcW w:w="1597" w:type="pct"/>
            <w:shd w:val="clear" w:color="auto" w:fill="auto"/>
            <w:vAlign w:val="center"/>
          </w:tcPr>
          <w:p w:rsidR="005369FA" w:rsidRPr="00AD5EC3" w:rsidRDefault="005369FA" w:rsidP="003867F6">
            <w:pPr>
              <w:pStyle w:val="100"/>
              <w:suppressAutoHyphens/>
            </w:pPr>
            <w:r w:rsidRPr="00AD5EC3">
              <w:t>-мужчины</w:t>
            </w:r>
          </w:p>
        </w:tc>
        <w:tc>
          <w:tcPr>
            <w:tcW w:w="1033" w:type="pct"/>
            <w:vAlign w:val="center"/>
          </w:tcPr>
          <w:p w:rsidR="005369FA" w:rsidRPr="00AD5EC3" w:rsidRDefault="0029552D" w:rsidP="003867F6">
            <w:pPr>
              <w:pStyle w:val="100"/>
              <w:suppressAutoHyphens/>
            </w:pPr>
            <w:r>
              <w:t>1097</w:t>
            </w:r>
          </w:p>
        </w:tc>
        <w:tc>
          <w:tcPr>
            <w:tcW w:w="1369" w:type="pct"/>
            <w:vAlign w:val="center"/>
          </w:tcPr>
          <w:p w:rsidR="005369FA" w:rsidRPr="00AD5EC3" w:rsidRDefault="0029552D" w:rsidP="003867F6">
            <w:pPr>
              <w:pStyle w:val="100"/>
              <w:suppressAutoHyphens/>
            </w:pPr>
            <w:r>
              <w:t>831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5369FA" w:rsidRPr="00AD5EC3" w:rsidRDefault="00AC382E" w:rsidP="00AC382E">
            <w:pPr>
              <w:pStyle w:val="100"/>
              <w:suppressAutoHyphens/>
            </w:pPr>
            <w:r>
              <w:t>610</w:t>
            </w:r>
          </w:p>
        </w:tc>
      </w:tr>
      <w:tr w:rsidR="005369FA" w:rsidRPr="00AD5EC3" w:rsidTr="00B16181">
        <w:trPr>
          <w:trHeight w:val="20"/>
        </w:trPr>
        <w:tc>
          <w:tcPr>
            <w:tcW w:w="164" w:type="pct"/>
            <w:shd w:val="clear" w:color="auto" w:fill="auto"/>
            <w:vAlign w:val="center"/>
          </w:tcPr>
          <w:p w:rsidR="005369FA" w:rsidRPr="00AD5EC3" w:rsidRDefault="005369FA" w:rsidP="003867F6">
            <w:pPr>
              <w:pStyle w:val="100"/>
              <w:suppressAutoHyphens/>
            </w:pPr>
          </w:p>
        </w:tc>
        <w:tc>
          <w:tcPr>
            <w:tcW w:w="1597" w:type="pct"/>
            <w:shd w:val="clear" w:color="auto" w:fill="auto"/>
            <w:vAlign w:val="center"/>
          </w:tcPr>
          <w:p w:rsidR="005369FA" w:rsidRPr="00AD5EC3" w:rsidRDefault="005369FA" w:rsidP="003867F6">
            <w:pPr>
              <w:pStyle w:val="100"/>
              <w:suppressAutoHyphens/>
            </w:pPr>
            <w:r w:rsidRPr="00AD5EC3">
              <w:t>-женщины</w:t>
            </w:r>
          </w:p>
        </w:tc>
        <w:tc>
          <w:tcPr>
            <w:tcW w:w="1033" w:type="pct"/>
            <w:vAlign w:val="center"/>
          </w:tcPr>
          <w:p w:rsidR="005369FA" w:rsidRPr="00AD5EC3" w:rsidRDefault="0029552D" w:rsidP="003867F6">
            <w:pPr>
              <w:pStyle w:val="100"/>
              <w:suppressAutoHyphens/>
            </w:pPr>
            <w:r>
              <w:t>1019</w:t>
            </w:r>
          </w:p>
        </w:tc>
        <w:tc>
          <w:tcPr>
            <w:tcW w:w="1369" w:type="pct"/>
            <w:vAlign w:val="center"/>
          </w:tcPr>
          <w:p w:rsidR="005369FA" w:rsidRPr="00AD5EC3" w:rsidRDefault="0029552D" w:rsidP="003867F6">
            <w:pPr>
              <w:pStyle w:val="100"/>
              <w:suppressAutoHyphens/>
            </w:pPr>
            <w:r>
              <w:t>820</w:t>
            </w:r>
          </w:p>
        </w:tc>
        <w:tc>
          <w:tcPr>
            <w:tcW w:w="837" w:type="pct"/>
            <w:shd w:val="clear" w:color="auto" w:fill="auto"/>
            <w:vAlign w:val="center"/>
          </w:tcPr>
          <w:p w:rsidR="005369FA" w:rsidRPr="00AD5EC3" w:rsidRDefault="00AC382E" w:rsidP="00AC382E">
            <w:pPr>
              <w:pStyle w:val="100"/>
              <w:suppressAutoHyphens/>
            </w:pPr>
            <w:r>
              <w:t>730</w:t>
            </w:r>
          </w:p>
        </w:tc>
      </w:tr>
    </w:tbl>
    <w:p w:rsidR="0073392E" w:rsidRPr="00020D02" w:rsidRDefault="0073392E" w:rsidP="0073392E">
      <w:pPr>
        <w:pStyle w:val="a5"/>
        <w:suppressAutoHyphens/>
        <w:spacing w:after="0" w:line="360" w:lineRule="auto"/>
        <w:ind w:left="0" w:firstLine="851"/>
        <w:jc w:val="both"/>
        <w:rPr>
          <w:iCs/>
        </w:rPr>
      </w:pPr>
      <w:r w:rsidRPr="00020D02">
        <w:rPr>
          <w:iCs/>
        </w:rPr>
        <w:t xml:space="preserve">Современные демографические характеристики позволяют сделать прогноз изменения численности на перспективу. </w:t>
      </w:r>
    </w:p>
    <w:p w:rsidR="0073392E" w:rsidRPr="00020D02" w:rsidRDefault="0073392E" w:rsidP="0073392E">
      <w:pPr>
        <w:pStyle w:val="a5"/>
        <w:suppressAutoHyphens/>
        <w:spacing w:after="0" w:line="360" w:lineRule="auto"/>
        <w:ind w:left="0" w:firstLine="851"/>
        <w:jc w:val="both"/>
        <w:rPr>
          <w:iCs/>
        </w:rPr>
      </w:pPr>
      <w:r w:rsidRPr="00020D02">
        <w:rPr>
          <w:iCs/>
        </w:rPr>
        <w:t>Оценка перспективного изменения численности населения в достаточно широком временном диапазоне (до 203</w:t>
      </w:r>
      <w:r>
        <w:rPr>
          <w:iCs/>
        </w:rPr>
        <w:t>1</w:t>
      </w:r>
      <w:r w:rsidRPr="00020D02">
        <w:rPr>
          <w:iCs/>
        </w:rPr>
        <w:t xml:space="preserve"> г.) требует построения двух вариантов прогноза (условно «инерционный» и «инновационный»). Они необходимы в условиях</w:t>
      </w:r>
      <w:r w:rsidRPr="00C4594D">
        <w:rPr>
          <w:iCs/>
          <w:lang w:val="de-LU"/>
        </w:rPr>
        <w:t xml:space="preserve"> поливариантности</w:t>
      </w:r>
      <w:r w:rsidRPr="00020D02">
        <w:rPr>
          <w:iCs/>
        </w:rPr>
        <w:t xml:space="preserve"> дальнейшего социально-экономического развития территории. Расчетная численность населения и половозрастной состав населения были определены на две даты: 201</w:t>
      </w:r>
      <w:r w:rsidR="005040D9">
        <w:rPr>
          <w:iCs/>
        </w:rPr>
        <w:t>6</w:t>
      </w:r>
      <w:r w:rsidRPr="00020D02">
        <w:rPr>
          <w:iCs/>
        </w:rPr>
        <w:t xml:space="preserve"> год (</w:t>
      </w:r>
      <w:r>
        <w:rPr>
          <w:iCs/>
          <w:lang w:val="en-US"/>
        </w:rPr>
        <w:t>I</w:t>
      </w:r>
      <w:r w:rsidRPr="00485543">
        <w:rPr>
          <w:iCs/>
        </w:rPr>
        <w:t xml:space="preserve"> </w:t>
      </w:r>
      <w:r w:rsidRPr="00020D02">
        <w:rPr>
          <w:iCs/>
        </w:rPr>
        <w:t>очередь генерального плана) и 203</w:t>
      </w:r>
      <w:r>
        <w:rPr>
          <w:iCs/>
        </w:rPr>
        <w:t>1</w:t>
      </w:r>
      <w:r w:rsidRPr="00020D02">
        <w:rPr>
          <w:iCs/>
        </w:rPr>
        <w:t xml:space="preserve"> год (расчетный срок).</w:t>
      </w:r>
    </w:p>
    <w:p w:rsidR="0073392E" w:rsidRPr="00020D02" w:rsidRDefault="0073392E" w:rsidP="0073392E">
      <w:pPr>
        <w:pStyle w:val="a5"/>
        <w:suppressAutoHyphens/>
        <w:spacing w:after="0" w:line="360" w:lineRule="auto"/>
        <w:ind w:left="0" w:firstLine="851"/>
        <w:jc w:val="both"/>
        <w:rPr>
          <w:iCs/>
        </w:rPr>
      </w:pPr>
      <w:r w:rsidRPr="00020D02">
        <w:rPr>
          <w:iCs/>
        </w:rPr>
        <w:t xml:space="preserve">«Инерционный» сценарий прогноза предполагает сохранение сложившихся условий смертности, рождаемости и миграции. </w:t>
      </w:r>
    </w:p>
    <w:p w:rsidR="0073392E" w:rsidRPr="00020D02" w:rsidRDefault="0073392E" w:rsidP="0073392E">
      <w:pPr>
        <w:pStyle w:val="a5"/>
        <w:suppressAutoHyphens/>
        <w:spacing w:after="0" w:line="360" w:lineRule="auto"/>
        <w:ind w:left="0" w:firstLine="851"/>
        <w:jc w:val="both"/>
        <w:rPr>
          <w:iCs/>
        </w:rPr>
      </w:pPr>
      <w:r w:rsidRPr="00020D02">
        <w:rPr>
          <w:iCs/>
        </w:rPr>
        <w:lastRenderedPageBreak/>
        <w:t xml:space="preserve">«Инновационный» сценарий основан на росте численности населения </w:t>
      </w:r>
      <w:r>
        <w:rPr>
          <w:iCs/>
        </w:rPr>
        <w:t>муниципального образования</w:t>
      </w:r>
      <w:r w:rsidRPr="00020D02">
        <w:rPr>
          <w:iCs/>
        </w:rPr>
        <w:t xml:space="preserve">  за счёт повышения уровня рождаемости, снижения смертности, миграционного оттока населения.</w:t>
      </w:r>
    </w:p>
    <w:p w:rsidR="0073392E" w:rsidRPr="00020D02" w:rsidRDefault="0073392E" w:rsidP="0073392E">
      <w:pPr>
        <w:pStyle w:val="a5"/>
        <w:suppressAutoHyphens/>
        <w:spacing w:after="0" w:line="360" w:lineRule="auto"/>
        <w:ind w:left="0" w:firstLine="851"/>
        <w:jc w:val="both"/>
        <w:rPr>
          <w:iCs/>
        </w:rPr>
      </w:pPr>
      <w:r w:rsidRPr="00020D02">
        <w:rPr>
          <w:iCs/>
        </w:rPr>
        <w:t xml:space="preserve">Ориентировочный прогноз численности населения выполнен на основании анализа сложившейся социально-экономической и демографической ситуации в </w:t>
      </w:r>
      <w:r w:rsidR="009875EB">
        <w:rPr>
          <w:iCs/>
        </w:rPr>
        <w:t>Старолещинском</w:t>
      </w:r>
      <w:r>
        <w:rPr>
          <w:iCs/>
        </w:rPr>
        <w:t xml:space="preserve"> сельсовете</w:t>
      </w:r>
      <w:r w:rsidRPr="00020D02">
        <w:rPr>
          <w:iCs/>
        </w:rPr>
        <w:t>, а также с учетом основных тенденций перспективного расчета численности населе</w:t>
      </w:r>
      <w:r>
        <w:rPr>
          <w:iCs/>
        </w:rPr>
        <w:t>ния Российской Федерации до 2031</w:t>
      </w:r>
      <w:r w:rsidRPr="00020D02">
        <w:rPr>
          <w:iCs/>
        </w:rPr>
        <w:t xml:space="preserve"> года. </w:t>
      </w:r>
    </w:p>
    <w:p w:rsidR="0073392E" w:rsidRPr="007663E5" w:rsidRDefault="0073392E" w:rsidP="0073392E">
      <w:pPr>
        <w:pStyle w:val="a5"/>
        <w:suppressAutoHyphens/>
        <w:spacing w:after="0" w:line="360" w:lineRule="auto"/>
        <w:ind w:left="0" w:firstLine="851"/>
        <w:jc w:val="both"/>
        <w:rPr>
          <w:iCs/>
        </w:rPr>
      </w:pPr>
      <w:r w:rsidRPr="007663E5">
        <w:rPr>
          <w:iCs/>
        </w:rPr>
        <w:t xml:space="preserve">Численность населения рассчитывается с учетом естественного прироста и миграционных процессов, сложившихся за последние годы в </w:t>
      </w:r>
      <w:r>
        <w:rPr>
          <w:iCs/>
        </w:rPr>
        <w:t>поселке</w:t>
      </w:r>
      <w:r w:rsidRPr="007663E5">
        <w:rPr>
          <w:iCs/>
        </w:rPr>
        <w:t>, согласно существующей методике по формуле:</w:t>
      </w:r>
    </w:p>
    <w:p w:rsidR="0073392E" w:rsidRPr="007663E5" w:rsidRDefault="0073392E" w:rsidP="0073392E">
      <w:pPr>
        <w:pStyle w:val="a5"/>
        <w:suppressAutoHyphens/>
        <w:spacing w:after="0" w:line="360" w:lineRule="auto"/>
        <w:ind w:left="0" w:firstLine="851"/>
        <w:jc w:val="center"/>
        <w:rPr>
          <w:iCs/>
        </w:rPr>
      </w:pPr>
      <w:r w:rsidRPr="007663E5">
        <w:rPr>
          <w:iCs/>
        </w:rPr>
        <w:t>Н</w:t>
      </w:r>
      <w:r w:rsidRPr="007663E5">
        <w:rPr>
          <w:iCs/>
          <w:vertAlign w:val="subscript"/>
        </w:rPr>
        <w:t>о</w:t>
      </w:r>
      <w:r w:rsidRPr="007663E5">
        <w:rPr>
          <w:iCs/>
        </w:rPr>
        <w:t xml:space="preserve"> = Н</w:t>
      </w:r>
      <w:r w:rsidRPr="00075C1A">
        <w:rPr>
          <w:iCs/>
          <w:vertAlign w:val="subscript"/>
        </w:rPr>
        <w:t>с</w:t>
      </w:r>
      <w:r w:rsidRPr="007663E5">
        <w:rPr>
          <w:iCs/>
        </w:rPr>
        <w:t xml:space="preserve"> (1 + (Р+М)/100)</w:t>
      </w:r>
      <w:r w:rsidRPr="007663E5">
        <w:rPr>
          <w:iCs/>
          <w:vertAlign w:val="superscript"/>
        </w:rPr>
        <w:t>Т</w:t>
      </w:r>
      <w:r w:rsidRPr="007663E5">
        <w:rPr>
          <w:iCs/>
        </w:rPr>
        <w:t>,</w:t>
      </w:r>
    </w:p>
    <w:p w:rsidR="0073392E" w:rsidRPr="007663E5" w:rsidRDefault="0073392E" w:rsidP="0073392E">
      <w:pPr>
        <w:pStyle w:val="a5"/>
        <w:suppressAutoHyphens/>
        <w:spacing w:after="0" w:line="360" w:lineRule="auto"/>
        <w:ind w:left="0" w:firstLine="851"/>
        <w:jc w:val="both"/>
        <w:rPr>
          <w:iCs/>
        </w:rPr>
      </w:pPr>
      <w:r>
        <w:rPr>
          <w:iCs/>
        </w:rPr>
        <w:t>где</w:t>
      </w:r>
      <w:r w:rsidRPr="007663E5">
        <w:rPr>
          <w:iCs/>
        </w:rPr>
        <w:t xml:space="preserve">  Н</w:t>
      </w:r>
      <w:r w:rsidRPr="00075C1A">
        <w:rPr>
          <w:iCs/>
          <w:vertAlign w:val="subscript"/>
        </w:rPr>
        <w:t>о</w:t>
      </w:r>
      <w:r w:rsidRPr="007663E5">
        <w:rPr>
          <w:iCs/>
        </w:rPr>
        <w:t xml:space="preserve"> – ожидаемая численность населения на расчетный год,</w:t>
      </w:r>
    </w:p>
    <w:p w:rsidR="0073392E" w:rsidRPr="007663E5" w:rsidRDefault="0073392E" w:rsidP="0073392E">
      <w:pPr>
        <w:pStyle w:val="a5"/>
        <w:suppressAutoHyphens/>
        <w:spacing w:after="0" w:line="360" w:lineRule="auto"/>
        <w:ind w:left="0" w:firstLine="851"/>
        <w:jc w:val="both"/>
        <w:rPr>
          <w:iCs/>
        </w:rPr>
      </w:pPr>
      <w:r w:rsidRPr="007663E5">
        <w:rPr>
          <w:iCs/>
        </w:rPr>
        <w:t>Н</w:t>
      </w:r>
      <w:r w:rsidRPr="00075C1A">
        <w:rPr>
          <w:iCs/>
          <w:vertAlign w:val="subscript"/>
        </w:rPr>
        <w:t>с</w:t>
      </w:r>
      <w:r w:rsidRPr="007663E5">
        <w:rPr>
          <w:iCs/>
        </w:rPr>
        <w:t xml:space="preserve"> – существующая численность населения,</w:t>
      </w:r>
    </w:p>
    <w:p w:rsidR="0073392E" w:rsidRPr="007663E5" w:rsidRDefault="0073392E" w:rsidP="0073392E">
      <w:pPr>
        <w:pStyle w:val="a5"/>
        <w:suppressAutoHyphens/>
        <w:spacing w:after="0" w:line="360" w:lineRule="auto"/>
        <w:ind w:left="0" w:firstLine="851"/>
        <w:jc w:val="both"/>
        <w:rPr>
          <w:iCs/>
        </w:rPr>
      </w:pPr>
      <w:r w:rsidRPr="007663E5">
        <w:rPr>
          <w:iCs/>
        </w:rPr>
        <w:t>Р – среднегодовой естественный прирост,</w:t>
      </w:r>
    </w:p>
    <w:p w:rsidR="0073392E" w:rsidRPr="007663E5" w:rsidRDefault="0073392E" w:rsidP="0073392E">
      <w:pPr>
        <w:pStyle w:val="a5"/>
        <w:suppressAutoHyphens/>
        <w:spacing w:after="0" w:line="360" w:lineRule="auto"/>
        <w:ind w:left="0" w:firstLine="851"/>
        <w:jc w:val="both"/>
        <w:rPr>
          <w:iCs/>
        </w:rPr>
      </w:pPr>
      <w:r w:rsidRPr="007663E5">
        <w:rPr>
          <w:iCs/>
        </w:rPr>
        <w:t>М – среднегодовая миграция,</w:t>
      </w:r>
    </w:p>
    <w:p w:rsidR="0073392E" w:rsidRPr="007663E5" w:rsidRDefault="0073392E" w:rsidP="0073392E">
      <w:pPr>
        <w:pStyle w:val="a5"/>
        <w:suppressAutoHyphens/>
        <w:spacing w:after="0" w:line="360" w:lineRule="auto"/>
        <w:ind w:left="0" w:firstLine="851"/>
        <w:jc w:val="both"/>
        <w:rPr>
          <w:iCs/>
        </w:rPr>
      </w:pPr>
      <w:r w:rsidRPr="007663E5">
        <w:rPr>
          <w:iCs/>
        </w:rPr>
        <w:t>Т – число лет расчетного срока.</w:t>
      </w:r>
    </w:p>
    <w:p w:rsidR="0073392E" w:rsidRDefault="0073392E" w:rsidP="0073392E">
      <w:pPr>
        <w:pStyle w:val="a5"/>
        <w:suppressAutoHyphens/>
        <w:spacing w:after="0" w:line="360" w:lineRule="auto"/>
        <w:ind w:left="0" w:firstLine="851"/>
        <w:jc w:val="both"/>
        <w:rPr>
          <w:iCs/>
        </w:rPr>
      </w:pPr>
      <w:r w:rsidRPr="007663E5">
        <w:rPr>
          <w:iCs/>
        </w:rPr>
        <w:t>Данные для расчета ожидаемой численности населения и результаты этого расчета представлены в таблице ниже.</w:t>
      </w:r>
    </w:p>
    <w:p w:rsidR="0073392E" w:rsidRPr="00CA1034" w:rsidRDefault="0073392E" w:rsidP="0073392E">
      <w:pPr>
        <w:pStyle w:val="af2"/>
        <w:suppressAutoHyphens/>
        <w:jc w:val="both"/>
      </w:pPr>
      <w:r w:rsidRPr="00E14941">
        <w:t xml:space="preserve">Таблица </w:t>
      </w:r>
      <w:fldSimple w:instr=" SEQ Таблица \* ARABIC ">
        <w:r w:rsidR="000F07D2">
          <w:rPr>
            <w:noProof/>
          </w:rPr>
          <w:t>8</w:t>
        </w:r>
      </w:fldSimple>
      <w:r w:rsidRPr="00CA1034">
        <w:t xml:space="preserve">- Данные для расчета ожидаемой численности населения </w:t>
      </w:r>
      <w:r w:rsidR="009875EB">
        <w:t>Старолещинского</w:t>
      </w:r>
      <w:r>
        <w:t xml:space="preserve"> сельсовета</w:t>
      </w:r>
      <w:r w:rsidRPr="00CA1034">
        <w:t xml:space="preserve"> и результаты этого расчета (инерционный сценарий развития)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4"/>
        <w:gridCol w:w="7138"/>
        <w:gridCol w:w="1525"/>
      </w:tblGrid>
      <w:tr w:rsidR="0073392E" w:rsidRPr="00442279" w:rsidTr="00B16181">
        <w:tc>
          <w:tcPr>
            <w:tcW w:w="3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392E" w:rsidRPr="006423CB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6423CB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№</w:t>
            </w:r>
          </w:p>
          <w:p w:rsidR="0073392E" w:rsidRPr="00442279" w:rsidRDefault="0073392E" w:rsidP="00B16181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423CB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8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392E" w:rsidRPr="00442279" w:rsidRDefault="0073392E" w:rsidP="00B16181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42279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73392E" w:rsidRPr="00442279" w:rsidRDefault="0073392E" w:rsidP="00B16181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42279">
              <w:rPr>
                <w:b/>
                <w:sz w:val="20"/>
                <w:szCs w:val="20"/>
              </w:rPr>
              <w:t>Значение</w:t>
            </w:r>
          </w:p>
        </w:tc>
      </w:tr>
      <w:tr w:rsidR="0073392E" w:rsidRPr="00442279" w:rsidTr="00B16181">
        <w:tc>
          <w:tcPr>
            <w:tcW w:w="3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73392E" w:rsidRPr="00363864" w:rsidRDefault="009875EB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1340</w:t>
            </w:r>
          </w:p>
        </w:tc>
      </w:tr>
      <w:tr w:rsidR="0073392E" w:rsidRPr="00442279" w:rsidTr="00B16181">
        <w:tc>
          <w:tcPr>
            <w:tcW w:w="3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73392E" w:rsidRPr="00363864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63864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1,</w:t>
            </w:r>
            <w:r w:rsidR="00DD6680"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73392E" w:rsidRPr="00442279" w:rsidTr="00B16181">
        <w:tc>
          <w:tcPr>
            <w:tcW w:w="3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73392E" w:rsidRPr="00363864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63864">
              <w:rPr>
                <w:rFonts w:eastAsia="Times New Roman"/>
                <w:kern w:val="0"/>
                <w:sz w:val="20"/>
                <w:szCs w:val="20"/>
                <w:lang w:eastAsia="ru-RU"/>
              </w:rPr>
              <w:t>-0,</w:t>
            </w: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  <w:r w:rsidR="00DD6680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73392E" w:rsidRPr="00442279" w:rsidTr="00B16181">
        <w:tc>
          <w:tcPr>
            <w:tcW w:w="3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73392E" w:rsidRPr="00363864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63864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73392E" w:rsidRPr="00442279" w:rsidTr="00B16181">
        <w:tc>
          <w:tcPr>
            <w:tcW w:w="3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73392E" w:rsidRPr="00363864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63864">
              <w:rPr>
                <w:rFonts w:eastAsia="Times New Roman"/>
                <w:kern w:val="0"/>
                <w:sz w:val="20"/>
                <w:szCs w:val="20"/>
                <w:lang w:eastAsia="ru-RU"/>
              </w:rPr>
              <w:t>20</w:t>
            </w:r>
          </w:p>
        </w:tc>
      </w:tr>
      <w:tr w:rsidR="0073392E" w:rsidRPr="00442279" w:rsidTr="00B16181">
        <w:tc>
          <w:tcPr>
            <w:tcW w:w="3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Ожидаемая численность населения в </w:t>
            </w: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201</w:t>
            </w:r>
            <w:r w:rsidR="005040D9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году, чел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73392E" w:rsidRPr="00363864" w:rsidRDefault="009875EB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1220</w:t>
            </w:r>
          </w:p>
        </w:tc>
      </w:tr>
      <w:tr w:rsidR="0073392E" w:rsidRPr="00442279" w:rsidTr="00B16181">
        <w:tc>
          <w:tcPr>
            <w:tcW w:w="3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1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</w:t>
            </w: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03</w:t>
            </w:r>
            <w:r w:rsidR="00914D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году, чел.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73392E" w:rsidRPr="00363864" w:rsidRDefault="009875EB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920</w:t>
            </w:r>
          </w:p>
        </w:tc>
      </w:tr>
    </w:tbl>
    <w:p w:rsidR="0073392E" w:rsidRPr="006C16A7" w:rsidRDefault="0073392E" w:rsidP="0073392E">
      <w:pPr>
        <w:spacing w:after="0" w:line="360" w:lineRule="auto"/>
        <w:ind w:firstLine="851"/>
        <w:jc w:val="both"/>
        <w:rPr>
          <w:rFonts w:eastAsia="Times New Roman"/>
          <w:kern w:val="0"/>
          <w:lang w:eastAsia="ru-RU"/>
        </w:rPr>
      </w:pPr>
      <w:r w:rsidRPr="00ED4D77">
        <w:t xml:space="preserve">«Инновационный» сценарий основан на росте </w:t>
      </w:r>
      <w:r>
        <w:t>числа жителей</w:t>
      </w:r>
      <w:r w:rsidRPr="00ED4D77">
        <w:t xml:space="preserve"> </w:t>
      </w:r>
      <w:r>
        <w:t xml:space="preserve">муниципального образования </w:t>
      </w:r>
      <w:r w:rsidRPr="00ED4D77">
        <w:t xml:space="preserve"> за сч</w:t>
      </w:r>
      <w:r>
        <w:t>е</w:t>
      </w:r>
      <w:r w:rsidRPr="00ED4D77">
        <w:t>т повышения уровня рождаемости, снижения смертности</w:t>
      </w:r>
      <w:r>
        <w:t>, увеличения миграционного притока населения.</w:t>
      </w:r>
    </w:p>
    <w:p w:rsidR="0073392E" w:rsidRPr="004F4DBB" w:rsidRDefault="0073392E" w:rsidP="0073392E">
      <w:pPr>
        <w:suppressAutoHyphens/>
        <w:spacing w:after="0" w:line="240" w:lineRule="auto"/>
        <w:rPr>
          <w:rFonts w:eastAsia="Times New Roman"/>
          <w:b/>
          <w:kern w:val="0"/>
          <w:sz w:val="20"/>
          <w:szCs w:val="20"/>
          <w:lang w:eastAsia="ru-RU"/>
        </w:rPr>
      </w:pPr>
      <w:r w:rsidRPr="00E14941">
        <w:rPr>
          <w:rFonts w:eastAsia="Times New Roman"/>
          <w:b/>
          <w:kern w:val="0"/>
          <w:sz w:val="20"/>
          <w:szCs w:val="20"/>
          <w:lang w:eastAsia="ru-RU"/>
        </w:rPr>
        <w:t xml:space="preserve">Таблица </w:t>
      </w:r>
      <w:r w:rsidR="00764384" w:rsidRPr="00E14941">
        <w:rPr>
          <w:rFonts w:eastAsia="Times New Roman"/>
          <w:b/>
          <w:kern w:val="0"/>
          <w:sz w:val="20"/>
          <w:szCs w:val="20"/>
          <w:lang w:eastAsia="ru-RU"/>
        </w:rPr>
        <w:fldChar w:fldCharType="begin"/>
      </w:r>
      <w:r w:rsidRPr="00E14941">
        <w:rPr>
          <w:rFonts w:eastAsia="Times New Roman"/>
          <w:b/>
          <w:kern w:val="0"/>
          <w:sz w:val="20"/>
          <w:szCs w:val="20"/>
          <w:lang w:eastAsia="ru-RU"/>
        </w:rPr>
        <w:instrText xml:space="preserve"> SEQ Таблица \* ARABIC </w:instrText>
      </w:r>
      <w:r w:rsidR="00764384" w:rsidRPr="00E14941">
        <w:rPr>
          <w:rFonts w:eastAsia="Times New Roman"/>
          <w:b/>
          <w:kern w:val="0"/>
          <w:sz w:val="20"/>
          <w:szCs w:val="20"/>
          <w:lang w:eastAsia="ru-RU"/>
        </w:rPr>
        <w:fldChar w:fldCharType="separate"/>
      </w:r>
      <w:r w:rsidR="000F07D2">
        <w:rPr>
          <w:rFonts w:eastAsia="Times New Roman"/>
          <w:b/>
          <w:noProof/>
          <w:kern w:val="0"/>
          <w:sz w:val="20"/>
          <w:szCs w:val="20"/>
          <w:lang w:eastAsia="ru-RU"/>
        </w:rPr>
        <w:t>9</w:t>
      </w:r>
      <w:r w:rsidR="00764384" w:rsidRPr="00E14941">
        <w:rPr>
          <w:rFonts w:eastAsia="Times New Roman"/>
          <w:b/>
          <w:kern w:val="0"/>
          <w:sz w:val="20"/>
          <w:szCs w:val="20"/>
          <w:lang w:eastAsia="ru-RU"/>
        </w:rPr>
        <w:fldChar w:fldCharType="end"/>
      </w:r>
      <w:r w:rsidRPr="004F4DBB">
        <w:rPr>
          <w:rFonts w:eastAsia="Times New Roman"/>
          <w:b/>
          <w:kern w:val="0"/>
          <w:sz w:val="20"/>
          <w:szCs w:val="20"/>
          <w:lang w:eastAsia="ru-RU"/>
        </w:rPr>
        <w:t xml:space="preserve"> - Данные для расчета ожидаемой численности населения </w:t>
      </w:r>
      <w:r w:rsidR="009875EB">
        <w:rPr>
          <w:rFonts w:eastAsia="Times New Roman"/>
          <w:b/>
          <w:kern w:val="0"/>
          <w:sz w:val="20"/>
          <w:szCs w:val="20"/>
          <w:lang w:eastAsia="ru-RU"/>
        </w:rPr>
        <w:t>Старолещинского</w:t>
      </w:r>
      <w:r>
        <w:rPr>
          <w:rFonts w:eastAsia="Times New Roman"/>
          <w:b/>
          <w:kern w:val="0"/>
          <w:sz w:val="20"/>
          <w:szCs w:val="20"/>
          <w:lang w:eastAsia="ru-RU"/>
        </w:rPr>
        <w:t xml:space="preserve"> сельсовета</w:t>
      </w:r>
      <w:r w:rsidRPr="004F4DBB">
        <w:rPr>
          <w:rFonts w:eastAsia="Times New Roman"/>
          <w:b/>
          <w:kern w:val="0"/>
          <w:sz w:val="20"/>
          <w:szCs w:val="20"/>
          <w:lang w:eastAsia="ru-RU"/>
        </w:rPr>
        <w:t xml:space="preserve"> и результаты этого расчета (ин</w:t>
      </w:r>
      <w:r>
        <w:rPr>
          <w:rFonts w:eastAsia="Times New Roman"/>
          <w:b/>
          <w:kern w:val="0"/>
          <w:sz w:val="20"/>
          <w:szCs w:val="20"/>
          <w:lang w:eastAsia="ru-RU"/>
        </w:rPr>
        <w:t>нова</w:t>
      </w:r>
      <w:r w:rsidRPr="004F4DBB">
        <w:rPr>
          <w:rFonts w:eastAsia="Times New Roman"/>
          <w:b/>
          <w:kern w:val="0"/>
          <w:sz w:val="20"/>
          <w:szCs w:val="20"/>
          <w:lang w:eastAsia="ru-RU"/>
        </w:rPr>
        <w:t>ционный сценарий развития)</w:t>
      </w:r>
    </w:p>
    <w:tbl>
      <w:tblPr>
        <w:tblW w:w="488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7"/>
        <w:gridCol w:w="7057"/>
        <w:gridCol w:w="1613"/>
      </w:tblGrid>
      <w:tr w:rsidR="0073392E" w:rsidRPr="00442279" w:rsidTr="00B16181"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392E" w:rsidRPr="006423CB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6423CB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№</w:t>
            </w:r>
          </w:p>
          <w:p w:rsidR="0073392E" w:rsidRPr="00442279" w:rsidRDefault="0073392E" w:rsidP="00B16181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423CB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392E" w:rsidRPr="00442279" w:rsidRDefault="0073392E" w:rsidP="00B16181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42279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73392E" w:rsidRPr="00442279" w:rsidRDefault="0073392E" w:rsidP="00B16181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42279">
              <w:rPr>
                <w:b/>
                <w:sz w:val="20"/>
                <w:szCs w:val="20"/>
              </w:rPr>
              <w:t>Значение</w:t>
            </w:r>
          </w:p>
        </w:tc>
      </w:tr>
      <w:tr w:rsidR="0073392E" w:rsidRPr="00442279" w:rsidTr="00B16181"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>Численность населения на момент проектирования, чел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73392E" w:rsidRPr="00363864" w:rsidRDefault="009875EB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1340</w:t>
            </w:r>
          </w:p>
        </w:tc>
      </w:tr>
      <w:tr w:rsidR="0073392E" w:rsidRPr="00442279" w:rsidTr="00B16181"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Среднегодовой естественный прирост населения, %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73392E" w:rsidRPr="00363864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63864"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0,</w:t>
            </w:r>
            <w:r w:rsidR="00DD6680">
              <w:rPr>
                <w:rFonts w:eastAsia="Times New Roman"/>
                <w:kern w:val="0"/>
                <w:sz w:val="20"/>
                <w:szCs w:val="20"/>
                <w:lang w:eastAsia="ru-RU"/>
              </w:rPr>
              <w:t>40</w:t>
            </w:r>
          </w:p>
        </w:tc>
      </w:tr>
      <w:tr w:rsidR="0073392E" w:rsidRPr="00442279" w:rsidTr="00B16181"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Среднегодовая миграция, %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73392E" w:rsidRPr="00363864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-0,</w:t>
            </w:r>
            <w:r w:rsidR="00DD6680">
              <w:rPr>
                <w:rFonts w:eastAsia="Times New Roman"/>
                <w:kern w:val="0"/>
                <w:sz w:val="20"/>
                <w:szCs w:val="20"/>
                <w:lang w:eastAsia="ru-RU"/>
              </w:rPr>
              <w:t>35</w:t>
            </w:r>
          </w:p>
        </w:tc>
      </w:tr>
      <w:tr w:rsidR="0073392E" w:rsidRPr="00442279" w:rsidTr="00B16181"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>Срок первой очереди, лет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73392E" w:rsidRPr="00363864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63864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</w:tr>
      <w:tr w:rsidR="0073392E" w:rsidRPr="00442279" w:rsidTr="00B16181"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Расчетный срок, лет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73392E" w:rsidRPr="00363864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63864">
              <w:rPr>
                <w:rFonts w:eastAsia="Times New Roman"/>
                <w:kern w:val="0"/>
                <w:sz w:val="20"/>
                <w:szCs w:val="20"/>
                <w:lang w:eastAsia="ru-RU"/>
              </w:rPr>
              <w:t>20</w:t>
            </w:r>
          </w:p>
        </w:tc>
      </w:tr>
      <w:tr w:rsidR="0073392E" w:rsidRPr="00442279" w:rsidTr="00B16181"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Ожидаемая численность населения в </w:t>
            </w: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201</w:t>
            </w:r>
            <w:r w:rsidR="005040D9">
              <w:rPr>
                <w:rFonts w:eastAsia="Times New Roman"/>
                <w:kern w:val="0"/>
                <w:sz w:val="20"/>
                <w:szCs w:val="20"/>
                <w:lang w:eastAsia="ru-RU"/>
              </w:rPr>
              <w:t>6</w:t>
            </w: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году, чел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73392E" w:rsidRPr="00363864" w:rsidRDefault="009875EB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  <w:r w:rsidR="00DD6680">
              <w:rPr>
                <w:rFonts w:eastAsia="Times New Roman"/>
                <w:kern w:val="0"/>
                <w:sz w:val="20"/>
                <w:szCs w:val="20"/>
                <w:lang w:eastAsia="ru-RU"/>
              </w:rPr>
              <w:t>30</w:t>
            </w: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73392E" w:rsidRPr="00442279" w:rsidTr="00B16181">
        <w:tc>
          <w:tcPr>
            <w:tcW w:w="36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3392E" w:rsidRPr="00594C45" w:rsidRDefault="0073392E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Ожидаемая численность населения в 2</w:t>
            </w: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03</w:t>
            </w:r>
            <w:r w:rsidR="00914DC6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  <w:r w:rsidRPr="00594C45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году, чел.</w:t>
            </w:r>
          </w:p>
        </w:tc>
        <w:tc>
          <w:tcPr>
            <w:tcW w:w="862" w:type="pct"/>
            <w:shd w:val="clear" w:color="auto" w:fill="auto"/>
            <w:vAlign w:val="center"/>
          </w:tcPr>
          <w:p w:rsidR="0073392E" w:rsidRPr="00363864" w:rsidRDefault="009875EB" w:rsidP="00B16181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  <w:r w:rsidR="00DD6680">
              <w:rPr>
                <w:rFonts w:eastAsia="Times New Roman"/>
                <w:kern w:val="0"/>
                <w:sz w:val="20"/>
                <w:szCs w:val="20"/>
                <w:lang w:eastAsia="ru-RU"/>
              </w:rPr>
              <w:t>15</w:t>
            </w: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</w:tbl>
    <w:p w:rsidR="0073392E" w:rsidRDefault="0073392E" w:rsidP="0073392E">
      <w:pPr>
        <w:spacing w:before="120" w:after="0" w:line="360" w:lineRule="auto"/>
        <w:ind w:firstLine="709"/>
        <w:jc w:val="both"/>
      </w:pPr>
      <w:r>
        <w:lastRenderedPageBreak/>
        <w:t xml:space="preserve">Для дальнейших расчетов в генеральном плане численность населения принимается по инновационному сценарию, согласно которому число жителей </w:t>
      </w:r>
      <w:r w:rsidR="0013339C">
        <w:t>Старолещинского</w:t>
      </w:r>
      <w:r>
        <w:t xml:space="preserve"> сельсовета к 2031 году составит 1</w:t>
      </w:r>
      <w:r w:rsidR="00DD6680">
        <w:t>15</w:t>
      </w:r>
      <w:r w:rsidR="0013339C">
        <w:t>0</w:t>
      </w:r>
      <w:r>
        <w:t xml:space="preserve"> человек, на 1 очередь (201</w:t>
      </w:r>
      <w:r w:rsidR="005040D9">
        <w:t>6</w:t>
      </w:r>
      <w:r>
        <w:t xml:space="preserve"> г.) – </w:t>
      </w:r>
      <w:r w:rsidR="0013339C">
        <w:t>1</w:t>
      </w:r>
      <w:r w:rsidR="00DD6680">
        <w:t>1</w:t>
      </w:r>
      <w:r w:rsidR="0013339C">
        <w:t>50</w:t>
      </w:r>
      <w:r>
        <w:t xml:space="preserve"> человек. </w:t>
      </w:r>
    </w:p>
    <w:p w:rsidR="0073392E" w:rsidRPr="00B95B69" w:rsidRDefault="0073392E" w:rsidP="0073392E">
      <w:pPr>
        <w:pStyle w:val="af2"/>
        <w:keepNext/>
        <w:suppressAutoHyphens/>
        <w:rPr>
          <w:lang w:eastAsia="en-US"/>
        </w:rPr>
      </w:pPr>
      <w:r w:rsidRPr="00060BA9">
        <w:t xml:space="preserve">Таблица </w:t>
      </w:r>
      <w:fldSimple w:instr=" SEQ Таблица \* ARABIC ">
        <w:r w:rsidR="000F07D2">
          <w:rPr>
            <w:noProof/>
          </w:rPr>
          <w:t>10</w:t>
        </w:r>
      </w:fldSimple>
      <w:r w:rsidRPr="00060BA9">
        <w:t xml:space="preserve"> </w:t>
      </w:r>
      <w:r>
        <w:t xml:space="preserve"> – Существующая и перспективная возрастная структура</w:t>
      </w:r>
    </w:p>
    <w:tbl>
      <w:tblPr>
        <w:tblW w:w="4918" w:type="pct"/>
        <w:tblInd w:w="108" w:type="dxa"/>
        <w:tblLook w:val="04A0"/>
      </w:tblPr>
      <w:tblGrid>
        <w:gridCol w:w="4620"/>
        <w:gridCol w:w="828"/>
        <w:gridCol w:w="911"/>
        <w:gridCol w:w="766"/>
        <w:gridCol w:w="840"/>
        <w:gridCol w:w="766"/>
        <w:gridCol w:w="683"/>
      </w:tblGrid>
      <w:tr w:rsidR="0073392E" w:rsidRPr="005A31D7" w:rsidTr="00B16181">
        <w:trPr>
          <w:trHeight w:val="300"/>
        </w:trPr>
        <w:tc>
          <w:tcPr>
            <w:tcW w:w="2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5040D9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201</w:t>
            </w:r>
            <w:r w:rsidR="005040D9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062E64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203</w:t>
            </w:r>
            <w:r w:rsidR="00062E64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</w:p>
        </w:tc>
      </w:tr>
      <w:tr w:rsidR="0073392E" w:rsidRPr="005A31D7" w:rsidTr="00B16181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73392E" w:rsidRPr="005A31D7" w:rsidTr="00B16181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Население, всего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1340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DD6680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  <w:r w:rsidR="00DD6680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100%</w:t>
            </w:r>
          </w:p>
        </w:tc>
      </w:tr>
      <w:tr w:rsidR="0073392E" w:rsidRPr="005A31D7" w:rsidTr="00B16181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моложе трудоспособного возраста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18</w:t>
            </w:r>
            <w:r w:rsidR="0073392E"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13339C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  <w:r w:rsidR="0013339C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9</w:t>
            </w: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13339C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2</w:t>
            </w:r>
            <w:r w:rsidR="0013339C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73392E" w:rsidRPr="005A31D7" w:rsidTr="00B16181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трудоспособный возраст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51</w:t>
            </w:r>
            <w:r w:rsidR="0073392E"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DD6680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  <w:r w:rsidR="0013339C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13339C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5</w:t>
            </w:r>
            <w:r w:rsidR="0013339C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1</w:t>
            </w: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49</w:t>
            </w:r>
            <w:r w:rsidR="0073392E"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</w:tr>
      <w:tr w:rsidR="0073392E" w:rsidRPr="005A31D7" w:rsidTr="00B16181">
        <w:trPr>
          <w:trHeight w:val="300"/>
        </w:trPr>
        <w:tc>
          <w:tcPr>
            <w:tcW w:w="2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73392E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старше трудоспособного возраста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31</w:t>
            </w:r>
            <w:r w:rsidR="0073392E"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30</w:t>
            </w:r>
            <w:r w:rsidR="0073392E"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392E" w:rsidRPr="005A31D7" w:rsidRDefault="0013339C" w:rsidP="00622D05">
            <w:pPr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30</w:t>
            </w:r>
            <w:r w:rsidR="0073392E" w:rsidRPr="005A31D7">
              <w:rPr>
                <w:rFonts w:eastAsia="Times New Roman"/>
                <w:color w:val="000000"/>
                <w:kern w:val="0"/>
                <w:sz w:val="20"/>
                <w:szCs w:val="20"/>
                <w:lang w:eastAsia="ru-RU"/>
              </w:rPr>
              <w:t>%</w:t>
            </w:r>
          </w:p>
        </w:tc>
      </w:tr>
    </w:tbl>
    <w:p w:rsidR="0073392E" w:rsidRPr="006C16A7" w:rsidRDefault="0073392E" w:rsidP="0073392E">
      <w:pPr>
        <w:spacing w:after="0" w:line="360" w:lineRule="auto"/>
        <w:ind w:firstLine="851"/>
        <w:jc w:val="both"/>
        <w:rPr>
          <w:rFonts w:eastAsia="Times New Roman"/>
          <w:kern w:val="0"/>
          <w:lang w:eastAsia="ru-RU"/>
        </w:rPr>
      </w:pPr>
      <w:r w:rsidRPr="006C16A7">
        <w:rPr>
          <w:rFonts w:eastAsia="Times New Roman"/>
          <w:kern w:val="0"/>
          <w:lang w:eastAsia="ru-RU"/>
        </w:rPr>
        <w:t xml:space="preserve">Для решения проблем сложившегося демографического развития </w:t>
      </w:r>
      <w:r>
        <w:rPr>
          <w:rFonts w:eastAsia="Times New Roman"/>
          <w:kern w:val="0"/>
          <w:lang w:eastAsia="ru-RU"/>
        </w:rPr>
        <w:t>поселка</w:t>
      </w:r>
      <w:r w:rsidRPr="006C16A7">
        <w:rPr>
          <w:rFonts w:eastAsia="Times New Roman"/>
          <w:kern w:val="0"/>
          <w:lang w:eastAsia="ru-RU"/>
        </w:rPr>
        <w:t xml:space="preserve"> необходимо принятие мер по разработке действенных механизмов регулирования процесса воспроизводства населения в новых условиях. </w:t>
      </w:r>
    </w:p>
    <w:p w:rsidR="0073392E" w:rsidRPr="006C16A7" w:rsidRDefault="0073392E" w:rsidP="0073392E">
      <w:pPr>
        <w:spacing w:after="0" w:line="360" w:lineRule="auto"/>
        <w:ind w:firstLine="851"/>
        <w:jc w:val="both"/>
        <w:rPr>
          <w:rFonts w:eastAsia="Times New Roman"/>
          <w:kern w:val="0"/>
          <w:lang w:eastAsia="ru-RU"/>
        </w:rPr>
      </w:pPr>
      <w:r w:rsidRPr="006C16A7">
        <w:rPr>
          <w:rFonts w:eastAsia="Times New Roman"/>
          <w:kern w:val="0"/>
          <w:lang w:eastAsia="ru-RU"/>
        </w:rPr>
        <w:t xml:space="preserve">Перспективы демографического развития </w:t>
      </w:r>
      <w:r w:rsidR="0013339C">
        <w:rPr>
          <w:rFonts w:eastAsia="Times New Roman"/>
          <w:kern w:val="0"/>
          <w:lang w:eastAsia="ru-RU"/>
        </w:rPr>
        <w:t>Старолещинского</w:t>
      </w:r>
      <w:r>
        <w:rPr>
          <w:rFonts w:eastAsia="Times New Roman"/>
          <w:kern w:val="0"/>
          <w:lang w:eastAsia="ru-RU"/>
        </w:rPr>
        <w:t xml:space="preserve"> сельсовета</w:t>
      </w:r>
      <w:r w:rsidRPr="006C16A7">
        <w:rPr>
          <w:rFonts w:eastAsia="Times New Roman"/>
          <w:kern w:val="0"/>
          <w:lang w:eastAsia="ru-RU"/>
        </w:rPr>
        <w:t xml:space="preserve"> будут определяться:</w:t>
      </w:r>
    </w:p>
    <w:p w:rsidR="0073392E" w:rsidRPr="006C16A7" w:rsidRDefault="0073392E" w:rsidP="0073392E">
      <w:pPr>
        <w:spacing w:after="0" w:line="360" w:lineRule="auto"/>
        <w:jc w:val="both"/>
        <w:rPr>
          <w:rFonts w:eastAsia="Times New Roman"/>
          <w:kern w:val="0"/>
          <w:lang w:eastAsia="ru-RU"/>
        </w:rPr>
      </w:pPr>
      <w:r>
        <w:rPr>
          <w:rFonts w:eastAsia="Times New Roman"/>
          <w:kern w:val="0"/>
          <w:lang w:eastAsia="ru-RU"/>
        </w:rPr>
        <w:t xml:space="preserve">           - </w:t>
      </w:r>
      <w:r w:rsidRPr="00556C94">
        <w:t>обеспечения занятости населения</w:t>
      </w:r>
      <w:r w:rsidRPr="006C16A7">
        <w:rPr>
          <w:rFonts w:eastAsia="Times New Roman"/>
          <w:kern w:val="0"/>
          <w:lang w:eastAsia="ru-RU"/>
        </w:rPr>
        <w:t>;</w:t>
      </w:r>
    </w:p>
    <w:p w:rsidR="0073392E" w:rsidRPr="006C16A7" w:rsidRDefault="0073392E" w:rsidP="0073392E">
      <w:pPr>
        <w:spacing w:after="0" w:line="360" w:lineRule="auto"/>
        <w:ind w:firstLine="708"/>
        <w:jc w:val="both"/>
        <w:rPr>
          <w:rFonts w:eastAsia="Times New Roman"/>
          <w:kern w:val="0"/>
          <w:lang w:eastAsia="ru-RU"/>
        </w:rPr>
      </w:pPr>
      <w:r>
        <w:rPr>
          <w:rFonts w:eastAsia="Times New Roman"/>
          <w:kern w:val="0"/>
          <w:lang w:eastAsia="ru-RU"/>
        </w:rPr>
        <w:t xml:space="preserve">- </w:t>
      </w:r>
      <w:r w:rsidRPr="006C16A7">
        <w:rPr>
          <w:rFonts w:eastAsia="Times New Roman"/>
          <w:kern w:val="0"/>
          <w:lang w:eastAsia="ru-RU"/>
        </w:rPr>
        <w:t>улучшением жилищных условий;</w:t>
      </w:r>
    </w:p>
    <w:p w:rsidR="0073392E" w:rsidRPr="006C16A7" w:rsidRDefault="0073392E" w:rsidP="0073392E">
      <w:pPr>
        <w:spacing w:after="0" w:line="360" w:lineRule="auto"/>
        <w:ind w:firstLine="708"/>
        <w:jc w:val="both"/>
        <w:rPr>
          <w:rFonts w:eastAsia="Times New Roman"/>
          <w:kern w:val="0"/>
          <w:lang w:eastAsia="ru-RU"/>
        </w:rPr>
      </w:pPr>
      <w:r>
        <w:rPr>
          <w:rFonts w:eastAsia="Times New Roman"/>
          <w:kern w:val="0"/>
          <w:lang w:eastAsia="ru-RU"/>
        </w:rPr>
        <w:t xml:space="preserve">- </w:t>
      </w:r>
      <w:r w:rsidRPr="006C16A7">
        <w:rPr>
          <w:rFonts w:eastAsia="Times New Roman"/>
          <w:kern w:val="0"/>
          <w:lang w:eastAsia="ru-RU"/>
        </w:rPr>
        <w:t>совершенствованием социальной и культурно-бытовой инфраструктуры;</w:t>
      </w:r>
    </w:p>
    <w:p w:rsidR="0073392E" w:rsidRPr="006C16A7" w:rsidRDefault="0073392E" w:rsidP="0073392E">
      <w:pPr>
        <w:spacing w:after="0" w:line="360" w:lineRule="auto"/>
        <w:ind w:firstLine="708"/>
        <w:jc w:val="both"/>
        <w:rPr>
          <w:rFonts w:eastAsia="Times New Roman"/>
          <w:kern w:val="0"/>
          <w:lang w:eastAsia="ru-RU"/>
        </w:rPr>
      </w:pPr>
      <w:r>
        <w:rPr>
          <w:rFonts w:eastAsia="Times New Roman"/>
          <w:kern w:val="0"/>
          <w:lang w:eastAsia="ru-RU"/>
        </w:rPr>
        <w:t xml:space="preserve">- </w:t>
      </w:r>
      <w:r w:rsidRPr="006C16A7">
        <w:rPr>
          <w:rFonts w:eastAsia="Times New Roman"/>
          <w:kern w:val="0"/>
          <w:lang w:eastAsia="ru-RU"/>
        </w:rPr>
        <w:t>созданием более комфортной и экологически чистой среды;</w:t>
      </w:r>
    </w:p>
    <w:p w:rsidR="0073392E" w:rsidRPr="006C16A7" w:rsidRDefault="0073392E" w:rsidP="0073392E">
      <w:pPr>
        <w:spacing w:after="0" w:line="360" w:lineRule="auto"/>
        <w:ind w:firstLine="708"/>
        <w:jc w:val="both"/>
        <w:rPr>
          <w:rFonts w:eastAsia="Times New Roman"/>
          <w:kern w:val="0"/>
          <w:lang w:eastAsia="ru-RU"/>
        </w:rPr>
      </w:pPr>
      <w:r>
        <w:rPr>
          <w:rFonts w:eastAsia="Times New Roman"/>
          <w:kern w:val="0"/>
          <w:lang w:eastAsia="ru-RU"/>
        </w:rPr>
        <w:t xml:space="preserve">- </w:t>
      </w:r>
      <w:r w:rsidRPr="006C16A7">
        <w:rPr>
          <w:rFonts w:eastAsia="Times New Roman"/>
          <w:kern w:val="0"/>
          <w:lang w:eastAsia="ru-RU"/>
        </w:rPr>
        <w:t>улучшением инженерно-транспортной инфраструктуры.</w:t>
      </w:r>
    </w:p>
    <w:p w:rsidR="0027555E" w:rsidRPr="000926F3" w:rsidRDefault="0027555E" w:rsidP="000926F3">
      <w:pPr>
        <w:keepNext/>
        <w:suppressAutoHyphens/>
        <w:spacing w:after="0" w:line="360" w:lineRule="auto"/>
        <w:jc w:val="center"/>
        <w:rPr>
          <w:rFonts w:ascii="Calibri" w:eastAsia="Calibri" w:hAnsi="Calibri"/>
          <w:sz w:val="28"/>
          <w:szCs w:val="28"/>
          <w:lang w:eastAsia="ru-RU"/>
        </w:rPr>
      </w:pPr>
    </w:p>
    <w:p w:rsidR="000926F3" w:rsidRPr="000926F3" w:rsidRDefault="000926F3" w:rsidP="000926F3">
      <w:pPr>
        <w:keepNext/>
        <w:suppressAutoHyphens/>
        <w:spacing w:after="0" w:line="360" w:lineRule="auto"/>
        <w:jc w:val="center"/>
        <w:rPr>
          <w:rFonts w:ascii="Calibri" w:eastAsia="Calibri" w:hAnsi="Calibri"/>
          <w:sz w:val="28"/>
          <w:szCs w:val="28"/>
          <w:lang w:eastAsia="ru-RU"/>
        </w:rPr>
      </w:pPr>
    </w:p>
    <w:p w:rsidR="00592BB9" w:rsidRPr="000926F3" w:rsidRDefault="00592BB9" w:rsidP="000926F3">
      <w:pPr>
        <w:pStyle w:val="a5"/>
        <w:keepNext/>
        <w:numPr>
          <w:ilvl w:val="0"/>
          <w:numId w:val="4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28"/>
          <w:szCs w:val="28"/>
          <w:lang w:eastAsia="ru-RU"/>
        </w:rPr>
      </w:pPr>
      <w:bookmarkStart w:id="79" w:name="_Toc247965270"/>
      <w:bookmarkStart w:id="80" w:name="_Toc268263638"/>
      <w:bookmarkStart w:id="81" w:name="_Toc315701110"/>
    </w:p>
    <w:p w:rsidR="00592BB9" w:rsidRPr="000926F3" w:rsidRDefault="00592BB9" w:rsidP="000926F3">
      <w:pPr>
        <w:pStyle w:val="a5"/>
        <w:keepNext/>
        <w:numPr>
          <w:ilvl w:val="1"/>
          <w:numId w:val="4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28"/>
          <w:szCs w:val="28"/>
          <w:lang w:eastAsia="ru-RU"/>
        </w:rPr>
      </w:pPr>
      <w:bookmarkStart w:id="82" w:name="_Toc333412459"/>
      <w:bookmarkStart w:id="83" w:name="_Toc336347372"/>
      <w:bookmarkStart w:id="84" w:name="_Toc340131864"/>
      <w:bookmarkEnd w:id="82"/>
      <w:bookmarkEnd w:id="83"/>
      <w:bookmarkEnd w:id="84"/>
    </w:p>
    <w:p w:rsidR="00592BB9" w:rsidRPr="000926F3" w:rsidRDefault="00592BB9" w:rsidP="000926F3">
      <w:pPr>
        <w:pStyle w:val="a5"/>
        <w:keepNext/>
        <w:numPr>
          <w:ilvl w:val="2"/>
          <w:numId w:val="4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28"/>
          <w:szCs w:val="28"/>
          <w:lang w:eastAsia="ru-RU"/>
        </w:rPr>
      </w:pPr>
      <w:bookmarkStart w:id="85" w:name="_Toc333412460"/>
      <w:bookmarkStart w:id="86" w:name="_Toc336347373"/>
      <w:bookmarkStart w:id="87" w:name="_Toc340131865"/>
      <w:bookmarkEnd w:id="85"/>
      <w:bookmarkEnd w:id="86"/>
      <w:bookmarkEnd w:id="87"/>
    </w:p>
    <w:p w:rsidR="00592BB9" w:rsidRPr="000926F3" w:rsidRDefault="00592BB9" w:rsidP="000926F3">
      <w:pPr>
        <w:pStyle w:val="a5"/>
        <w:keepNext/>
        <w:numPr>
          <w:ilvl w:val="2"/>
          <w:numId w:val="4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28"/>
          <w:szCs w:val="28"/>
          <w:lang w:eastAsia="ru-RU"/>
        </w:rPr>
      </w:pPr>
      <w:bookmarkStart w:id="88" w:name="_Toc333412461"/>
      <w:bookmarkStart w:id="89" w:name="_Toc336347374"/>
      <w:bookmarkStart w:id="90" w:name="_Toc340131866"/>
      <w:bookmarkEnd w:id="88"/>
      <w:bookmarkEnd w:id="89"/>
      <w:bookmarkEnd w:id="90"/>
    </w:p>
    <w:p w:rsidR="00592BB9" w:rsidRPr="000926F3" w:rsidRDefault="00592BB9" w:rsidP="000926F3">
      <w:pPr>
        <w:pStyle w:val="a5"/>
        <w:keepNext/>
        <w:numPr>
          <w:ilvl w:val="2"/>
          <w:numId w:val="4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28"/>
          <w:szCs w:val="28"/>
          <w:lang w:eastAsia="ru-RU"/>
        </w:rPr>
      </w:pPr>
      <w:bookmarkStart w:id="91" w:name="_Toc333412462"/>
      <w:bookmarkStart w:id="92" w:name="_Toc336347375"/>
      <w:bookmarkStart w:id="93" w:name="_Toc340131867"/>
      <w:bookmarkEnd w:id="91"/>
      <w:bookmarkEnd w:id="92"/>
      <w:bookmarkEnd w:id="93"/>
    </w:p>
    <w:p w:rsidR="00592BB9" w:rsidRPr="000926F3" w:rsidRDefault="00592BB9" w:rsidP="000926F3">
      <w:pPr>
        <w:pStyle w:val="a5"/>
        <w:keepNext/>
        <w:numPr>
          <w:ilvl w:val="2"/>
          <w:numId w:val="4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28"/>
          <w:szCs w:val="28"/>
          <w:lang w:eastAsia="ru-RU"/>
        </w:rPr>
      </w:pPr>
      <w:bookmarkStart w:id="94" w:name="_Toc333412463"/>
      <w:bookmarkStart w:id="95" w:name="_Toc336347376"/>
      <w:bookmarkStart w:id="96" w:name="_Toc340131868"/>
      <w:bookmarkEnd w:id="94"/>
      <w:bookmarkEnd w:id="95"/>
      <w:bookmarkEnd w:id="96"/>
    </w:p>
    <w:p w:rsidR="000A4117" w:rsidRPr="000926F3" w:rsidRDefault="000A4117" w:rsidP="000926F3">
      <w:pPr>
        <w:pStyle w:val="2"/>
        <w:numPr>
          <w:ilvl w:val="2"/>
          <w:numId w:val="4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</w:rPr>
      </w:pPr>
      <w:bookmarkStart w:id="97" w:name="_Toc340131869"/>
      <w:r w:rsidRPr="000926F3">
        <w:rPr>
          <w:rFonts w:ascii="Times New Roman" w:hAnsi="Times New Roman" w:cs="Times New Roman"/>
          <w:i w:val="0"/>
        </w:rPr>
        <w:t>Жилищный  фонд</w:t>
      </w:r>
      <w:bookmarkEnd w:id="79"/>
      <w:bookmarkEnd w:id="80"/>
      <w:bookmarkEnd w:id="81"/>
      <w:bookmarkEnd w:id="97"/>
    </w:p>
    <w:p w:rsidR="00A35972" w:rsidRPr="000926F3" w:rsidRDefault="00A35972" w:rsidP="000926F3">
      <w:pPr>
        <w:keepNext/>
        <w:suppressAutoHyphens/>
        <w:spacing w:after="0" w:line="360" w:lineRule="auto"/>
        <w:jc w:val="center"/>
        <w:rPr>
          <w:sz w:val="28"/>
          <w:szCs w:val="28"/>
          <w:lang w:eastAsia="ru-RU"/>
        </w:rPr>
      </w:pPr>
    </w:p>
    <w:p w:rsidR="00A35972" w:rsidRPr="00E244FE" w:rsidRDefault="00A35972" w:rsidP="00A35972">
      <w:pPr>
        <w:suppressAutoHyphens/>
        <w:spacing w:after="0" w:line="360" w:lineRule="auto"/>
        <w:ind w:firstLine="851"/>
        <w:jc w:val="both"/>
      </w:pPr>
      <w:r w:rsidRPr="00E244FE">
        <w:t xml:space="preserve">Общая площадь жилых помещений в </w:t>
      </w:r>
      <w:r>
        <w:t>Старолещинского</w:t>
      </w:r>
      <w:r w:rsidRPr="00E244FE">
        <w:t xml:space="preserve"> сельсовете на  01.01.2012 г. составляла </w:t>
      </w:r>
      <w:r w:rsidR="00C6252F">
        <w:t>33</w:t>
      </w:r>
      <w:r w:rsidRPr="00E244FE">
        <w:t xml:space="preserve"> тыс.м</w:t>
      </w:r>
      <w:r w:rsidRPr="00E244FE">
        <w:rPr>
          <w:vertAlign w:val="superscript"/>
        </w:rPr>
        <w:t>2</w:t>
      </w:r>
      <w:r w:rsidRPr="00E244FE">
        <w:t xml:space="preserve">. Средняя обеспеченность жилищным фондом на одного жителя равна </w:t>
      </w:r>
      <w:r w:rsidR="00C6252F">
        <w:t xml:space="preserve">24,6 </w:t>
      </w:r>
      <w:r w:rsidRPr="00E244FE">
        <w:t>м</w:t>
      </w:r>
      <w:r w:rsidRPr="00E244FE">
        <w:rPr>
          <w:vertAlign w:val="superscript"/>
        </w:rPr>
        <w:t>2</w:t>
      </w:r>
      <w:r>
        <w:t>/чел.</w:t>
      </w:r>
    </w:p>
    <w:p w:rsidR="00A35972" w:rsidRPr="00E244FE" w:rsidRDefault="00A35972" w:rsidP="00A35972">
      <w:pPr>
        <w:suppressAutoHyphens/>
        <w:spacing w:after="0" w:line="360" w:lineRule="auto"/>
        <w:ind w:firstLine="851"/>
        <w:jc w:val="both"/>
      </w:pPr>
      <w:r w:rsidRPr="00E244FE">
        <w:t xml:space="preserve">В жилой застройке населенных пунктов преобладают одноэтажные здания, материал построек в основном кирпич и пиломатериалы. Дома распределены по обе стороны улиц. Всего на территории сельсовета находится </w:t>
      </w:r>
      <w:r w:rsidR="00C6252F">
        <w:t>560 индивидуальных домовладений</w:t>
      </w:r>
      <w:r w:rsidRPr="00E244FE">
        <w:t>.</w:t>
      </w:r>
    </w:p>
    <w:p w:rsidR="00A35972" w:rsidRPr="00D1615B" w:rsidRDefault="00A35972" w:rsidP="00A35972">
      <w:pPr>
        <w:pStyle w:val="af2"/>
      </w:pPr>
      <w:r w:rsidRPr="00D1615B">
        <w:t xml:space="preserve">Таблица </w:t>
      </w:r>
      <w:fldSimple w:instr=" SEQ Таблица \* ARABIC ">
        <w:r w:rsidR="000F07D2">
          <w:rPr>
            <w:noProof/>
          </w:rPr>
          <w:t>11</w:t>
        </w:r>
      </w:fldSimple>
      <w:r w:rsidRPr="00D1615B">
        <w:t xml:space="preserve"> – Общая характеристика жилищного фонда на 01.01.2012 г.</w:t>
      </w:r>
    </w:p>
    <w:tbl>
      <w:tblPr>
        <w:tblStyle w:val="af6"/>
        <w:tblW w:w="4962" w:type="pct"/>
        <w:tblInd w:w="108" w:type="dxa"/>
        <w:tblLook w:val="0000"/>
      </w:tblPr>
      <w:tblGrid>
        <w:gridCol w:w="503"/>
        <w:gridCol w:w="5321"/>
        <w:gridCol w:w="1919"/>
        <w:gridCol w:w="1755"/>
      </w:tblGrid>
      <w:tr w:rsidR="00A35972" w:rsidRPr="00E244FE" w:rsidTr="00B16181">
        <w:trPr>
          <w:trHeight w:val="20"/>
        </w:trPr>
        <w:tc>
          <w:tcPr>
            <w:tcW w:w="265" w:type="pct"/>
            <w:vAlign w:val="center"/>
          </w:tcPr>
          <w:p w:rsidR="00A35972" w:rsidRDefault="00A35972" w:rsidP="000926F3">
            <w:pPr>
              <w:widowControl w:val="0"/>
              <w:jc w:val="center"/>
              <w:rPr>
                <w:b/>
                <w:bCs/>
              </w:rPr>
            </w:pPr>
            <w:r w:rsidRPr="00E244FE">
              <w:rPr>
                <w:b/>
                <w:bCs/>
              </w:rPr>
              <w:t>№</w:t>
            </w:r>
          </w:p>
          <w:p w:rsidR="00B16181" w:rsidRPr="00E244FE" w:rsidRDefault="00B16181" w:rsidP="000926F3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2801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  <w:rPr>
                <w:b/>
                <w:bCs/>
              </w:rPr>
            </w:pPr>
            <w:r w:rsidRPr="00E244FE">
              <w:rPr>
                <w:b/>
                <w:bCs/>
              </w:rPr>
              <w:t>Наименование</w:t>
            </w:r>
          </w:p>
        </w:tc>
        <w:tc>
          <w:tcPr>
            <w:tcW w:w="1010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  <w:rPr>
                <w:b/>
                <w:bCs/>
              </w:rPr>
            </w:pPr>
            <w:r w:rsidRPr="00E244FE">
              <w:rPr>
                <w:b/>
                <w:bCs/>
              </w:rPr>
              <w:t>Един. изм.</w:t>
            </w:r>
          </w:p>
        </w:tc>
        <w:tc>
          <w:tcPr>
            <w:tcW w:w="924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  <w:rPr>
                <w:b/>
                <w:bCs/>
              </w:rPr>
            </w:pPr>
            <w:r w:rsidRPr="00E244FE">
              <w:rPr>
                <w:b/>
                <w:bCs/>
              </w:rPr>
              <w:t>Значение</w:t>
            </w:r>
          </w:p>
        </w:tc>
      </w:tr>
      <w:tr w:rsidR="00A35972" w:rsidRPr="00E244FE" w:rsidTr="00B16181">
        <w:trPr>
          <w:trHeight w:val="20"/>
        </w:trPr>
        <w:tc>
          <w:tcPr>
            <w:tcW w:w="265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  <w:rPr>
                <w:b/>
              </w:rPr>
            </w:pPr>
            <w:r w:rsidRPr="00E244FE">
              <w:rPr>
                <w:b/>
              </w:rPr>
              <w:t>1</w:t>
            </w:r>
          </w:p>
        </w:tc>
        <w:tc>
          <w:tcPr>
            <w:tcW w:w="2801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  <w:rPr>
                <w:b/>
              </w:rPr>
            </w:pPr>
            <w:r w:rsidRPr="00E244FE">
              <w:rPr>
                <w:b/>
              </w:rPr>
              <w:t>Всего  жилых домов</w:t>
            </w:r>
          </w:p>
        </w:tc>
        <w:tc>
          <w:tcPr>
            <w:tcW w:w="1010" w:type="pct"/>
            <w:vMerge w:val="restar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количество домов</w:t>
            </w:r>
          </w:p>
        </w:tc>
        <w:tc>
          <w:tcPr>
            <w:tcW w:w="924" w:type="pct"/>
            <w:vAlign w:val="center"/>
          </w:tcPr>
          <w:p w:rsidR="00A35972" w:rsidRPr="00E244FE" w:rsidRDefault="00C6252F" w:rsidP="000926F3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560</w:t>
            </w:r>
          </w:p>
        </w:tc>
      </w:tr>
      <w:tr w:rsidR="00A35972" w:rsidRPr="00E244FE" w:rsidTr="00B16181">
        <w:trPr>
          <w:trHeight w:val="20"/>
        </w:trPr>
        <w:tc>
          <w:tcPr>
            <w:tcW w:w="265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1.1</w:t>
            </w:r>
          </w:p>
        </w:tc>
        <w:tc>
          <w:tcPr>
            <w:tcW w:w="2801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В том числе индивидуальная жилая застройка</w:t>
            </w:r>
          </w:p>
        </w:tc>
        <w:tc>
          <w:tcPr>
            <w:tcW w:w="1010" w:type="pct"/>
            <w:vMerge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</w:p>
        </w:tc>
        <w:tc>
          <w:tcPr>
            <w:tcW w:w="924" w:type="pct"/>
            <w:vAlign w:val="center"/>
          </w:tcPr>
          <w:p w:rsidR="00A35972" w:rsidRPr="00E244FE" w:rsidRDefault="00C6252F" w:rsidP="000926F3">
            <w:pPr>
              <w:widowControl w:val="0"/>
              <w:jc w:val="center"/>
            </w:pPr>
            <w:r>
              <w:t>560</w:t>
            </w:r>
          </w:p>
        </w:tc>
      </w:tr>
      <w:tr w:rsidR="00A35972" w:rsidRPr="00E244FE" w:rsidTr="00B16181">
        <w:trPr>
          <w:trHeight w:val="20"/>
        </w:trPr>
        <w:tc>
          <w:tcPr>
            <w:tcW w:w="265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1.2</w:t>
            </w:r>
          </w:p>
        </w:tc>
        <w:tc>
          <w:tcPr>
            <w:tcW w:w="2801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Многоквартирные жилые дома до 3-х этажей</w:t>
            </w:r>
          </w:p>
        </w:tc>
        <w:tc>
          <w:tcPr>
            <w:tcW w:w="1010" w:type="pct"/>
            <w:vMerge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</w:p>
        </w:tc>
        <w:tc>
          <w:tcPr>
            <w:tcW w:w="924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-</w:t>
            </w:r>
          </w:p>
        </w:tc>
      </w:tr>
      <w:tr w:rsidR="00A35972" w:rsidRPr="00E244FE" w:rsidTr="00B16181">
        <w:trPr>
          <w:trHeight w:val="20"/>
        </w:trPr>
        <w:tc>
          <w:tcPr>
            <w:tcW w:w="265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lastRenderedPageBreak/>
              <w:t>1.3</w:t>
            </w:r>
          </w:p>
        </w:tc>
        <w:tc>
          <w:tcPr>
            <w:tcW w:w="2801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Многоквартирные 4-5 этажные жилые дома</w:t>
            </w:r>
          </w:p>
        </w:tc>
        <w:tc>
          <w:tcPr>
            <w:tcW w:w="1010" w:type="pct"/>
            <w:vMerge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</w:p>
        </w:tc>
        <w:tc>
          <w:tcPr>
            <w:tcW w:w="924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-</w:t>
            </w:r>
          </w:p>
        </w:tc>
      </w:tr>
      <w:tr w:rsidR="00A35972" w:rsidRPr="00E244FE" w:rsidTr="00B16181">
        <w:trPr>
          <w:trHeight w:val="20"/>
        </w:trPr>
        <w:tc>
          <w:tcPr>
            <w:tcW w:w="265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1.4</w:t>
            </w:r>
          </w:p>
        </w:tc>
        <w:tc>
          <w:tcPr>
            <w:tcW w:w="2801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Многоквартирные жилые дома  этажностью более 5 этажей</w:t>
            </w:r>
          </w:p>
        </w:tc>
        <w:tc>
          <w:tcPr>
            <w:tcW w:w="1010" w:type="pct"/>
            <w:vMerge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</w:p>
        </w:tc>
        <w:tc>
          <w:tcPr>
            <w:tcW w:w="924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-</w:t>
            </w:r>
          </w:p>
        </w:tc>
      </w:tr>
      <w:tr w:rsidR="00A35972" w:rsidRPr="00E244FE" w:rsidTr="00B16181">
        <w:trPr>
          <w:trHeight w:val="20"/>
        </w:trPr>
        <w:tc>
          <w:tcPr>
            <w:tcW w:w="265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  <w:rPr>
                <w:b/>
              </w:rPr>
            </w:pPr>
            <w:r w:rsidRPr="00E244FE">
              <w:rPr>
                <w:b/>
              </w:rPr>
              <w:t>2</w:t>
            </w:r>
          </w:p>
        </w:tc>
        <w:tc>
          <w:tcPr>
            <w:tcW w:w="2801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  <w:rPr>
                <w:b/>
              </w:rPr>
            </w:pPr>
            <w:r w:rsidRPr="00E244FE">
              <w:rPr>
                <w:b/>
              </w:rPr>
              <w:t>Жилищный фонд</w:t>
            </w:r>
          </w:p>
        </w:tc>
        <w:tc>
          <w:tcPr>
            <w:tcW w:w="1010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тыс.м</w:t>
            </w:r>
            <w:r w:rsidRPr="00E244FE">
              <w:rPr>
                <w:vertAlign w:val="superscript"/>
              </w:rPr>
              <w:t>2</w:t>
            </w:r>
            <w:r w:rsidRPr="00E244FE">
              <w:t xml:space="preserve"> общей площади</w:t>
            </w:r>
          </w:p>
        </w:tc>
        <w:tc>
          <w:tcPr>
            <w:tcW w:w="924" w:type="pct"/>
            <w:vAlign w:val="center"/>
          </w:tcPr>
          <w:p w:rsidR="00A35972" w:rsidRPr="00E244FE" w:rsidRDefault="00C6252F" w:rsidP="000926F3">
            <w:pPr>
              <w:widowControl w:val="0"/>
              <w:jc w:val="center"/>
            </w:pPr>
            <w:r>
              <w:t>33</w:t>
            </w:r>
          </w:p>
        </w:tc>
      </w:tr>
      <w:tr w:rsidR="00A35972" w:rsidRPr="00E244FE" w:rsidTr="00B16181">
        <w:trPr>
          <w:trHeight w:val="20"/>
        </w:trPr>
        <w:tc>
          <w:tcPr>
            <w:tcW w:w="265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  <w:rPr>
                <w:b/>
              </w:rPr>
            </w:pPr>
            <w:r w:rsidRPr="00E244FE">
              <w:rPr>
                <w:b/>
              </w:rPr>
              <w:t>3</w:t>
            </w:r>
          </w:p>
        </w:tc>
        <w:tc>
          <w:tcPr>
            <w:tcW w:w="2801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  <w:rPr>
                <w:b/>
              </w:rPr>
            </w:pPr>
            <w:r w:rsidRPr="00E244FE">
              <w:rPr>
                <w:b/>
              </w:rPr>
              <w:t>Обеспеченность жилищного фонда инженерным оборудованием</w:t>
            </w:r>
          </w:p>
        </w:tc>
        <w:tc>
          <w:tcPr>
            <w:tcW w:w="1010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% от общего количества жилищного фонда</w:t>
            </w:r>
          </w:p>
        </w:tc>
        <w:tc>
          <w:tcPr>
            <w:tcW w:w="924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</w:p>
        </w:tc>
      </w:tr>
      <w:tr w:rsidR="00A35972" w:rsidRPr="00E244FE" w:rsidTr="00B16181">
        <w:trPr>
          <w:trHeight w:val="20"/>
        </w:trPr>
        <w:tc>
          <w:tcPr>
            <w:tcW w:w="265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</w:p>
        </w:tc>
        <w:tc>
          <w:tcPr>
            <w:tcW w:w="2801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- водопроводом</w:t>
            </w:r>
          </w:p>
        </w:tc>
        <w:tc>
          <w:tcPr>
            <w:tcW w:w="1010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«-«</w:t>
            </w:r>
          </w:p>
        </w:tc>
        <w:tc>
          <w:tcPr>
            <w:tcW w:w="924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>
              <w:t>53</w:t>
            </w:r>
            <w:r w:rsidRPr="00E244FE">
              <w:t>%</w:t>
            </w:r>
          </w:p>
        </w:tc>
      </w:tr>
      <w:tr w:rsidR="00A35972" w:rsidRPr="00E244FE" w:rsidTr="00B16181">
        <w:trPr>
          <w:trHeight w:val="20"/>
        </w:trPr>
        <w:tc>
          <w:tcPr>
            <w:tcW w:w="265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</w:p>
        </w:tc>
        <w:tc>
          <w:tcPr>
            <w:tcW w:w="2801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-централизованной канализацией</w:t>
            </w:r>
          </w:p>
        </w:tc>
        <w:tc>
          <w:tcPr>
            <w:tcW w:w="1010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«-«</w:t>
            </w:r>
          </w:p>
        </w:tc>
        <w:tc>
          <w:tcPr>
            <w:tcW w:w="924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0%</w:t>
            </w:r>
          </w:p>
        </w:tc>
      </w:tr>
      <w:tr w:rsidR="00A35972" w:rsidRPr="00E244FE" w:rsidTr="00B16181">
        <w:trPr>
          <w:trHeight w:val="20"/>
        </w:trPr>
        <w:tc>
          <w:tcPr>
            <w:tcW w:w="265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</w:p>
        </w:tc>
        <w:tc>
          <w:tcPr>
            <w:tcW w:w="2801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-сетевым газом</w:t>
            </w:r>
          </w:p>
        </w:tc>
        <w:tc>
          <w:tcPr>
            <w:tcW w:w="1010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«-«</w:t>
            </w:r>
          </w:p>
        </w:tc>
        <w:tc>
          <w:tcPr>
            <w:tcW w:w="924" w:type="pct"/>
            <w:vAlign w:val="center"/>
          </w:tcPr>
          <w:p w:rsidR="00A35972" w:rsidRPr="00E244FE" w:rsidRDefault="00C6252F" w:rsidP="000926F3">
            <w:pPr>
              <w:widowControl w:val="0"/>
              <w:jc w:val="center"/>
            </w:pPr>
            <w:r>
              <w:t>4</w:t>
            </w:r>
            <w:r w:rsidR="00A35972">
              <w:t>8</w:t>
            </w:r>
            <w:r w:rsidR="00A35972" w:rsidRPr="00E244FE">
              <w:t>%</w:t>
            </w:r>
          </w:p>
        </w:tc>
      </w:tr>
      <w:tr w:rsidR="00A35972" w:rsidRPr="00E244FE" w:rsidTr="00B16181">
        <w:trPr>
          <w:trHeight w:val="265"/>
        </w:trPr>
        <w:tc>
          <w:tcPr>
            <w:tcW w:w="265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</w:p>
        </w:tc>
        <w:tc>
          <w:tcPr>
            <w:tcW w:w="2801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- централизованным теплоснабжением</w:t>
            </w:r>
          </w:p>
        </w:tc>
        <w:tc>
          <w:tcPr>
            <w:tcW w:w="1010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«-«</w:t>
            </w:r>
          </w:p>
        </w:tc>
        <w:tc>
          <w:tcPr>
            <w:tcW w:w="924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0%</w:t>
            </w:r>
          </w:p>
        </w:tc>
      </w:tr>
      <w:tr w:rsidR="00A35972" w:rsidRPr="00E244FE" w:rsidTr="00B16181">
        <w:trPr>
          <w:trHeight w:val="20"/>
        </w:trPr>
        <w:tc>
          <w:tcPr>
            <w:tcW w:w="265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</w:p>
        </w:tc>
        <w:tc>
          <w:tcPr>
            <w:tcW w:w="2801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- электроснабжением</w:t>
            </w:r>
          </w:p>
        </w:tc>
        <w:tc>
          <w:tcPr>
            <w:tcW w:w="1010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«-«</w:t>
            </w:r>
          </w:p>
        </w:tc>
        <w:tc>
          <w:tcPr>
            <w:tcW w:w="924" w:type="pct"/>
            <w:vAlign w:val="center"/>
          </w:tcPr>
          <w:p w:rsidR="00A35972" w:rsidRPr="00E244FE" w:rsidRDefault="00A35972" w:rsidP="000926F3">
            <w:pPr>
              <w:widowControl w:val="0"/>
              <w:jc w:val="center"/>
            </w:pPr>
            <w:r w:rsidRPr="00E244FE">
              <w:t>100%</w:t>
            </w:r>
          </w:p>
        </w:tc>
      </w:tr>
    </w:tbl>
    <w:p w:rsidR="00A35972" w:rsidRDefault="00A35972" w:rsidP="00A35972">
      <w:pPr>
        <w:spacing w:after="0" w:line="360" w:lineRule="auto"/>
        <w:ind w:firstLine="851"/>
        <w:jc w:val="both"/>
      </w:pPr>
      <w:r w:rsidRPr="00D1615B">
        <w:t>Большинство жилых помещений в муниципальном образовании «</w:t>
      </w:r>
      <w:r w:rsidR="00C6252F">
        <w:t>Старолещинский</w:t>
      </w:r>
      <w:r w:rsidRPr="00D1615B">
        <w:t xml:space="preserve"> сельсовет» имеют износ от 30 до 60%. </w:t>
      </w:r>
    </w:p>
    <w:p w:rsidR="00A35972" w:rsidRPr="00D1615B" w:rsidRDefault="00A35972" w:rsidP="00A35972">
      <w:pPr>
        <w:spacing w:after="0" w:line="360" w:lineRule="auto"/>
        <w:ind w:firstLine="851"/>
        <w:jc w:val="both"/>
      </w:pPr>
      <w:r w:rsidRPr="00D50CFD">
        <w:t xml:space="preserve">Жилищный фонд муниципального образования с износом более 60% на 01.01.2012 г. составляет </w:t>
      </w:r>
      <w:r w:rsidR="00C6252F">
        <w:t xml:space="preserve">800 </w:t>
      </w:r>
      <w:r w:rsidRPr="00D50CFD">
        <w:t>м</w:t>
      </w:r>
      <w:r w:rsidRPr="00D50CFD">
        <w:rPr>
          <w:vertAlign w:val="superscript"/>
        </w:rPr>
        <w:t>2</w:t>
      </w:r>
      <w:r w:rsidRPr="00D50CFD">
        <w:t xml:space="preserve"> или </w:t>
      </w:r>
      <w:r w:rsidR="00C6252F">
        <w:t>2</w:t>
      </w:r>
      <w:r w:rsidRPr="00D50CFD">
        <w:t>,4% в общем объеме жилья муниципального</w:t>
      </w:r>
      <w:r w:rsidRPr="009F5550">
        <w:rPr>
          <w:color w:val="4F81BD" w:themeColor="accent1"/>
        </w:rPr>
        <w:t xml:space="preserve"> </w:t>
      </w:r>
      <w:r w:rsidRPr="00D50CFD">
        <w:t>образования.</w:t>
      </w:r>
    </w:p>
    <w:p w:rsidR="00A35972" w:rsidRPr="00D1615B" w:rsidRDefault="00A35972" w:rsidP="00A35972">
      <w:pPr>
        <w:widowControl w:val="0"/>
        <w:suppressAutoHyphens/>
        <w:spacing w:after="0" w:line="360" w:lineRule="auto"/>
        <w:ind w:firstLine="851"/>
        <w:jc w:val="both"/>
        <w:rPr>
          <w:iCs/>
        </w:rPr>
      </w:pPr>
      <w:r w:rsidRPr="00D1615B">
        <w:rPr>
          <w:iCs/>
        </w:rPr>
        <w:t xml:space="preserve">Обеспеченность жилищного фонда инженерной инфраструктурой находится на среднем уровне, системой водоснабжения охвачено 53% домовладений, газифицировано </w:t>
      </w:r>
      <w:r w:rsidR="00C6252F">
        <w:rPr>
          <w:iCs/>
        </w:rPr>
        <w:t>4</w:t>
      </w:r>
      <w:r w:rsidRPr="00D1615B">
        <w:rPr>
          <w:iCs/>
        </w:rPr>
        <w:t xml:space="preserve">8%  домовладений, центральные канализация и теплоснабжение отсутствуют. </w:t>
      </w:r>
    </w:p>
    <w:p w:rsidR="00A35972" w:rsidRPr="00A421FC" w:rsidRDefault="00A35972" w:rsidP="00A35972">
      <w:pPr>
        <w:keepNext/>
        <w:keepLines/>
        <w:spacing w:after="0" w:line="360" w:lineRule="auto"/>
        <w:ind w:firstLine="851"/>
        <w:jc w:val="both"/>
      </w:pPr>
      <w:r w:rsidRPr="00A421FC">
        <w:t>Проектная организация жилой зоны основывается на следующих основных задачах:</w:t>
      </w:r>
    </w:p>
    <w:p w:rsidR="00A35972" w:rsidRPr="00A421FC" w:rsidRDefault="00A35972" w:rsidP="00F1389C">
      <w:pPr>
        <w:numPr>
          <w:ilvl w:val="0"/>
          <w:numId w:val="30"/>
        </w:numPr>
        <w:spacing w:after="0" w:line="360" w:lineRule="auto"/>
        <w:ind w:left="0" w:firstLine="851"/>
        <w:jc w:val="both"/>
      </w:pPr>
      <w:r w:rsidRPr="00A421FC">
        <w:t>упорядочение существующей планировочной структуры;</w:t>
      </w:r>
    </w:p>
    <w:p w:rsidR="00A35972" w:rsidRPr="00A421FC" w:rsidRDefault="00A35972" w:rsidP="00F1389C">
      <w:pPr>
        <w:numPr>
          <w:ilvl w:val="0"/>
          <w:numId w:val="30"/>
        </w:numPr>
        <w:spacing w:after="0" w:line="360" w:lineRule="auto"/>
        <w:ind w:left="0" w:firstLine="851"/>
        <w:jc w:val="both"/>
      </w:pPr>
      <w:r w:rsidRPr="00A421FC">
        <w:t>функциональное зонирование;</w:t>
      </w:r>
    </w:p>
    <w:p w:rsidR="00A35972" w:rsidRPr="00A421FC" w:rsidRDefault="00A35972" w:rsidP="00F1389C">
      <w:pPr>
        <w:numPr>
          <w:ilvl w:val="0"/>
          <w:numId w:val="30"/>
        </w:numPr>
        <w:spacing w:after="0" w:line="360" w:lineRule="auto"/>
        <w:ind w:left="0" w:firstLine="851"/>
        <w:jc w:val="both"/>
      </w:pPr>
      <w:r w:rsidRPr="00A421FC">
        <w:t>выбор направления территориального развития.</w:t>
      </w:r>
    </w:p>
    <w:p w:rsidR="00A35972" w:rsidRPr="00A421FC" w:rsidRDefault="00A35972" w:rsidP="00A35972">
      <w:pPr>
        <w:spacing w:after="0" w:line="360" w:lineRule="auto"/>
        <w:ind w:firstLine="851"/>
        <w:jc w:val="both"/>
      </w:pPr>
      <w:r w:rsidRPr="00A421FC">
        <w:tab/>
        <w:t>Главной задачей жилищной политики является обеспечение комфортных условий проживания для различных категорий граждан.</w:t>
      </w:r>
    </w:p>
    <w:p w:rsidR="00A35972" w:rsidRPr="00A421FC" w:rsidRDefault="00A35972" w:rsidP="00A35972">
      <w:pPr>
        <w:spacing w:after="0" w:line="360" w:lineRule="auto"/>
        <w:ind w:firstLine="851"/>
        <w:jc w:val="both"/>
      </w:pPr>
      <w:r w:rsidRPr="00A421FC">
        <w:t>Для решения этой задачи Генеральным планом к 2031 году предлагается:</w:t>
      </w:r>
    </w:p>
    <w:p w:rsidR="00A35972" w:rsidRPr="00A421FC" w:rsidRDefault="00A35972" w:rsidP="00F1389C">
      <w:pPr>
        <w:numPr>
          <w:ilvl w:val="1"/>
          <w:numId w:val="31"/>
        </w:numPr>
        <w:spacing w:after="0" w:line="360" w:lineRule="auto"/>
        <w:ind w:firstLine="851"/>
        <w:jc w:val="both"/>
      </w:pPr>
      <w:r w:rsidRPr="00A421FC">
        <w:t xml:space="preserve">довести среднюю обеспеченность жилищным фондом до </w:t>
      </w:r>
      <w:r w:rsidR="00FA4CA9">
        <w:t>35</w:t>
      </w:r>
      <w:r w:rsidRPr="00A421FC">
        <w:t xml:space="preserve"> м</w:t>
      </w:r>
      <w:r w:rsidRPr="00A421FC">
        <w:rPr>
          <w:vertAlign w:val="superscript"/>
        </w:rPr>
        <w:t>2</w:t>
      </w:r>
      <w:r w:rsidRPr="00A421FC">
        <w:t xml:space="preserve"> общей площади на  человека;</w:t>
      </w:r>
    </w:p>
    <w:p w:rsidR="00A35972" w:rsidRPr="00A421FC" w:rsidRDefault="00A35972" w:rsidP="00F1389C">
      <w:pPr>
        <w:numPr>
          <w:ilvl w:val="1"/>
          <w:numId w:val="31"/>
        </w:numPr>
        <w:spacing w:after="0" w:line="360" w:lineRule="auto"/>
        <w:ind w:firstLine="851"/>
        <w:jc w:val="both"/>
      </w:pPr>
      <w:r w:rsidRPr="00A421FC">
        <w:t>снести ветхий и аварийный жилищный фонд;</w:t>
      </w:r>
    </w:p>
    <w:p w:rsidR="00A35972" w:rsidRPr="00A421FC" w:rsidRDefault="00A35972" w:rsidP="00F1389C">
      <w:pPr>
        <w:numPr>
          <w:ilvl w:val="1"/>
          <w:numId w:val="31"/>
        </w:numPr>
        <w:spacing w:after="0" w:line="360" w:lineRule="auto"/>
        <w:ind w:firstLine="851"/>
        <w:jc w:val="both"/>
      </w:pPr>
      <w:r w:rsidRPr="00A421FC">
        <w:t>осуществить строительство нового жилья на свободных территориях;</w:t>
      </w:r>
    </w:p>
    <w:p w:rsidR="00A35972" w:rsidRPr="00A421FC" w:rsidRDefault="00A35972" w:rsidP="00F1389C">
      <w:pPr>
        <w:numPr>
          <w:ilvl w:val="1"/>
          <w:numId w:val="31"/>
        </w:numPr>
        <w:spacing w:after="0" w:line="360" w:lineRule="auto"/>
        <w:ind w:firstLine="851"/>
        <w:jc w:val="both"/>
      </w:pPr>
      <w:r w:rsidRPr="00A421FC">
        <w:t>расселить население, проживающее в санитарно-защитных зонах.</w:t>
      </w:r>
    </w:p>
    <w:p w:rsidR="00A35972" w:rsidRPr="00A421FC" w:rsidRDefault="00A35972" w:rsidP="00A35972">
      <w:pPr>
        <w:keepNext/>
        <w:keepLines/>
        <w:spacing w:after="0" w:line="360" w:lineRule="auto"/>
        <w:ind w:firstLine="851"/>
        <w:jc w:val="center"/>
        <w:rPr>
          <w:b/>
          <w:i/>
        </w:rPr>
      </w:pPr>
      <w:r w:rsidRPr="00A421FC">
        <w:rPr>
          <w:b/>
          <w:i/>
        </w:rPr>
        <w:t>Расчет объемов нового строительства</w:t>
      </w:r>
    </w:p>
    <w:p w:rsidR="00A35972" w:rsidRPr="00A421FC" w:rsidRDefault="00A35972" w:rsidP="00F1389C">
      <w:pPr>
        <w:keepNext/>
        <w:keepLines/>
        <w:numPr>
          <w:ilvl w:val="0"/>
          <w:numId w:val="29"/>
        </w:numPr>
        <w:tabs>
          <w:tab w:val="left" w:pos="0"/>
        </w:tabs>
        <w:spacing w:after="0" w:line="360" w:lineRule="auto"/>
        <w:ind w:left="786" w:firstLine="851"/>
        <w:jc w:val="both"/>
      </w:pPr>
      <w:r w:rsidRPr="00A421FC">
        <w:t xml:space="preserve">Существующий жилищный фонд – </w:t>
      </w:r>
      <w:r w:rsidR="003A4FAA">
        <w:t>33</w:t>
      </w:r>
      <w:r w:rsidRPr="00A421FC">
        <w:t xml:space="preserve"> тыс.м</w:t>
      </w:r>
      <w:r w:rsidRPr="00A421FC">
        <w:rPr>
          <w:vertAlign w:val="superscript"/>
        </w:rPr>
        <w:t>2</w:t>
      </w:r>
      <w:r w:rsidRPr="00A421FC">
        <w:t xml:space="preserve"> общей площади.</w:t>
      </w:r>
    </w:p>
    <w:p w:rsidR="00A35972" w:rsidRPr="00A421FC" w:rsidRDefault="00A35972" w:rsidP="00F1389C">
      <w:pPr>
        <w:pStyle w:val="af7"/>
        <w:numPr>
          <w:ilvl w:val="0"/>
          <w:numId w:val="29"/>
        </w:numPr>
        <w:spacing w:after="0" w:line="360" w:lineRule="auto"/>
        <w:ind w:left="786" w:firstLine="851"/>
        <w:jc w:val="both"/>
      </w:pPr>
      <w:r w:rsidRPr="00A421FC">
        <w:t>Существующий сохраняемый жилищный фонд:</w:t>
      </w:r>
    </w:p>
    <w:p w:rsidR="00A35972" w:rsidRPr="00A421FC" w:rsidRDefault="003A4FAA" w:rsidP="00A35972">
      <w:pPr>
        <w:spacing w:after="0" w:line="360" w:lineRule="auto"/>
        <w:jc w:val="center"/>
      </w:pPr>
      <w:r>
        <w:t>330</w:t>
      </w:r>
      <w:r w:rsidR="00A35972" w:rsidRPr="00A421FC">
        <w:t xml:space="preserve">00 – </w:t>
      </w:r>
      <w:r>
        <w:t>8</w:t>
      </w:r>
      <w:r w:rsidR="00A35972" w:rsidRPr="00A421FC">
        <w:t xml:space="preserve">00 = </w:t>
      </w:r>
      <w:r>
        <w:t>322</w:t>
      </w:r>
      <w:r w:rsidR="00A35972" w:rsidRPr="00A421FC">
        <w:t>00 м</w:t>
      </w:r>
      <w:r w:rsidR="00A35972" w:rsidRPr="00A421FC">
        <w:rPr>
          <w:vertAlign w:val="superscript"/>
        </w:rPr>
        <w:t>2</w:t>
      </w:r>
      <w:r w:rsidR="00A35972" w:rsidRPr="00A421FC">
        <w:t xml:space="preserve"> общей площади.</w:t>
      </w:r>
    </w:p>
    <w:p w:rsidR="00A35972" w:rsidRPr="00A421FC" w:rsidRDefault="00A35972" w:rsidP="00F1389C">
      <w:pPr>
        <w:numPr>
          <w:ilvl w:val="0"/>
          <w:numId w:val="29"/>
        </w:numPr>
        <w:spacing w:after="0" w:line="360" w:lineRule="auto"/>
        <w:ind w:left="786" w:firstLine="851"/>
        <w:jc w:val="both"/>
      </w:pPr>
      <w:r w:rsidRPr="00A421FC">
        <w:t>Потребность в жилищном фонде на расчетный срок:</w:t>
      </w:r>
    </w:p>
    <w:p w:rsidR="00A35972" w:rsidRPr="00A421FC" w:rsidRDefault="003A4FAA" w:rsidP="00A35972">
      <w:pPr>
        <w:spacing w:after="0" w:line="360" w:lineRule="auto"/>
        <w:ind w:firstLine="851"/>
        <w:jc w:val="center"/>
      </w:pPr>
      <w:r>
        <w:t>1</w:t>
      </w:r>
      <w:r w:rsidR="005D4B06">
        <w:t>15</w:t>
      </w:r>
      <w:r>
        <w:t>0</w:t>
      </w:r>
      <w:r w:rsidR="00A35972" w:rsidRPr="00A421FC">
        <w:t xml:space="preserve"> х </w:t>
      </w:r>
      <w:r>
        <w:t>3</w:t>
      </w:r>
      <w:r w:rsidR="004E278E">
        <w:t>5</w:t>
      </w:r>
      <w:r w:rsidR="00A35972" w:rsidRPr="00A421FC">
        <w:t xml:space="preserve"> = </w:t>
      </w:r>
      <w:r w:rsidR="00ED54FD">
        <w:t>40250</w:t>
      </w:r>
      <w:r w:rsidR="00A35972" w:rsidRPr="00A421FC">
        <w:t xml:space="preserve"> м</w:t>
      </w:r>
      <w:r w:rsidR="00A35972" w:rsidRPr="00A421FC">
        <w:rPr>
          <w:vertAlign w:val="superscript"/>
        </w:rPr>
        <w:t>2</w:t>
      </w:r>
      <w:r w:rsidR="00A35972" w:rsidRPr="00A421FC">
        <w:t xml:space="preserve"> общей площади</w:t>
      </w:r>
    </w:p>
    <w:p w:rsidR="003A4FAA" w:rsidRDefault="00A35972" w:rsidP="00A35972">
      <w:pPr>
        <w:spacing w:after="0" w:line="360" w:lineRule="auto"/>
        <w:ind w:firstLine="851"/>
        <w:jc w:val="both"/>
      </w:pPr>
      <w:r w:rsidRPr="00A421FC">
        <w:lastRenderedPageBreak/>
        <w:t>где: 1</w:t>
      </w:r>
      <w:r w:rsidR="00ED54FD">
        <w:t>150</w:t>
      </w:r>
      <w:r w:rsidRPr="00A421FC">
        <w:t>– численность населения на 01.01.203</w:t>
      </w:r>
      <w:r w:rsidR="003A4FAA">
        <w:t>2</w:t>
      </w:r>
      <w:r w:rsidRPr="00A421FC">
        <w:t xml:space="preserve"> г., человек;</w:t>
      </w:r>
    </w:p>
    <w:p w:rsidR="00A35972" w:rsidRPr="00A421FC" w:rsidRDefault="00ED54FD" w:rsidP="00A35972">
      <w:pPr>
        <w:spacing w:after="0" w:line="360" w:lineRule="auto"/>
        <w:ind w:firstLine="851"/>
        <w:jc w:val="both"/>
      </w:pPr>
      <w:r>
        <w:t xml:space="preserve">       </w:t>
      </w:r>
      <w:r w:rsidR="00A35972" w:rsidRPr="00A421FC">
        <w:t xml:space="preserve"> </w:t>
      </w:r>
      <w:r w:rsidR="003A4FAA">
        <w:t>3</w:t>
      </w:r>
      <w:r>
        <w:t>5</w:t>
      </w:r>
      <w:r w:rsidR="00A35972" w:rsidRPr="00A421FC">
        <w:t xml:space="preserve"> – перспективная обеспеченность населения жилищным фондом в м</w:t>
      </w:r>
      <w:r w:rsidR="00A35972" w:rsidRPr="00A421FC">
        <w:rPr>
          <w:vertAlign w:val="superscript"/>
        </w:rPr>
        <w:t>2</w:t>
      </w:r>
      <w:r w:rsidR="00A35972" w:rsidRPr="00A421FC">
        <w:t>/чел.</w:t>
      </w:r>
    </w:p>
    <w:p w:rsidR="00A35972" w:rsidRPr="00A421FC" w:rsidRDefault="00A35972" w:rsidP="00F1389C">
      <w:pPr>
        <w:numPr>
          <w:ilvl w:val="0"/>
          <w:numId w:val="29"/>
        </w:numPr>
        <w:spacing w:after="0" w:line="360" w:lineRule="auto"/>
        <w:ind w:left="786" w:firstLine="851"/>
        <w:jc w:val="both"/>
      </w:pPr>
      <w:r w:rsidRPr="00A421FC">
        <w:t>Объем нового жилищного строительства:</w:t>
      </w:r>
    </w:p>
    <w:p w:rsidR="00A35972" w:rsidRPr="00A421FC" w:rsidRDefault="00ED54FD" w:rsidP="00A35972">
      <w:pPr>
        <w:spacing w:after="0" w:line="360" w:lineRule="auto"/>
        <w:ind w:firstLine="851"/>
        <w:jc w:val="center"/>
      </w:pPr>
      <w:r>
        <w:t>40250</w:t>
      </w:r>
      <w:r w:rsidR="003A4FAA">
        <w:t>-32200</w:t>
      </w:r>
      <w:r w:rsidR="00A35972" w:rsidRPr="00A421FC">
        <w:t xml:space="preserve"> = </w:t>
      </w:r>
      <w:r>
        <w:t>8050</w:t>
      </w:r>
      <w:r w:rsidR="00A35972" w:rsidRPr="00A421FC">
        <w:t xml:space="preserve"> м</w:t>
      </w:r>
      <w:r w:rsidR="00A35972" w:rsidRPr="00A421FC">
        <w:rPr>
          <w:vertAlign w:val="superscript"/>
        </w:rPr>
        <w:t>2</w:t>
      </w:r>
      <w:r w:rsidR="00A35972" w:rsidRPr="00A421FC">
        <w:t xml:space="preserve"> общей площади.</w:t>
      </w:r>
    </w:p>
    <w:p w:rsidR="00A35972" w:rsidRPr="00A421FC" w:rsidRDefault="00A35972" w:rsidP="007B2062">
      <w:pPr>
        <w:keepNext/>
        <w:keepLines/>
        <w:suppressAutoHyphens/>
        <w:spacing w:after="0" w:line="360" w:lineRule="auto"/>
        <w:jc w:val="center"/>
        <w:rPr>
          <w:b/>
          <w:i/>
        </w:rPr>
      </w:pPr>
      <w:r w:rsidRPr="00A421FC">
        <w:rPr>
          <w:b/>
          <w:i/>
        </w:rPr>
        <w:t>Движение жилищного фонда</w:t>
      </w:r>
    </w:p>
    <w:p w:rsidR="00A35972" w:rsidRPr="00A421FC" w:rsidRDefault="00A35972" w:rsidP="00A35972">
      <w:pPr>
        <w:pStyle w:val="af4"/>
        <w:keepNext/>
        <w:keepLines/>
        <w:suppressAutoHyphens/>
        <w:spacing w:before="0" w:beforeAutospacing="0" w:after="0" w:afterAutospacing="0" w:line="360" w:lineRule="auto"/>
        <w:ind w:firstLine="851"/>
        <w:jc w:val="both"/>
      </w:pPr>
      <w:r w:rsidRPr="00A421FC">
        <w:t xml:space="preserve">Обеспеченность жилой площадью на одного человека в поселении на 01.01.2012г. составляет </w:t>
      </w:r>
      <w:r w:rsidR="003A4FAA">
        <w:t>24</w:t>
      </w:r>
      <w:r w:rsidRPr="00A421FC">
        <w:t>,6 м</w:t>
      </w:r>
      <w:r w:rsidRPr="00A421FC">
        <w:rPr>
          <w:vertAlign w:val="superscript"/>
        </w:rPr>
        <w:t>2</w:t>
      </w:r>
      <w:r w:rsidRPr="00A421FC">
        <w:t xml:space="preserve"> на человека.</w:t>
      </w:r>
    </w:p>
    <w:p w:rsidR="00A35972" w:rsidRPr="00A421FC" w:rsidRDefault="00A35972" w:rsidP="00A35972">
      <w:pPr>
        <w:pStyle w:val="af9"/>
        <w:spacing w:after="0" w:line="360" w:lineRule="auto"/>
        <w:ind w:left="0" w:firstLine="851"/>
        <w:jc w:val="both"/>
      </w:pPr>
      <w:r w:rsidRPr="00A421FC">
        <w:t>Конкретное место размещения и объемы строительства жилья должны быть решены на последующих стадиях (проект планировки) градостроительного проектирования. Движение жилищного фонда представлено в следующей таблице.</w:t>
      </w:r>
    </w:p>
    <w:p w:rsidR="00A35972" w:rsidRPr="00A421FC" w:rsidRDefault="00A35972" w:rsidP="00ED54FD">
      <w:pPr>
        <w:pStyle w:val="af2"/>
        <w:keepNext/>
        <w:jc w:val="both"/>
      </w:pPr>
      <w:r w:rsidRPr="00A421FC">
        <w:t xml:space="preserve">Таблица </w:t>
      </w:r>
      <w:fldSimple w:instr=" SEQ Таблица \* ARABIC ">
        <w:r w:rsidR="000F07D2">
          <w:rPr>
            <w:noProof/>
          </w:rPr>
          <w:t>12</w:t>
        </w:r>
      </w:fldSimple>
      <w:r w:rsidRPr="00A421FC">
        <w:t xml:space="preserve"> - Движение жилищного фонда </w:t>
      </w:r>
      <w:r w:rsidR="003A4FAA">
        <w:t>Старолещинского</w:t>
      </w:r>
      <w:r w:rsidRPr="00A421FC">
        <w:t xml:space="preserve"> сельсовета</w:t>
      </w:r>
    </w:p>
    <w:tbl>
      <w:tblPr>
        <w:tblStyle w:val="af6"/>
        <w:tblW w:w="9356" w:type="dxa"/>
        <w:tblInd w:w="108" w:type="dxa"/>
        <w:tblLook w:val="04A0"/>
      </w:tblPr>
      <w:tblGrid>
        <w:gridCol w:w="619"/>
        <w:gridCol w:w="2435"/>
        <w:gridCol w:w="1445"/>
        <w:gridCol w:w="1269"/>
        <w:gridCol w:w="1351"/>
        <w:gridCol w:w="866"/>
        <w:gridCol w:w="1371"/>
      </w:tblGrid>
      <w:tr w:rsidR="00ED54FD" w:rsidRPr="005D4B06" w:rsidTr="00B16181">
        <w:trPr>
          <w:trHeight w:val="330"/>
        </w:trPr>
        <w:tc>
          <w:tcPr>
            <w:tcW w:w="0" w:type="auto"/>
            <w:vAlign w:val="center"/>
            <w:hideMark/>
          </w:tcPr>
          <w:p w:rsidR="00ED54FD" w:rsidRPr="00B16181" w:rsidRDefault="00ED54FD" w:rsidP="00ED54FD">
            <w:pPr>
              <w:keepNext/>
              <w:keepLines/>
              <w:jc w:val="center"/>
              <w:rPr>
                <w:rFonts w:eastAsiaTheme="minorHAnsi"/>
                <w:b/>
                <w:kern w:val="2"/>
                <w:sz w:val="22"/>
                <w:szCs w:val="22"/>
                <w:lang w:eastAsia="en-US"/>
              </w:rPr>
            </w:pPr>
            <w:r w:rsidRPr="00B16181">
              <w:rPr>
                <w:rFonts w:eastAsiaTheme="minorHAnsi"/>
                <w:b/>
                <w:kern w:val="2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ED54FD" w:rsidRPr="00B16181" w:rsidRDefault="00ED54FD" w:rsidP="00ED54FD">
            <w:pPr>
              <w:keepNext/>
              <w:keepLines/>
              <w:jc w:val="center"/>
              <w:rPr>
                <w:rFonts w:eastAsiaTheme="minorHAnsi"/>
                <w:b/>
                <w:kern w:val="2"/>
                <w:lang w:eastAsia="en-US"/>
              </w:rPr>
            </w:pPr>
            <w:r w:rsidRPr="00B16181">
              <w:rPr>
                <w:rFonts w:eastAsiaTheme="minorHAnsi"/>
                <w:b/>
                <w:kern w:val="2"/>
                <w:lang w:eastAsia="en-US"/>
              </w:rPr>
              <w:t>Наименование</w:t>
            </w:r>
          </w:p>
        </w:tc>
        <w:tc>
          <w:tcPr>
            <w:tcW w:w="0" w:type="auto"/>
            <w:vAlign w:val="center"/>
            <w:hideMark/>
          </w:tcPr>
          <w:p w:rsidR="00ED54FD" w:rsidRPr="00B16181" w:rsidRDefault="00ED54FD" w:rsidP="00ED54FD">
            <w:pPr>
              <w:keepNext/>
              <w:keepLines/>
              <w:jc w:val="center"/>
              <w:rPr>
                <w:rFonts w:eastAsiaTheme="minorHAnsi"/>
                <w:b/>
                <w:kern w:val="2"/>
                <w:lang w:eastAsia="en-US"/>
              </w:rPr>
            </w:pPr>
            <w:r w:rsidRPr="00B16181">
              <w:rPr>
                <w:rFonts w:eastAsiaTheme="minorHAnsi"/>
                <w:b/>
                <w:kern w:val="2"/>
                <w:lang w:eastAsia="en-US"/>
              </w:rPr>
              <w:t>Единица измерения</w:t>
            </w:r>
          </w:p>
        </w:tc>
        <w:tc>
          <w:tcPr>
            <w:tcW w:w="0" w:type="auto"/>
            <w:vAlign w:val="center"/>
            <w:hideMark/>
          </w:tcPr>
          <w:p w:rsidR="00ED54FD" w:rsidRPr="00B16181" w:rsidRDefault="00ED54FD" w:rsidP="00ED54FD">
            <w:pPr>
              <w:keepNext/>
              <w:keepLines/>
              <w:jc w:val="center"/>
              <w:rPr>
                <w:rFonts w:eastAsiaTheme="minorHAnsi"/>
                <w:b/>
                <w:kern w:val="2"/>
                <w:lang w:eastAsia="en-US"/>
              </w:rPr>
            </w:pPr>
            <w:r w:rsidRPr="00B16181">
              <w:rPr>
                <w:rFonts w:eastAsiaTheme="minorHAnsi"/>
                <w:b/>
                <w:kern w:val="2"/>
                <w:lang w:eastAsia="en-US"/>
              </w:rPr>
              <w:t>На 01.01.2012 г.</w:t>
            </w:r>
          </w:p>
        </w:tc>
        <w:tc>
          <w:tcPr>
            <w:tcW w:w="0" w:type="auto"/>
            <w:vAlign w:val="center"/>
            <w:hideMark/>
          </w:tcPr>
          <w:p w:rsidR="00ED54FD" w:rsidRPr="00B16181" w:rsidRDefault="00ED54FD" w:rsidP="00ED54FD">
            <w:pPr>
              <w:keepNext/>
              <w:keepLines/>
              <w:jc w:val="center"/>
              <w:rPr>
                <w:rFonts w:eastAsiaTheme="minorHAnsi"/>
                <w:b/>
                <w:kern w:val="2"/>
                <w:lang w:eastAsia="en-US"/>
              </w:rPr>
            </w:pPr>
            <w:r w:rsidRPr="00B16181">
              <w:rPr>
                <w:rFonts w:eastAsiaTheme="minorHAnsi"/>
                <w:b/>
                <w:kern w:val="2"/>
                <w:lang w:eastAsia="en-US"/>
              </w:rPr>
              <w:t>I очередь (2012-2016 г.)</w:t>
            </w:r>
          </w:p>
        </w:tc>
        <w:tc>
          <w:tcPr>
            <w:tcW w:w="0" w:type="auto"/>
            <w:vAlign w:val="center"/>
            <w:hideMark/>
          </w:tcPr>
          <w:p w:rsidR="00ED54FD" w:rsidRPr="00B16181" w:rsidRDefault="00ED54FD" w:rsidP="00B16181">
            <w:pPr>
              <w:keepNext/>
              <w:keepLines/>
              <w:jc w:val="center"/>
              <w:rPr>
                <w:rFonts w:eastAsiaTheme="minorHAnsi"/>
                <w:b/>
                <w:kern w:val="2"/>
                <w:lang w:eastAsia="en-US"/>
              </w:rPr>
            </w:pPr>
            <w:r w:rsidRPr="00B16181">
              <w:rPr>
                <w:rFonts w:eastAsiaTheme="minorHAnsi"/>
                <w:b/>
                <w:kern w:val="2"/>
                <w:lang w:eastAsia="en-US"/>
              </w:rPr>
              <w:t>201</w:t>
            </w:r>
            <w:r w:rsidR="00B16181" w:rsidRPr="00B16181">
              <w:rPr>
                <w:rFonts w:eastAsiaTheme="minorHAnsi"/>
                <w:b/>
                <w:kern w:val="2"/>
                <w:lang w:eastAsia="en-US"/>
              </w:rPr>
              <w:t>6</w:t>
            </w:r>
            <w:r w:rsidRPr="00B16181">
              <w:rPr>
                <w:rFonts w:eastAsiaTheme="minorHAnsi"/>
                <w:b/>
                <w:kern w:val="2"/>
                <w:lang w:eastAsia="en-US"/>
              </w:rPr>
              <w:t>-2031 г.</w:t>
            </w:r>
          </w:p>
        </w:tc>
        <w:tc>
          <w:tcPr>
            <w:tcW w:w="1371" w:type="dxa"/>
            <w:vAlign w:val="center"/>
            <w:hideMark/>
          </w:tcPr>
          <w:p w:rsidR="00ED54FD" w:rsidRPr="00B16181" w:rsidRDefault="00ED54FD" w:rsidP="00ED54FD">
            <w:pPr>
              <w:keepNext/>
              <w:keepLines/>
              <w:jc w:val="center"/>
              <w:rPr>
                <w:rFonts w:eastAsiaTheme="minorHAnsi"/>
                <w:b/>
                <w:kern w:val="2"/>
                <w:lang w:eastAsia="en-US"/>
              </w:rPr>
            </w:pPr>
            <w:r w:rsidRPr="00B16181">
              <w:rPr>
                <w:rFonts w:eastAsiaTheme="minorHAnsi"/>
                <w:b/>
                <w:kern w:val="2"/>
                <w:lang w:eastAsia="en-US"/>
              </w:rPr>
              <w:t>Всего за период с 2012 по 2031 г.</w:t>
            </w:r>
          </w:p>
        </w:tc>
      </w:tr>
      <w:tr w:rsidR="00ED54FD" w:rsidRPr="005D4B06" w:rsidTr="00B16181">
        <w:trPr>
          <w:trHeight w:val="330"/>
        </w:trPr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sz w:val="22"/>
                <w:szCs w:val="22"/>
                <w:lang w:eastAsia="en-US"/>
              </w:rPr>
            </w:pPr>
            <w:r w:rsidRPr="005D4B06">
              <w:rPr>
                <w:rFonts w:eastAsiaTheme="minorHAns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Численность постоянного населения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чел.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1 340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1 300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1 150</w:t>
            </w:r>
          </w:p>
        </w:tc>
        <w:tc>
          <w:tcPr>
            <w:tcW w:w="1371" w:type="dxa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х</w:t>
            </w:r>
          </w:p>
        </w:tc>
      </w:tr>
      <w:tr w:rsidR="00ED54FD" w:rsidRPr="005D4B06" w:rsidTr="00B16181">
        <w:trPr>
          <w:trHeight w:val="330"/>
        </w:trPr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sz w:val="22"/>
                <w:szCs w:val="22"/>
                <w:lang w:eastAsia="en-US"/>
              </w:rPr>
            </w:pPr>
            <w:r w:rsidRPr="005D4B06">
              <w:rPr>
                <w:rFonts w:eastAsiaTheme="minorHAns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Средняя обеспеченность жилищным фондом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м</w:t>
            </w:r>
            <w:r w:rsidRPr="005D4B06">
              <w:rPr>
                <w:rFonts w:eastAsiaTheme="minorHAnsi"/>
                <w:kern w:val="2"/>
                <w:vertAlign w:val="superscript"/>
                <w:lang w:eastAsia="en-US"/>
              </w:rPr>
              <w:t>2</w:t>
            </w:r>
            <w:r w:rsidRPr="005D4B06">
              <w:rPr>
                <w:rFonts w:eastAsiaTheme="minorHAnsi"/>
                <w:kern w:val="2"/>
                <w:lang w:eastAsia="en-US"/>
              </w:rPr>
              <w:t>/чел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24,6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28,0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35</w:t>
            </w:r>
          </w:p>
        </w:tc>
        <w:tc>
          <w:tcPr>
            <w:tcW w:w="1371" w:type="dxa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х</w:t>
            </w:r>
          </w:p>
        </w:tc>
      </w:tr>
      <w:tr w:rsidR="00ED54FD" w:rsidRPr="005D4B06" w:rsidTr="00B16181">
        <w:trPr>
          <w:trHeight w:val="330"/>
        </w:trPr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sz w:val="22"/>
                <w:szCs w:val="22"/>
                <w:lang w:eastAsia="en-US"/>
              </w:rPr>
            </w:pPr>
            <w:r w:rsidRPr="005D4B06">
              <w:rPr>
                <w:rFonts w:eastAsiaTheme="minorHAnsi"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Жилищный фонд на 01.01.2012 г.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м</w:t>
            </w:r>
            <w:r w:rsidRPr="005D4B06">
              <w:rPr>
                <w:rFonts w:eastAsiaTheme="minorHAnsi"/>
                <w:kern w:val="2"/>
                <w:vertAlign w:val="superscript"/>
                <w:lang w:eastAsia="en-US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33 000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х</w:t>
            </w:r>
          </w:p>
        </w:tc>
        <w:tc>
          <w:tcPr>
            <w:tcW w:w="1371" w:type="dxa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х</w:t>
            </w:r>
          </w:p>
        </w:tc>
      </w:tr>
      <w:tr w:rsidR="00ED54FD" w:rsidRPr="005D4B06" w:rsidTr="00B16181">
        <w:trPr>
          <w:trHeight w:val="330"/>
        </w:trPr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sz w:val="22"/>
                <w:szCs w:val="22"/>
                <w:lang w:eastAsia="en-US"/>
              </w:rPr>
            </w:pPr>
            <w:r w:rsidRPr="005D4B06">
              <w:rPr>
                <w:rFonts w:eastAsiaTheme="minorHAns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Убыль жилищного фонда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м</w:t>
            </w:r>
            <w:r w:rsidRPr="005D4B06">
              <w:rPr>
                <w:rFonts w:eastAsiaTheme="minorHAnsi"/>
                <w:kern w:val="2"/>
                <w:vertAlign w:val="superscript"/>
                <w:lang w:eastAsia="en-US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800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х</w:t>
            </w:r>
          </w:p>
        </w:tc>
        <w:tc>
          <w:tcPr>
            <w:tcW w:w="1371" w:type="dxa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800</w:t>
            </w:r>
          </w:p>
        </w:tc>
      </w:tr>
      <w:tr w:rsidR="00ED54FD" w:rsidRPr="005D4B06" w:rsidTr="00B16181">
        <w:trPr>
          <w:trHeight w:val="330"/>
        </w:trPr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sz w:val="22"/>
                <w:szCs w:val="22"/>
                <w:lang w:eastAsia="en-US"/>
              </w:rPr>
            </w:pPr>
            <w:r w:rsidRPr="005D4B06">
              <w:rPr>
                <w:rFonts w:eastAsiaTheme="minorHAnsi"/>
                <w:kern w:val="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Существующий сохраняемый жилищный фонд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м</w:t>
            </w:r>
            <w:r w:rsidRPr="005D4B06">
              <w:rPr>
                <w:rFonts w:eastAsiaTheme="minorHAnsi"/>
                <w:kern w:val="2"/>
                <w:vertAlign w:val="superscript"/>
                <w:lang w:eastAsia="en-US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32 200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36 400</w:t>
            </w:r>
          </w:p>
        </w:tc>
        <w:tc>
          <w:tcPr>
            <w:tcW w:w="1371" w:type="dxa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х</w:t>
            </w:r>
          </w:p>
        </w:tc>
      </w:tr>
      <w:tr w:rsidR="00ED54FD" w:rsidRPr="005D4B06" w:rsidTr="00B16181">
        <w:trPr>
          <w:trHeight w:val="330"/>
        </w:trPr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sz w:val="22"/>
                <w:szCs w:val="22"/>
                <w:lang w:eastAsia="en-US"/>
              </w:rPr>
            </w:pPr>
            <w:r w:rsidRPr="005D4B06">
              <w:rPr>
                <w:rFonts w:eastAsiaTheme="minorHAnsi"/>
                <w:kern w:val="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Объемы нового строительства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м2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4 200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3 850</w:t>
            </w:r>
          </w:p>
        </w:tc>
        <w:tc>
          <w:tcPr>
            <w:tcW w:w="1371" w:type="dxa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8 050</w:t>
            </w:r>
          </w:p>
        </w:tc>
      </w:tr>
      <w:tr w:rsidR="00ED54FD" w:rsidRPr="005D4B06" w:rsidTr="00B16181">
        <w:trPr>
          <w:trHeight w:val="330"/>
        </w:trPr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sz w:val="22"/>
                <w:szCs w:val="22"/>
                <w:lang w:eastAsia="en-US"/>
              </w:rPr>
            </w:pPr>
            <w:r w:rsidRPr="005D4B06">
              <w:rPr>
                <w:rFonts w:eastAsiaTheme="minorHAnsi"/>
                <w:kern w:val="2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Жилищный фонд к концу периода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м2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х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36 400</w:t>
            </w:r>
          </w:p>
        </w:tc>
        <w:tc>
          <w:tcPr>
            <w:tcW w:w="0" w:type="auto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40 250</w:t>
            </w:r>
          </w:p>
        </w:tc>
        <w:tc>
          <w:tcPr>
            <w:tcW w:w="1371" w:type="dxa"/>
            <w:vAlign w:val="center"/>
            <w:hideMark/>
          </w:tcPr>
          <w:p w:rsidR="00ED54FD" w:rsidRPr="005D4B06" w:rsidRDefault="00ED54FD" w:rsidP="00ED54FD">
            <w:pPr>
              <w:keepNext/>
              <w:keepLines/>
              <w:jc w:val="center"/>
              <w:rPr>
                <w:rFonts w:eastAsiaTheme="minorHAnsi"/>
                <w:kern w:val="2"/>
                <w:lang w:eastAsia="en-US"/>
              </w:rPr>
            </w:pPr>
            <w:r w:rsidRPr="005D4B06">
              <w:rPr>
                <w:rFonts w:eastAsiaTheme="minorHAnsi"/>
                <w:kern w:val="2"/>
                <w:lang w:eastAsia="en-US"/>
              </w:rPr>
              <w:t>х</w:t>
            </w:r>
          </w:p>
        </w:tc>
      </w:tr>
    </w:tbl>
    <w:p w:rsidR="00A35972" w:rsidRPr="005D4B06" w:rsidRDefault="00A35972" w:rsidP="00A35972">
      <w:pPr>
        <w:keepNext/>
        <w:keepLines/>
        <w:spacing w:after="0" w:line="360" w:lineRule="auto"/>
        <w:ind w:firstLine="851"/>
        <w:jc w:val="center"/>
        <w:rPr>
          <w:b/>
        </w:rPr>
      </w:pPr>
    </w:p>
    <w:p w:rsidR="00A35972" w:rsidRPr="00D1615B" w:rsidRDefault="00A35972" w:rsidP="002B5E51">
      <w:pPr>
        <w:pStyle w:val="a5"/>
        <w:keepNext/>
        <w:widowControl w:val="0"/>
        <w:spacing w:after="0" w:line="360" w:lineRule="auto"/>
        <w:ind w:left="0"/>
        <w:jc w:val="center"/>
        <w:rPr>
          <w:b/>
          <w:u w:val="single"/>
        </w:rPr>
      </w:pPr>
      <w:r w:rsidRPr="00D1615B">
        <w:rPr>
          <w:b/>
          <w:u w:val="single"/>
        </w:rPr>
        <w:t>Проектные предложения</w:t>
      </w:r>
    </w:p>
    <w:p w:rsidR="00A35972" w:rsidRPr="00D1615B" w:rsidRDefault="00A35972" w:rsidP="002B5E51">
      <w:pPr>
        <w:keepNext/>
        <w:keepLines/>
        <w:spacing w:after="0" w:line="360" w:lineRule="auto"/>
        <w:jc w:val="center"/>
        <w:rPr>
          <w:b/>
          <w:i/>
        </w:rPr>
      </w:pPr>
      <w:r w:rsidRPr="00D1615B">
        <w:rPr>
          <w:b/>
          <w:i/>
        </w:rPr>
        <w:t>Типология нового жилищного строительства</w:t>
      </w:r>
    </w:p>
    <w:p w:rsidR="00A35972" w:rsidRPr="00D1615B" w:rsidRDefault="00A35972" w:rsidP="00A35972">
      <w:pPr>
        <w:keepNext/>
        <w:keepLines/>
        <w:suppressAutoHyphens/>
        <w:spacing w:after="0" w:line="360" w:lineRule="auto"/>
        <w:ind w:firstLine="851"/>
        <w:jc w:val="both"/>
      </w:pPr>
      <w:r w:rsidRPr="00D1615B">
        <w:t>Генеральным планом предлагается в дальнейшем развивать малоэтажную индивидуальную застройку усадебного типа, этажностью от 1 до 3 этажей.</w:t>
      </w:r>
    </w:p>
    <w:p w:rsidR="00A35972" w:rsidRPr="00B772D3" w:rsidRDefault="00A35972" w:rsidP="002B5E51">
      <w:pPr>
        <w:keepNext/>
        <w:keepLines/>
        <w:suppressAutoHyphens/>
        <w:spacing w:after="0" w:line="360" w:lineRule="auto"/>
        <w:jc w:val="center"/>
        <w:rPr>
          <w:b/>
          <w:i/>
        </w:rPr>
      </w:pPr>
      <w:r w:rsidRPr="00B772D3">
        <w:rPr>
          <w:b/>
          <w:i/>
        </w:rPr>
        <w:t>I очередь строительства</w:t>
      </w:r>
    </w:p>
    <w:p w:rsidR="00A35972" w:rsidRPr="00B772D3" w:rsidRDefault="00A35972" w:rsidP="00A35972">
      <w:pPr>
        <w:pStyle w:val="af9"/>
        <w:suppressAutoHyphens/>
        <w:spacing w:after="0" w:line="360" w:lineRule="auto"/>
        <w:ind w:left="0" w:firstLine="851"/>
        <w:jc w:val="both"/>
      </w:pPr>
      <w:r w:rsidRPr="00B772D3">
        <w:t xml:space="preserve">Объем нового жилищного фонда на конец I очереди составит </w:t>
      </w:r>
      <w:r w:rsidR="00ED54FD">
        <w:t>4200</w:t>
      </w:r>
      <w:r w:rsidRPr="00B772D3">
        <w:t xml:space="preserve"> м</w:t>
      </w:r>
      <w:r w:rsidRPr="00B772D3">
        <w:rPr>
          <w:vertAlign w:val="superscript"/>
        </w:rPr>
        <w:t>2</w:t>
      </w:r>
      <w:r w:rsidRPr="00B772D3">
        <w:t xml:space="preserve"> общей площади, что позволит довести обеспеченность населения жилой площадью до </w:t>
      </w:r>
      <w:r w:rsidR="00ED54FD">
        <w:t>28</w:t>
      </w:r>
      <w:r w:rsidRPr="00B772D3">
        <w:t>м</w:t>
      </w:r>
      <w:r w:rsidRPr="00B772D3">
        <w:rPr>
          <w:vertAlign w:val="superscript"/>
        </w:rPr>
        <w:t>2</w:t>
      </w:r>
      <w:r w:rsidRPr="00B772D3">
        <w:t>/чел.</w:t>
      </w:r>
    </w:p>
    <w:p w:rsidR="00A35972" w:rsidRPr="00B772D3" w:rsidRDefault="00A35972" w:rsidP="002B5E51">
      <w:pPr>
        <w:keepNext/>
        <w:keepLines/>
        <w:suppressAutoHyphens/>
        <w:spacing w:after="0" w:line="360" w:lineRule="auto"/>
        <w:jc w:val="center"/>
        <w:rPr>
          <w:b/>
          <w:i/>
        </w:rPr>
      </w:pPr>
      <w:r w:rsidRPr="00B772D3">
        <w:rPr>
          <w:b/>
          <w:i/>
        </w:rPr>
        <w:t>Расчетный срок</w:t>
      </w:r>
    </w:p>
    <w:p w:rsidR="0027555E" w:rsidRPr="00B772D3" w:rsidRDefault="0027555E" w:rsidP="0027555E">
      <w:pPr>
        <w:pStyle w:val="af9"/>
        <w:suppressAutoHyphens/>
        <w:spacing w:after="0" w:line="360" w:lineRule="auto"/>
        <w:ind w:left="0" w:firstLine="851"/>
        <w:jc w:val="both"/>
      </w:pPr>
      <w:r w:rsidRPr="00B772D3">
        <w:t>Объем нового жилищного фонда на</w:t>
      </w:r>
      <w:r>
        <w:t xml:space="preserve"> расчетный срок</w:t>
      </w:r>
      <w:r w:rsidRPr="00B772D3">
        <w:t xml:space="preserve"> составит </w:t>
      </w:r>
      <w:r w:rsidR="00ED54FD">
        <w:t>3850</w:t>
      </w:r>
      <w:r w:rsidRPr="00B772D3">
        <w:t xml:space="preserve"> м</w:t>
      </w:r>
      <w:r w:rsidRPr="00B772D3">
        <w:rPr>
          <w:vertAlign w:val="superscript"/>
        </w:rPr>
        <w:t>2</w:t>
      </w:r>
      <w:r w:rsidRPr="00B772D3">
        <w:t xml:space="preserve"> общей площади, что позволит довести обеспеченность населения жилой площадью до </w:t>
      </w:r>
      <w:r w:rsidR="00ED54FD">
        <w:t>3</w:t>
      </w:r>
      <w:r w:rsidR="004E278E">
        <w:t>5</w:t>
      </w:r>
      <w:r w:rsidR="00ED54FD">
        <w:t xml:space="preserve"> </w:t>
      </w:r>
      <w:r w:rsidRPr="00B772D3">
        <w:t>м</w:t>
      </w:r>
      <w:r w:rsidRPr="00B772D3">
        <w:rPr>
          <w:vertAlign w:val="superscript"/>
        </w:rPr>
        <w:t>2</w:t>
      </w:r>
      <w:r w:rsidRPr="00B772D3">
        <w:t>/чел.</w:t>
      </w:r>
    </w:p>
    <w:p w:rsidR="00CE6CD0" w:rsidRPr="000731E3" w:rsidRDefault="00CE6CD0" w:rsidP="000926F3">
      <w:pPr>
        <w:keepNext/>
        <w:suppressAutoHyphens/>
        <w:spacing w:after="0" w:line="360" w:lineRule="auto"/>
        <w:jc w:val="both"/>
      </w:pPr>
    </w:p>
    <w:p w:rsidR="000A4117" w:rsidRPr="000A4117" w:rsidRDefault="000A4117" w:rsidP="000926F3">
      <w:pPr>
        <w:keepNext/>
        <w:suppressAutoHyphens/>
        <w:spacing w:after="0" w:line="360" w:lineRule="auto"/>
        <w:rPr>
          <w:rFonts w:ascii="Calibri" w:eastAsia="Calibri" w:hAnsi="Calibri"/>
          <w:lang w:eastAsia="ru-RU"/>
        </w:rPr>
      </w:pPr>
    </w:p>
    <w:p w:rsidR="00592BB9" w:rsidRPr="00592BB9" w:rsidRDefault="00592BB9" w:rsidP="000926F3">
      <w:pPr>
        <w:pStyle w:val="a5"/>
        <w:keepNext/>
        <w:numPr>
          <w:ilvl w:val="1"/>
          <w:numId w:val="4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98" w:name="_Toc315701111"/>
      <w:bookmarkStart w:id="99" w:name="_Toc323712944"/>
      <w:bookmarkStart w:id="100" w:name="_Toc332703640"/>
      <w:bookmarkStart w:id="101" w:name="_Toc332703774"/>
      <w:bookmarkStart w:id="102" w:name="_Toc333412465"/>
      <w:bookmarkStart w:id="103" w:name="_Toc336347378"/>
      <w:bookmarkStart w:id="104" w:name="_Toc247965271"/>
      <w:bookmarkStart w:id="105" w:name="_Toc268263639"/>
      <w:bookmarkStart w:id="106" w:name="_Toc315701114"/>
      <w:bookmarkStart w:id="107" w:name="_Toc340131870"/>
      <w:bookmarkEnd w:id="98"/>
      <w:bookmarkEnd w:id="99"/>
      <w:bookmarkEnd w:id="100"/>
      <w:bookmarkEnd w:id="101"/>
      <w:bookmarkEnd w:id="102"/>
      <w:bookmarkEnd w:id="103"/>
      <w:bookmarkEnd w:id="107"/>
    </w:p>
    <w:p w:rsidR="00592BB9" w:rsidRPr="00592BB9" w:rsidRDefault="00592BB9" w:rsidP="000926F3">
      <w:pPr>
        <w:pStyle w:val="a5"/>
        <w:keepNext/>
        <w:numPr>
          <w:ilvl w:val="1"/>
          <w:numId w:val="4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08" w:name="_Toc333412466"/>
      <w:bookmarkStart w:id="109" w:name="_Toc336347379"/>
      <w:bookmarkStart w:id="110" w:name="_Toc340131871"/>
      <w:bookmarkEnd w:id="108"/>
      <w:bookmarkEnd w:id="109"/>
      <w:bookmarkEnd w:id="110"/>
    </w:p>
    <w:p w:rsidR="00592BB9" w:rsidRPr="00592BB9" w:rsidRDefault="00592BB9" w:rsidP="000926F3">
      <w:pPr>
        <w:pStyle w:val="a5"/>
        <w:keepNext/>
        <w:numPr>
          <w:ilvl w:val="2"/>
          <w:numId w:val="4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11" w:name="_Toc333412467"/>
      <w:bookmarkStart w:id="112" w:name="_Toc336347380"/>
      <w:bookmarkStart w:id="113" w:name="_Toc340131872"/>
      <w:bookmarkEnd w:id="111"/>
      <w:bookmarkEnd w:id="112"/>
      <w:bookmarkEnd w:id="113"/>
    </w:p>
    <w:p w:rsidR="00592BB9" w:rsidRPr="00592BB9" w:rsidRDefault="00592BB9" w:rsidP="000926F3">
      <w:pPr>
        <w:pStyle w:val="a5"/>
        <w:keepNext/>
        <w:numPr>
          <w:ilvl w:val="2"/>
          <w:numId w:val="4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14" w:name="_Toc333412468"/>
      <w:bookmarkStart w:id="115" w:name="_Toc336347381"/>
      <w:bookmarkStart w:id="116" w:name="_Toc340131873"/>
      <w:bookmarkEnd w:id="114"/>
      <w:bookmarkEnd w:id="115"/>
      <w:bookmarkEnd w:id="116"/>
    </w:p>
    <w:p w:rsidR="00592BB9" w:rsidRPr="00592BB9" w:rsidRDefault="00592BB9" w:rsidP="000926F3">
      <w:pPr>
        <w:pStyle w:val="a5"/>
        <w:keepNext/>
        <w:numPr>
          <w:ilvl w:val="2"/>
          <w:numId w:val="4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17" w:name="_Toc333412469"/>
      <w:bookmarkStart w:id="118" w:name="_Toc336347382"/>
      <w:bookmarkStart w:id="119" w:name="_Toc340131874"/>
      <w:bookmarkEnd w:id="117"/>
      <w:bookmarkEnd w:id="118"/>
      <w:bookmarkEnd w:id="119"/>
    </w:p>
    <w:p w:rsidR="00592BB9" w:rsidRPr="00592BB9" w:rsidRDefault="00592BB9" w:rsidP="000926F3">
      <w:pPr>
        <w:pStyle w:val="a5"/>
        <w:keepNext/>
        <w:numPr>
          <w:ilvl w:val="2"/>
          <w:numId w:val="4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20" w:name="_Toc333412470"/>
      <w:bookmarkStart w:id="121" w:name="_Toc336347383"/>
      <w:bookmarkStart w:id="122" w:name="_Toc340131875"/>
      <w:bookmarkEnd w:id="120"/>
      <w:bookmarkEnd w:id="121"/>
      <w:bookmarkEnd w:id="122"/>
    </w:p>
    <w:p w:rsidR="00592BB9" w:rsidRPr="00592BB9" w:rsidRDefault="00592BB9" w:rsidP="000926F3">
      <w:pPr>
        <w:pStyle w:val="a5"/>
        <w:keepNext/>
        <w:numPr>
          <w:ilvl w:val="2"/>
          <w:numId w:val="4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23" w:name="_Toc333412471"/>
      <w:bookmarkStart w:id="124" w:name="_Toc336347384"/>
      <w:bookmarkStart w:id="125" w:name="_Toc340131876"/>
      <w:bookmarkEnd w:id="123"/>
      <w:bookmarkEnd w:id="124"/>
      <w:bookmarkEnd w:id="125"/>
    </w:p>
    <w:p w:rsidR="000A4117" w:rsidRDefault="000F0161" w:rsidP="000926F3">
      <w:pPr>
        <w:pStyle w:val="2"/>
        <w:numPr>
          <w:ilvl w:val="2"/>
          <w:numId w:val="4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126" w:name="_Toc340131877"/>
      <w:r>
        <w:rPr>
          <w:rFonts w:ascii="Times New Roman" w:hAnsi="Times New Roman" w:cs="Times New Roman"/>
          <w:i w:val="0"/>
          <w:sz w:val="30"/>
          <w:szCs w:val="30"/>
        </w:rPr>
        <w:t>Система к</w:t>
      </w:r>
      <w:r w:rsidR="000A4117" w:rsidRPr="00BC7CB4">
        <w:rPr>
          <w:rFonts w:ascii="Times New Roman" w:hAnsi="Times New Roman" w:cs="Times New Roman"/>
          <w:i w:val="0"/>
          <w:sz w:val="30"/>
          <w:szCs w:val="30"/>
        </w:rPr>
        <w:t>ультурно-бытово</w:t>
      </w:r>
      <w:r>
        <w:rPr>
          <w:rFonts w:ascii="Times New Roman" w:hAnsi="Times New Roman" w:cs="Times New Roman"/>
          <w:i w:val="0"/>
          <w:sz w:val="30"/>
          <w:szCs w:val="30"/>
        </w:rPr>
        <w:t>го</w:t>
      </w:r>
      <w:r w:rsidR="000A4117" w:rsidRPr="00BC7CB4">
        <w:rPr>
          <w:rFonts w:ascii="Times New Roman" w:hAnsi="Times New Roman" w:cs="Times New Roman"/>
          <w:i w:val="0"/>
          <w:sz w:val="30"/>
          <w:szCs w:val="30"/>
        </w:rPr>
        <w:t xml:space="preserve"> обслуживани</w:t>
      </w:r>
      <w:bookmarkEnd w:id="104"/>
      <w:r>
        <w:rPr>
          <w:rFonts w:ascii="Times New Roman" w:hAnsi="Times New Roman" w:cs="Times New Roman"/>
          <w:i w:val="0"/>
          <w:sz w:val="30"/>
          <w:szCs w:val="30"/>
        </w:rPr>
        <w:t>я</w:t>
      </w:r>
      <w:bookmarkEnd w:id="105"/>
      <w:bookmarkEnd w:id="106"/>
      <w:bookmarkEnd w:id="126"/>
    </w:p>
    <w:p w:rsidR="00333093" w:rsidRPr="00333093" w:rsidRDefault="00333093" w:rsidP="000926F3">
      <w:pPr>
        <w:keepNext/>
        <w:suppressAutoHyphens/>
        <w:spacing w:after="0" w:line="360" w:lineRule="auto"/>
        <w:rPr>
          <w:lang w:eastAsia="ru-RU"/>
        </w:rPr>
      </w:pPr>
    </w:p>
    <w:p w:rsidR="009A5A46" w:rsidRPr="002A6D95" w:rsidRDefault="009A5A46" w:rsidP="009A5A46">
      <w:pPr>
        <w:suppressAutoHyphens/>
        <w:spacing w:after="0" w:line="360" w:lineRule="auto"/>
        <w:ind w:firstLine="851"/>
        <w:jc w:val="both"/>
        <w:rPr>
          <w:rFonts w:cs="Arial"/>
        </w:rPr>
      </w:pPr>
      <w:r w:rsidRPr="002A6D95">
        <w:rPr>
          <w:rFonts w:cs="Arial"/>
        </w:rPr>
        <w:t>Систем</w:t>
      </w:r>
      <w:r>
        <w:rPr>
          <w:rFonts w:cs="Arial"/>
        </w:rPr>
        <w:t>а культурно-</w:t>
      </w:r>
      <w:r w:rsidRPr="002A6D95">
        <w:rPr>
          <w:rFonts w:cs="Arial"/>
        </w:rPr>
        <w:t>бытового</w:t>
      </w:r>
      <w:r>
        <w:rPr>
          <w:rFonts w:cs="Arial"/>
        </w:rPr>
        <w:t xml:space="preserve"> и социального </w:t>
      </w:r>
      <w:r w:rsidRPr="002A6D95">
        <w:rPr>
          <w:rFonts w:cs="Arial"/>
        </w:rPr>
        <w:t xml:space="preserve"> обслуживания </w:t>
      </w:r>
      <w:r>
        <w:rPr>
          <w:rFonts w:cs="Arial"/>
        </w:rPr>
        <w:t>муниципального образования «</w:t>
      </w:r>
      <w:r w:rsidR="00A6637F">
        <w:rPr>
          <w:rFonts w:cs="Arial"/>
        </w:rPr>
        <w:t>Старолещинский</w:t>
      </w:r>
      <w:r>
        <w:rPr>
          <w:rFonts w:cs="Arial"/>
        </w:rPr>
        <w:t xml:space="preserve"> сельсовет» Солнцевского района</w:t>
      </w:r>
      <w:r w:rsidRPr="002A6D95">
        <w:rPr>
          <w:rFonts w:cs="Arial"/>
        </w:rPr>
        <w:t xml:space="preserve"> формируется с учетом следующих факторов: сложившихся коммуникационных связей, экономического и социально-культурного потенциала, особенностей системы расселения, уровня развития транспортной сети, - и представлена следующими объектами.</w:t>
      </w:r>
    </w:p>
    <w:p w:rsidR="009A5A46" w:rsidRPr="007E3F43" w:rsidRDefault="009A5A46" w:rsidP="00B16181">
      <w:pPr>
        <w:pStyle w:val="af2"/>
        <w:suppressAutoHyphens/>
        <w:jc w:val="both"/>
      </w:pPr>
      <w:r w:rsidRPr="006508D6">
        <w:t xml:space="preserve">Таблица </w:t>
      </w:r>
      <w:fldSimple w:instr=" SEQ Таблица \* ARABIC ">
        <w:r w:rsidR="000F07D2">
          <w:rPr>
            <w:noProof/>
          </w:rPr>
          <w:t>13</w:t>
        </w:r>
      </w:fldSimple>
      <w:r w:rsidRPr="006508D6">
        <w:t>-</w:t>
      </w:r>
      <w:r w:rsidRPr="007E3F43">
        <w:t xml:space="preserve"> Обеспеченность</w:t>
      </w:r>
      <w:r w:rsidRPr="00D91B4A">
        <w:t xml:space="preserve"> населения основными учреждениями социального и  культурно-бытового обслуживани</w:t>
      </w:r>
      <w:r>
        <w:t>я по состоянию на 01.01.2011 г.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2"/>
        <w:gridCol w:w="2010"/>
        <w:gridCol w:w="1600"/>
        <w:gridCol w:w="2545"/>
      </w:tblGrid>
      <w:tr w:rsidR="009A5A46" w:rsidRPr="003F4EF6" w:rsidTr="00B16181">
        <w:trPr>
          <w:trHeight w:val="470"/>
          <w:tblHeader/>
        </w:trPr>
        <w:tc>
          <w:tcPr>
            <w:tcW w:w="1711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Наименование учреждений обслуживания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Емкость</w:t>
            </w:r>
          </w:p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объектов</w:t>
            </w:r>
          </w:p>
        </w:tc>
        <w:tc>
          <w:tcPr>
            <w:tcW w:w="1360" w:type="pct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Обеспеченность, %</w:t>
            </w:r>
          </w:p>
        </w:tc>
      </w:tr>
      <w:tr w:rsidR="009A5A46" w:rsidRPr="003F4EF6" w:rsidTr="00B16181">
        <w:trPr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Образование</w:t>
            </w:r>
          </w:p>
        </w:tc>
      </w:tr>
      <w:tr w:rsidR="009A5A46" w:rsidRPr="003F4EF6" w:rsidTr="00B16181">
        <w:trPr>
          <w:trHeight w:val="20"/>
        </w:trPr>
        <w:tc>
          <w:tcPr>
            <w:tcW w:w="1711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A5A46" w:rsidRPr="003F4EF6" w:rsidRDefault="004E0ADC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0" w:type="pct"/>
            <w:vAlign w:val="center"/>
          </w:tcPr>
          <w:p w:rsidR="009A5A46" w:rsidRPr="003F4EF6" w:rsidRDefault="004E0ADC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9A5A46" w:rsidRPr="003F4EF6" w:rsidTr="00B16181">
        <w:trPr>
          <w:trHeight w:val="20"/>
        </w:trPr>
        <w:tc>
          <w:tcPr>
            <w:tcW w:w="1711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Общеобразовательные школы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A5A46" w:rsidRPr="003F4EF6" w:rsidRDefault="006F668C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360" w:type="pct"/>
            <w:vAlign w:val="center"/>
          </w:tcPr>
          <w:p w:rsidR="009A5A46" w:rsidRPr="003F4EF6" w:rsidRDefault="001462D4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335</w:t>
            </w:r>
          </w:p>
        </w:tc>
      </w:tr>
      <w:tr w:rsidR="009A5A46" w:rsidRPr="003F4EF6" w:rsidTr="00B16181">
        <w:trPr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Здравоохранение</w:t>
            </w:r>
          </w:p>
        </w:tc>
      </w:tr>
      <w:tr w:rsidR="009A5A46" w:rsidRPr="003F4EF6" w:rsidTr="00B16181">
        <w:trPr>
          <w:trHeight w:val="20"/>
        </w:trPr>
        <w:tc>
          <w:tcPr>
            <w:tcW w:w="1711" w:type="pct"/>
            <w:shd w:val="clear" w:color="auto" w:fill="auto"/>
            <w:vAlign w:val="center"/>
          </w:tcPr>
          <w:p w:rsidR="009A5A46" w:rsidRPr="003F4EF6" w:rsidRDefault="000655B0" w:rsidP="003867F6">
            <w:pPr>
              <w:tabs>
                <w:tab w:val="left" w:pos="1230"/>
              </w:tabs>
              <w:suppressAutoHyphens/>
              <w:spacing w:after="0"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Фельдшерско-акушерский пункт ФАП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9A5A46" w:rsidRPr="003F4EF6" w:rsidRDefault="000655B0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A5A46" w:rsidRPr="003F4EF6" w:rsidRDefault="000655B0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pct"/>
            <w:vAlign w:val="center"/>
          </w:tcPr>
          <w:p w:rsidR="009A5A46" w:rsidRPr="003F4EF6" w:rsidRDefault="00522C8E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9A5A46" w:rsidRPr="003F4EF6" w:rsidTr="00B16181">
        <w:trPr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Спортивные сооружения</w:t>
            </w:r>
          </w:p>
        </w:tc>
      </w:tr>
      <w:tr w:rsidR="009A5A46" w:rsidRPr="003F4EF6" w:rsidTr="00B16181">
        <w:trPr>
          <w:trHeight w:val="20"/>
        </w:trPr>
        <w:tc>
          <w:tcPr>
            <w:tcW w:w="1711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Территория плоскостных спортивных сооружений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9A5A46" w:rsidRPr="003F4EF6" w:rsidTr="00B16181">
        <w:trPr>
          <w:trHeight w:val="20"/>
        </w:trPr>
        <w:tc>
          <w:tcPr>
            <w:tcW w:w="1711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Спортивные залы общего пользования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3F4EF6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площ. зала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135</w:t>
            </w:r>
          </w:p>
        </w:tc>
      </w:tr>
      <w:tr w:rsidR="009A5A46" w:rsidRPr="003F4EF6" w:rsidTr="00B16181">
        <w:trPr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Учреждения культуры</w:t>
            </w:r>
          </w:p>
        </w:tc>
      </w:tr>
      <w:tr w:rsidR="009A5A46" w:rsidRPr="003F4EF6" w:rsidTr="00B16181">
        <w:trPr>
          <w:trHeight w:val="20"/>
        </w:trPr>
        <w:tc>
          <w:tcPr>
            <w:tcW w:w="1711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Клубы и дома культуры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746</w:t>
            </w:r>
          </w:p>
        </w:tc>
        <w:tc>
          <w:tcPr>
            <w:tcW w:w="1360" w:type="pct"/>
            <w:shd w:val="clear" w:color="auto" w:fill="FFFFFF" w:themeFill="background1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</w:tr>
      <w:tr w:rsidR="009A5A46" w:rsidRPr="003F4EF6" w:rsidTr="00B16181">
        <w:trPr>
          <w:trHeight w:val="20"/>
        </w:trPr>
        <w:tc>
          <w:tcPr>
            <w:tcW w:w="1711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тыс.том</w:t>
            </w: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60" w:type="pct"/>
            <w:shd w:val="clear" w:color="auto" w:fill="FFFFFF" w:themeFill="background1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150</w:t>
            </w:r>
          </w:p>
        </w:tc>
      </w:tr>
      <w:tr w:rsidR="009A5A46" w:rsidRPr="003F4EF6" w:rsidTr="00B16181">
        <w:trPr>
          <w:trHeight w:val="20"/>
        </w:trPr>
        <w:tc>
          <w:tcPr>
            <w:tcW w:w="1711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Кинотеатры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55" w:type="pct"/>
            <w:shd w:val="clear" w:color="auto" w:fill="FFFFFF" w:themeFill="background1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pct"/>
            <w:shd w:val="clear" w:color="auto" w:fill="FFFFFF" w:themeFill="background1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9A5A46" w:rsidRPr="003F4EF6" w:rsidTr="00B16181">
        <w:trPr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Торговля, общественное питание, бытовое обслуживание</w:t>
            </w:r>
          </w:p>
        </w:tc>
      </w:tr>
      <w:tr w:rsidR="009A5A46" w:rsidRPr="003F4EF6" w:rsidTr="00B16181">
        <w:trPr>
          <w:trHeight w:val="20"/>
        </w:trPr>
        <w:tc>
          <w:tcPr>
            <w:tcW w:w="1711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Магазины промышленных и продовольственных товаров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м</w:t>
            </w:r>
            <w:r w:rsidRPr="003F4EF6">
              <w:rPr>
                <w:rFonts w:eastAsia="Times New Roman"/>
                <w:kern w:val="0"/>
                <w:sz w:val="20"/>
                <w:szCs w:val="20"/>
                <w:vertAlign w:val="superscript"/>
                <w:lang w:eastAsia="ru-RU"/>
              </w:rPr>
              <w:t>2</w:t>
            </w: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торг. площ.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A5A46" w:rsidRPr="003F4EF6" w:rsidRDefault="00964A7D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360" w:type="pct"/>
            <w:vAlign w:val="center"/>
          </w:tcPr>
          <w:p w:rsidR="009A5A46" w:rsidRPr="003F4EF6" w:rsidRDefault="00964A7D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69</w:t>
            </w:r>
          </w:p>
        </w:tc>
      </w:tr>
      <w:tr w:rsidR="009A5A46" w:rsidRPr="003F4EF6" w:rsidTr="00B16181">
        <w:trPr>
          <w:trHeight w:val="20"/>
        </w:trPr>
        <w:tc>
          <w:tcPr>
            <w:tcW w:w="1711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 Предприятия общественного питания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A5A46" w:rsidRPr="003F4EF6" w:rsidRDefault="00964A7D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0" w:type="pct"/>
            <w:vAlign w:val="center"/>
          </w:tcPr>
          <w:p w:rsidR="009A5A46" w:rsidRPr="003F4EF6" w:rsidRDefault="00964A7D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9A5A46" w:rsidRPr="003F4EF6" w:rsidTr="00B16181">
        <w:trPr>
          <w:trHeight w:val="20"/>
        </w:trPr>
        <w:tc>
          <w:tcPr>
            <w:tcW w:w="1711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Предприятия бытового обслуживания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раб. мест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A5A46" w:rsidRPr="003F4EF6" w:rsidRDefault="00964A7D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60" w:type="pct"/>
            <w:vAlign w:val="center"/>
          </w:tcPr>
          <w:p w:rsidR="009A5A46" w:rsidRPr="003F4EF6" w:rsidRDefault="00964A7D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  <w:tr w:rsidR="009A5A46" w:rsidRPr="003F4EF6" w:rsidTr="00B16181">
        <w:trPr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b/>
                <w:i/>
                <w:kern w:val="0"/>
                <w:sz w:val="20"/>
                <w:szCs w:val="20"/>
                <w:lang w:eastAsia="ru-RU"/>
              </w:rPr>
              <w:t>Административно-деловые, коммунальные объекты</w:t>
            </w:r>
          </w:p>
        </w:tc>
      </w:tr>
      <w:tr w:rsidR="009A5A46" w:rsidRPr="003F4EF6" w:rsidTr="00B16181">
        <w:trPr>
          <w:trHeight w:val="20"/>
        </w:trPr>
        <w:tc>
          <w:tcPr>
            <w:tcW w:w="1711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Жилищно-эксплуатационные организации микрорайонов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pct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9A5A46" w:rsidRPr="003F4EF6" w:rsidTr="00B16181">
        <w:trPr>
          <w:trHeight w:val="20"/>
        </w:trPr>
        <w:tc>
          <w:tcPr>
            <w:tcW w:w="1711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Пожарное депо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машина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pct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  <w:tr w:rsidR="009A5A46" w:rsidRPr="003F4EF6" w:rsidTr="00B16181">
        <w:trPr>
          <w:trHeight w:val="20"/>
        </w:trPr>
        <w:tc>
          <w:tcPr>
            <w:tcW w:w="1711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Отделения связи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0" w:type="pct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2</w:t>
            </w:r>
          </w:p>
        </w:tc>
      </w:tr>
      <w:tr w:rsidR="009A5A46" w:rsidRPr="003F4EF6" w:rsidTr="00B16181">
        <w:trPr>
          <w:trHeight w:val="20"/>
        </w:trPr>
        <w:tc>
          <w:tcPr>
            <w:tcW w:w="1711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Отделения банков</w:t>
            </w:r>
          </w:p>
        </w:tc>
        <w:tc>
          <w:tcPr>
            <w:tcW w:w="1074" w:type="pct"/>
            <w:shd w:val="clear" w:color="auto" w:fill="auto"/>
            <w:vAlign w:val="center"/>
          </w:tcPr>
          <w:p w:rsidR="009A5A46" w:rsidRPr="003F4EF6" w:rsidRDefault="009A5A4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3F4EF6">
              <w:rPr>
                <w:rFonts w:eastAsia="Times New Roman"/>
                <w:kern w:val="0"/>
                <w:sz w:val="20"/>
                <w:szCs w:val="20"/>
                <w:lang w:eastAsia="ru-RU"/>
              </w:rPr>
              <w:t>опер. касса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pct"/>
            <w:vAlign w:val="center"/>
          </w:tcPr>
          <w:p w:rsidR="009A5A46" w:rsidRPr="003F4EF6" w:rsidRDefault="002E4706" w:rsidP="003867F6">
            <w:pPr>
              <w:tabs>
                <w:tab w:val="left" w:pos="1230"/>
              </w:tabs>
              <w:suppressAutoHyphens/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-</w:t>
            </w:r>
          </w:p>
        </w:tc>
      </w:tr>
    </w:tbl>
    <w:p w:rsidR="001462D4" w:rsidRDefault="001462D4" w:rsidP="001462D4">
      <w:pPr>
        <w:pStyle w:val="af9"/>
        <w:suppressAutoHyphens/>
        <w:spacing w:after="0" w:line="360" w:lineRule="auto"/>
        <w:ind w:left="0" w:firstLine="851"/>
        <w:jc w:val="both"/>
      </w:pPr>
      <w:r>
        <w:t>Результаты анализа</w:t>
      </w:r>
      <w:r w:rsidRPr="00F3409E">
        <w:t xml:space="preserve"> свидетельствуют о том, что в целом обеспеченность </w:t>
      </w:r>
      <w:r>
        <w:t>сельсовета</w:t>
      </w:r>
      <w:r w:rsidRPr="00F3409E">
        <w:t xml:space="preserve"> учреждениями социального и  культурно-бытового обслуживания </w:t>
      </w:r>
      <w:r>
        <w:t xml:space="preserve">не </w:t>
      </w:r>
      <w:r w:rsidRPr="00F3409E">
        <w:t>соответствует нормативным</w:t>
      </w:r>
      <w:r>
        <w:t xml:space="preserve"> требованиям. Наблюдается дефицит детских дошкольных учр</w:t>
      </w:r>
      <w:r w:rsidR="00964A7D">
        <w:t xml:space="preserve">еждений, спортивных  объектов, </w:t>
      </w:r>
      <w:r>
        <w:t>магазинов</w:t>
      </w:r>
      <w:r w:rsidR="00964A7D">
        <w:t xml:space="preserve"> и предприятий общественного питания и бытового обслуживания</w:t>
      </w:r>
      <w:r>
        <w:t xml:space="preserve">. </w:t>
      </w:r>
    </w:p>
    <w:p w:rsidR="003104AF" w:rsidRDefault="003104AF" w:rsidP="00502886">
      <w:pPr>
        <w:suppressAutoHyphens/>
        <w:spacing w:line="360" w:lineRule="auto"/>
        <w:jc w:val="center"/>
        <w:rPr>
          <w:b/>
          <w:i/>
        </w:rPr>
      </w:pPr>
    </w:p>
    <w:p w:rsidR="003104AF" w:rsidRDefault="003104AF" w:rsidP="00502886">
      <w:pPr>
        <w:suppressAutoHyphens/>
        <w:spacing w:line="360" w:lineRule="auto"/>
        <w:jc w:val="center"/>
        <w:rPr>
          <w:b/>
          <w:i/>
        </w:rPr>
      </w:pPr>
    </w:p>
    <w:p w:rsidR="00502886" w:rsidRPr="00CD1F7C" w:rsidRDefault="00502886" w:rsidP="00502886">
      <w:pPr>
        <w:suppressAutoHyphens/>
        <w:spacing w:line="360" w:lineRule="auto"/>
        <w:jc w:val="center"/>
        <w:rPr>
          <w:b/>
          <w:i/>
        </w:rPr>
      </w:pPr>
      <w:r w:rsidRPr="00CD1F7C">
        <w:rPr>
          <w:b/>
          <w:i/>
        </w:rPr>
        <w:lastRenderedPageBreak/>
        <w:t>Дошкольное образование</w:t>
      </w:r>
    </w:p>
    <w:p w:rsidR="00502886" w:rsidRPr="00D73EEB" w:rsidRDefault="00502886" w:rsidP="001462D4">
      <w:pPr>
        <w:pStyle w:val="af7"/>
        <w:suppressAutoHyphens/>
        <w:spacing w:line="360" w:lineRule="auto"/>
        <w:ind w:firstLine="851"/>
        <w:jc w:val="both"/>
        <w:rPr>
          <w:rFonts w:eastAsiaTheme="minorHAnsi"/>
          <w:bCs/>
          <w:kern w:val="2"/>
          <w:lang w:eastAsia="en-US"/>
        </w:rPr>
      </w:pPr>
      <w:r w:rsidRPr="00D73EEB">
        <w:rPr>
          <w:rFonts w:eastAsiaTheme="minorHAnsi"/>
          <w:bCs/>
          <w:kern w:val="2"/>
          <w:lang w:eastAsia="en-US"/>
        </w:rPr>
        <w:t xml:space="preserve">Дошкольные образовательные учреждения в </w:t>
      </w:r>
      <w:r>
        <w:rPr>
          <w:rFonts w:eastAsiaTheme="minorHAnsi"/>
          <w:bCs/>
          <w:kern w:val="2"/>
          <w:lang w:eastAsia="en-US"/>
        </w:rPr>
        <w:t>Старолещинском</w:t>
      </w:r>
      <w:r w:rsidRPr="00D73EEB">
        <w:rPr>
          <w:rFonts w:eastAsiaTheme="minorHAnsi"/>
          <w:bCs/>
          <w:kern w:val="2"/>
          <w:lang w:eastAsia="en-US"/>
        </w:rPr>
        <w:t xml:space="preserve"> сельсовете отсутствуют. </w:t>
      </w:r>
    </w:p>
    <w:p w:rsidR="00502886" w:rsidRPr="00D73EEB" w:rsidRDefault="00502886" w:rsidP="00502886">
      <w:pPr>
        <w:suppressAutoHyphens/>
        <w:spacing w:line="360" w:lineRule="auto"/>
        <w:jc w:val="center"/>
        <w:rPr>
          <w:b/>
          <w:i/>
        </w:rPr>
      </w:pPr>
      <w:r w:rsidRPr="00D73EEB">
        <w:rPr>
          <w:b/>
          <w:i/>
        </w:rPr>
        <w:t>Образование</w:t>
      </w:r>
    </w:p>
    <w:p w:rsidR="00502886" w:rsidRDefault="00502886" w:rsidP="00502886">
      <w:pPr>
        <w:suppressAutoHyphens/>
        <w:spacing w:after="0" w:line="360" w:lineRule="auto"/>
        <w:ind w:firstLine="851"/>
        <w:jc w:val="both"/>
      </w:pPr>
      <w:r w:rsidRPr="00B52B5F">
        <w:t xml:space="preserve">Образовательная система </w:t>
      </w:r>
      <w:r>
        <w:t>Старолещинского сельсовета</w:t>
      </w:r>
      <w:r w:rsidRPr="00B52B5F">
        <w:t xml:space="preserve"> представлена совокупностью образовательных учреждений, призванных удовлетворить запросы населения в образовательных услугах.</w:t>
      </w:r>
    </w:p>
    <w:p w:rsidR="00502886" w:rsidRDefault="00502886" w:rsidP="00502886">
      <w:pPr>
        <w:pStyle w:val="a5"/>
        <w:suppressAutoHyphens/>
        <w:spacing w:after="0" w:line="360" w:lineRule="auto"/>
        <w:ind w:left="0" w:firstLine="851"/>
        <w:jc w:val="both"/>
      </w:pPr>
      <w:r w:rsidRPr="006646B0">
        <w:t xml:space="preserve">Система общего среднего образования </w:t>
      </w:r>
      <w:r>
        <w:t>сельсовета</w:t>
      </w:r>
      <w:r w:rsidRPr="006646B0">
        <w:t xml:space="preserve"> представлена </w:t>
      </w:r>
      <w:r>
        <w:t xml:space="preserve">двумя средними общеобразовательными школами: </w:t>
      </w:r>
      <w:r w:rsidR="00DF2997">
        <w:t>Старолещинская</w:t>
      </w:r>
      <w:r>
        <w:t xml:space="preserve"> СОШ, расположенная в с. </w:t>
      </w:r>
      <w:r w:rsidR="00DF2997">
        <w:t>Б.Козьмодемьяновка</w:t>
      </w:r>
      <w:r>
        <w:t>;</w:t>
      </w:r>
      <w:r w:rsidRPr="00431F53">
        <w:rPr>
          <w:rFonts w:eastAsia="Times New Roman"/>
          <w:b/>
          <w:bCs/>
          <w:kern w:val="0"/>
          <w:sz w:val="20"/>
          <w:szCs w:val="20"/>
          <w:lang w:eastAsia="ru-RU"/>
        </w:rPr>
        <w:t xml:space="preserve"> </w:t>
      </w:r>
      <w:r w:rsidR="00DF2997">
        <w:t>Лещиноплотавская</w:t>
      </w:r>
      <w:r w:rsidRPr="00431F53">
        <w:t xml:space="preserve"> СОШ</w:t>
      </w:r>
      <w:r>
        <w:t xml:space="preserve"> </w:t>
      </w:r>
      <w:r w:rsidR="00DF2997">
        <w:t>–</w:t>
      </w:r>
      <w:r>
        <w:t xml:space="preserve"> </w:t>
      </w:r>
      <w:r w:rsidR="00DF2997">
        <w:t>с</w:t>
      </w:r>
      <w:r>
        <w:t>.</w:t>
      </w:r>
      <w:r w:rsidR="00DF2997">
        <w:t xml:space="preserve"> Гололобовка. </w:t>
      </w:r>
      <w:r w:rsidRPr="006646B0">
        <w:t xml:space="preserve"> </w:t>
      </w:r>
    </w:p>
    <w:p w:rsidR="00793827" w:rsidRPr="00BE4AF4" w:rsidRDefault="00793827" w:rsidP="00B16181">
      <w:pPr>
        <w:pStyle w:val="af2"/>
        <w:keepNext/>
        <w:widowControl/>
        <w:suppressAutoHyphens/>
        <w:jc w:val="both"/>
      </w:pPr>
      <w:r w:rsidRPr="00BE4AF4">
        <w:t xml:space="preserve">Таблица </w:t>
      </w:r>
      <w:fldSimple w:instr=" SEQ Таблица \* ARABIC ">
        <w:r w:rsidR="000F07D2">
          <w:rPr>
            <w:noProof/>
          </w:rPr>
          <w:t>14</w:t>
        </w:r>
      </w:fldSimple>
      <w:r w:rsidRPr="00BE4AF4">
        <w:t>-</w:t>
      </w:r>
      <w:r w:rsidRPr="00BE4AF4">
        <w:rPr>
          <w:bCs w:val="0"/>
        </w:rPr>
        <w:t xml:space="preserve"> Перечень объектов образования на территории</w:t>
      </w:r>
      <w:r w:rsidR="00323C56">
        <w:rPr>
          <w:bCs w:val="0"/>
        </w:rPr>
        <w:t xml:space="preserve"> муниципального образования</w:t>
      </w:r>
    </w:p>
    <w:tbl>
      <w:tblPr>
        <w:tblW w:w="4888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06"/>
        <w:gridCol w:w="1735"/>
        <w:gridCol w:w="1555"/>
        <w:gridCol w:w="567"/>
        <w:gridCol w:w="709"/>
        <w:gridCol w:w="709"/>
        <w:gridCol w:w="565"/>
        <w:gridCol w:w="711"/>
        <w:gridCol w:w="1136"/>
        <w:gridCol w:w="713"/>
        <w:gridCol w:w="451"/>
      </w:tblGrid>
      <w:tr w:rsidR="006F668C" w:rsidRPr="00FE53A8" w:rsidTr="00B16181">
        <w:trPr>
          <w:cantSplit/>
          <w:trHeight w:val="1745"/>
          <w:tblHeader/>
        </w:trPr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68C" w:rsidRPr="00FE53A8" w:rsidRDefault="006F668C" w:rsidP="006F668C">
            <w:pPr>
              <w:pStyle w:val="af2"/>
              <w:keepNext/>
              <w:widowControl/>
              <w:suppressAutoHyphens/>
              <w:jc w:val="center"/>
              <w:rPr>
                <w:bCs w:val="0"/>
              </w:rPr>
            </w:pPr>
            <w:r w:rsidRPr="00FE53A8">
              <w:rPr>
                <w:bCs w:val="0"/>
              </w:rPr>
              <w:t>№ п/п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68C" w:rsidRPr="00FE53A8" w:rsidRDefault="006F668C" w:rsidP="006F668C">
            <w:pPr>
              <w:pStyle w:val="af2"/>
              <w:keepNext/>
              <w:widowControl/>
              <w:suppressAutoHyphens/>
              <w:jc w:val="center"/>
              <w:rPr>
                <w:bCs w:val="0"/>
              </w:rPr>
            </w:pPr>
            <w:r w:rsidRPr="00FE53A8">
              <w:rPr>
                <w:bCs w:val="0"/>
              </w:rPr>
              <w:t>Наименование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68C" w:rsidRDefault="006F668C" w:rsidP="006F668C">
            <w:pPr>
              <w:pStyle w:val="af2"/>
              <w:keepNext/>
              <w:widowControl/>
              <w:suppressAutoHyphens/>
              <w:jc w:val="center"/>
              <w:rPr>
                <w:bCs w:val="0"/>
              </w:rPr>
            </w:pPr>
            <w:r w:rsidRPr="00FE53A8">
              <w:rPr>
                <w:bCs w:val="0"/>
              </w:rPr>
              <w:t>Место</w:t>
            </w:r>
          </w:p>
          <w:p w:rsidR="006F668C" w:rsidRPr="00FE53A8" w:rsidRDefault="006F668C" w:rsidP="006F668C">
            <w:pPr>
              <w:pStyle w:val="af2"/>
              <w:keepNext/>
              <w:widowControl/>
              <w:suppressAutoHyphens/>
              <w:jc w:val="center"/>
              <w:rPr>
                <w:bCs w:val="0"/>
              </w:rPr>
            </w:pPr>
            <w:r w:rsidRPr="00FE53A8">
              <w:rPr>
                <w:bCs w:val="0"/>
              </w:rPr>
              <w:t>положения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F668C" w:rsidRPr="00FE53A8" w:rsidRDefault="006F668C" w:rsidP="006F668C">
            <w:pPr>
              <w:pStyle w:val="af2"/>
              <w:keepNext/>
              <w:widowControl/>
              <w:suppressAutoHyphens/>
              <w:jc w:val="center"/>
              <w:rPr>
                <w:bCs w:val="0"/>
              </w:rPr>
            </w:pPr>
            <w:r>
              <w:rPr>
                <w:bCs w:val="0"/>
              </w:rPr>
              <w:t>Этажность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6F668C" w:rsidRPr="00FE53A8" w:rsidRDefault="006F668C" w:rsidP="006F668C">
            <w:pPr>
              <w:pStyle w:val="af2"/>
              <w:keepNext/>
              <w:widowControl/>
              <w:suppressAutoHyphens/>
              <w:jc w:val="center"/>
              <w:rPr>
                <w:bCs w:val="0"/>
              </w:rPr>
            </w:pPr>
            <w:r>
              <w:rPr>
                <w:bCs w:val="0"/>
              </w:rPr>
              <w:t>Площадь постройки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F668C" w:rsidRPr="006F668C" w:rsidRDefault="006F668C" w:rsidP="006F668C">
            <w:pPr>
              <w:pStyle w:val="af2"/>
              <w:keepNext/>
              <w:widowControl/>
              <w:suppressAutoHyphens/>
              <w:jc w:val="center"/>
              <w:rPr>
                <w:bCs w:val="0"/>
              </w:rPr>
            </w:pPr>
            <w:r w:rsidRPr="006F668C">
              <w:rPr>
                <w:bCs w:val="0"/>
              </w:rPr>
              <w:t>Площадь</w:t>
            </w:r>
          </w:p>
          <w:p w:rsidR="006F668C" w:rsidRPr="006F668C" w:rsidRDefault="006F668C" w:rsidP="006F668C">
            <w:pPr>
              <w:keepNext/>
              <w:suppressAutoHyphens/>
              <w:spacing w:after="0" w:line="240" w:lineRule="auto"/>
              <w:jc w:val="center"/>
              <w:rPr>
                <w:b/>
                <w:lang w:eastAsia="ru-RU"/>
              </w:rPr>
            </w:pPr>
            <w:r w:rsidRPr="006F668C">
              <w:rPr>
                <w:b/>
                <w:lang w:eastAsia="ru-RU"/>
              </w:rPr>
              <w:t>общая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F668C" w:rsidRPr="00FE53A8" w:rsidRDefault="006F668C" w:rsidP="006F668C">
            <w:pPr>
              <w:pStyle w:val="af2"/>
              <w:keepNext/>
              <w:widowControl/>
              <w:suppressAutoHyphens/>
              <w:jc w:val="center"/>
              <w:rPr>
                <w:bCs w:val="0"/>
              </w:rPr>
            </w:pPr>
            <w:r>
              <w:rPr>
                <w:bCs w:val="0"/>
              </w:rPr>
              <w:t>Мощность проектная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F668C" w:rsidRPr="00FE53A8" w:rsidRDefault="006F668C" w:rsidP="006F668C">
            <w:pPr>
              <w:pStyle w:val="af2"/>
              <w:keepNext/>
              <w:widowControl/>
              <w:suppressAutoHyphens/>
              <w:jc w:val="center"/>
              <w:rPr>
                <w:bCs w:val="0"/>
              </w:rPr>
            </w:pPr>
            <w:r>
              <w:rPr>
                <w:bCs w:val="0"/>
              </w:rPr>
              <w:t>Мощность фактическая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6F668C" w:rsidRPr="00FE53A8" w:rsidRDefault="006F668C" w:rsidP="006F668C">
            <w:pPr>
              <w:pStyle w:val="af2"/>
              <w:keepNext/>
              <w:jc w:val="center"/>
              <w:rPr>
                <w:bCs w:val="0"/>
              </w:rPr>
            </w:pPr>
            <w:r w:rsidRPr="00FE53A8">
              <w:rPr>
                <w:bCs w:val="0"/>
              </w:rPr>
              <w:t>Штатная</w:t>
            </w:r>
          </w:p>
          <w:p w:rsidR="006F668C" w:rsidRDefault="006F668C" w:rsidP="006F668C">
            <w:pPr>
              <w:pStyle w:val="af2"/>
              <w:keepNext/>
              <w:widowControl/>
              <w:suppressAutoHyphens/>
              <w:jc w:val="center"/>
              <w:rPr>
                <w:bCs w:val="0"/>
              </w:rPr>
            </w:pPr>
            <w:r w:rsidRPr="00FE53A8">
              <w:rPr>
                <w:bCs w:val="0"/>
              </w:rPr>
              <w:t>числен</w:t>
            </w:r>
            <w:r w:rsidRPr="00FE53A8">
              <w:rPr>
                <w:bCs w:val="0"/>
              </w:rPr>
              <w:softHyphen/>
              <w:t>ность со</w:t>
            </w:r>
            <w:r w:rsidRPr="00FE53A8">
              <w:rPr>
                <w:bCs w:val="0"/>
              </w:rPr>
              <w:softHyphen/>
              <w:t>трудни</w:t>
            </w:r>
            <w:r w:rsidRPr="00FE53A8">
              <w:rPr>
                <w:bCs w:val="0"/>
              </w:rPr>
              <w:softHyphen/>
              <w:t>ков, осн./тех</w:t>
            </w:r>
            <w:r w:rsidRPr="00FE53A8">
              <w:rPr>
                <w:bCs w:val="0"/>
              </w:rPr>
              <w:softHyphen/>
              <w:t>нич.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F668C" w:rsidRPr="00FE53A8" w:rsidRDefault="006F668C" w:rsidP="006F668C">
            <w:pPr>
              <w:pStyle w:val="af2"/>
              <w:keepNext/>
              <w:widowControl/>
              <w:suppressAutoHyphens/>
              <w:jc w:val="center"/>
              <w:rPr>
                <w:bCs w:val="0"/>
              </w:rPr>
            </w:pPr>
            <w:r>
              <w:rPr>
                <w:bCs w:val="0"/>
              </w:rPr>
              <w:t>Год реконструкции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F668C" w:rsidRPr="00FE53A8" w:rsidRDefault="006F668C" w:rsidP="006F668C">
            <w:pPr>
              <w:pStyle w:val="af2"/>
              <w:keepNext/>
              <w:widowControl/>
              <w:suppressAutoHyphens/>
              <w:jc w:val="center"/>
              <w:rPr>
                <w:bCs w:val="0"/>
              </w:rPr>
            </w:pPr>
            <w:r>
              <w:rPr>
                <w:bCs w:val="0"/>
              </w:rPr>
              <w:t>Степень износа</w:t>
            </w:r>
          </w:p>
        </w:tc>
      </w:tr>
      <w:tr w:rsidR="006F668C" w:rsidRPr="00FE53A8" w:rsidTr="00B16181">
        <w:trPr>
          <w:trHeight w:val="486"/>
        </w:trPr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68C" w:rsidRPr="00FE53A8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 w:rsidRPr="00FE53A8">
              <w:rPr>
                <w:b w:val="0"/>
                <w:bCs w:val="0"/>
              </w:rPr>
              <w:t>1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68C" w:rsidRPr="00FE53A8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МКОУ «Старолещинская</w:t>
            </w:r>
            <w:r w:rsidRPr="00FE53A8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СОШ</w:t>
            </w:r>
            <w:r w:rsidRPr="00FE53A8">
              <w:rPr>
                <w:b w:val="0"/>
                <w:bCs w:val="0"/>
              </w:rPr>
              <w:t>»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68C" w:rsidRPr="00FE53A8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д.Б.Козьмодемьяновка, ул.Молодёжная, 4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68C" w:rsidRPr="00FE53A8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668C" w:rsidRPr="00323C56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1040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668C" w:rsidRPr="006F668C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 w:rsidRPr="006F668C">
              <w:rPr>
                <w:b w:val="0"/>
                <w:bCs w:val="0"/>
              </w:rPr>
              <w:t>1717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668C" w:rsidRPr="002165DC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320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668C" w:rsidRPr="002165DC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85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68C" w:rsidRPr="002165DC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21/8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668C" w:rsidRPr="002165DC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668C" w:rsidRPr="002165DC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53</w:t>
            </w:r>
          </w:p>
        </w:tc>
      </w:tr>
      <w:tr w:rsidR="006F668C" w:rsidRPr="00FE53A8" w:rsidTr="00B16181">
        <w:trPr>
          <w:trHeight w:val="550"/>
        </w:trPr>
        <w:tc>
          <w:tcPr>
            <w:tcW w:w="2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68C" w:rsidRPr="00FE53A8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9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68C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МКОУ «Лещиноплотавская СОШ»</w:t>
            </w:r>
          </w:p>
        </w:tc>
        <w:tc>
          <w:tcPr>
            <w:tcW w:w="8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68C" w:rsidRPr="00FE53A8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с.Гололобовка, ул.Школьная, 46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668C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668C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735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668C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735</w:t>
            </w:r>
          </w:p>
        </w:tc>
        <w:tc>
          <w:tcPr>
            <w:tcW w:w="30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668C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70</w:t>
            </w:r>
          </w:p>
        </w:tc>
        <w:tc>
          <w:tcPr>
            <w:tcW w:w="3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668C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70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68C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11/2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668C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F668C" w:rsidRDefault="006F668C" w:rsidP="006F668C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68</w:t>
            </w:r>
          </w:p>
        </w:tc>
      </w:tr>
    </w:tbl>
    <w:p w:rsidR="00DF2997" w:rsidRDefault="00DF2997" w:rsidP="00DF2997">
      <w:pPr>
        <w:suppressAutoHyphens/>
        <w:spacing w:after="0" w:line="360" w:lineRule="auto"/>
        <w:ind w:firstLine="851"/>
        <w:jc w:val="both"/>
        <w:rPr>
          <w:bCs/>
        </w:rPr>
      </w:pPr>
      <w:r w:rsidRPr="003C7FAC">
        <w:rPr>
          <w:bCs/>
        </w:rPr>
        <w:t xml:space="preserve">Обеспеченность населения </w:t>
      </w:r>
      <w:r>
        <w:rPr>
          <w:bCs/>
        </w:rPr>
        <w:t>Старолещинского сельсовета</w:t>
      </w:r>
      <w:r w:rsidRPr="003C7FAC">
        <w:rPr>
          <w:bCs/>
        </w:rPr>
        <w:t xml:space="preserve"> услугами общеобразовательных учреждений составляет </w:t>
      </w:r>
      <w:r w:rsidR="001462D4">
        <w:rPr>
          <w:bCs/>
        </w:rPr>
        <w:t>335</w:t>
      </w:r>
      <w:r>
        <w:rPr>
          <w:bCs/>
        </w:rPr>
        <w:t xml:space="preserve"> </w:t>
      </w:r>
      <w:r w:rsidRPr="003C7FAC">
        <w:rPr>
          <w:bCs/>
        </w:rPr>
        <w:t>%</w:t>
      </w:r>
      <w:r>
        <w:rPr>
          <w:bCs/>
        </w:rPr>
        <w:t xml:space="preserve">. </w:t>
      </w:r>
    </w:p>
    <w:p w:rsidR="009A5A46" w:rsidRDefault="009A5A46" w:rsidP="001462D4">
      <w:pPr>
        <w:keepNext/>
        <w:suppressAutoHyphens/>
        <w:spacing w:after="0" w:line="360" w:lineRule="auto"/>
        <w:jc w:val="center"/>
        <w:rPr>
          <w:b/>
          <w:i/>
          <w:lang w:eastAsia="ru-RU"/>
        </w:rPr>
      </w:pPr>
      <w:r w:rsidRPr="002633D3">
        <w:rPr>
          <w:b/>
          <w:i/>
          <w:lang w:eastAsia="ru-RU"/>
        </w:rPr>
        <w:t>Здравоохранение</w:t>
      </w:r>
    </w:p>
    <w:p w:rsidR="009A5A46" w:rsidRDefault="009A5A46" w:rsidP="009A5A46">
      <w:pPr>
        <w:suppressAutoHyphens/>
        <w:spacing w:after="0" w:line="360" w:lineRule="auto"/>
        <w:ind w:firstLine="851"/>
        <w:jc w:val="both"/>
        <w:rPr>
          <w:lang w:eastAsia="ru-RU"/>
        </w:rPr>
      </w:pPr>
      <w:r w:rsidRPr="002633D3">
        <w:rPr>
          <w:lang w:eastAsia="ru-RU"/>
        </w:rPr>
        <w:t xml:space="preserve">Система здравоохранения </w:t>
      </w:r>
      <w:r>
        <w:rPr>
          <w:lang w:eastAsia="ru-RU"/>
        </w:rPr>
        <w:t>Старолещимского сельсовета Солнцевского района представлена</w:t>
      </w:r>
      <w:r w:rsidR="00DC5B64">
        <w:rPr>
          <w:lang w:eastAsia="ru-RU"/>
        </w:rPr>
        <w:t xml:space="preserve"> двумя</w:t>
      </w:r>
      <w:r>
        <w:rPr>
          <w:lang w:eastAsia="ru-RU"/>
        </w:rPr>
        <w:t xml:space="preserve"> фельдшерско-акушерскими пунктами </w:t>
      </w:r>
      <w:r w:rsidR="00E65D36">
        <w:rPr>
          <w:lang w:eastAsia="ru-RU"/>
        </w:rPr>
        <w:t>(</w:t>
      </w:r>
      <w:r>
        <w:rPr>
          <w:lang w:eastAsia="ru-RU"/>
        </w:rPr>
        <w:t xml:space="preserve">ФАП). </w:t>
      </w:r>
    </w:p>
    <w:p w:rsidR="009A5A46" w:rsidRDefault="009A5A46" w:rsidP="009A5A46">
      <w:pPr>
        <w:suppressAutoHyphens/>
        <w:spacing w:after="0" w:line="360" w:lineRule="auto"/>
        <w:ind w:firstLine="851"/>
        <w:jc w:val="both"/>
        <w:rPr>
          <w:lang w:eastAsia="ru-RU"/>
        </w:rPr>
      </w:pPr>
      <w:r>
        <w:rPr>
          <w:lang w:eastAsia="ru-RU"/>
        </w:rPr>
        <w:t xml:space="preserve">Фельдшерско-акушерский  пункт (ФАП)- является амбулаторно-поликлиническим учреждением в сельских населенных пунктах. </w:t>
      </w:r>
    </w:p>
    <w:p w:rsidR="009A5A46" w:rsidRDefault="009A5A46" w:rsidP="009A5A46">
      <w:pPr>
        <w:suppressAutoHyphens/>
        <w:spacing w:after="0" w:line="360" w:lineRule="auto"/>
        <w:ind w:firstLine="851"/>
        <w:jc w:val="both"/>
        <w:rPr>
          <w:lang w:eastAsia="ru-RU"/>
        </w:rPr>
      </w:pPr>
      <w:r>
        <w:rPr>
          <w:lang w:eastAsia="ru-RU"/>
        </w:rPr>
        <w:t xml:space="preserve">ФАП обслуживает один-два или более населенных пунктов, расположенных в радиусе 2-5 км от других лечебно-профилактических учреждений (в том числе ФАП) с общей численностью до 3000 человек. </w:t>
      </w:r>
    </w:p>
    <w:p w:rsidR="00DF2997" w:rsidRDefault="00DF2997" w:rsidP="00DF2997">
      <w:pPr>
        <w:pStyle w:val="af2"/>
        <w:keepNext/>
        <w:widowControl/>
        <w:suppressAutoHyphens/>
      </w:pPr>
      <w:r>
        <w:lastRenderedPageBreak/>
        <w:t xml:space="preserve">Таблица </w:t>
      </w:r>
      <w:fldSimple w:instr=" SEQ Таблица \* ARABIC ">
        <w:r w:rsidR="000F07D2">
          <w:rPr>
            <w:noProof/>
          </w:rPr>
          <w:t>15</w:t>
        </w:r>
      </w:fldSimple>
      <w:r>
        <w:t>-Объекты здравоохранения МО «Старолещинский сельсовет»</w:t>
      </w:r>
    </w:p>
    <w:tbl>
      <w:tblPr>
        <w:tblW w:w="4888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04"/>
        <w:gridCol w:w="1875"/>
        <w:gridCol w:w="2152"/>
        <w:gridCol w:w="1415"/>
        <w:gridCol w:w="473"/>
        <w:gridCol w:w="567"/>
        <w:gridCol w:w="458"/>
        <w:gridCol w:w="934"/>
        <w:gridCol w:w="696"/>
        <w:gridCol w:w="283"/>
      </w:tblGrid>
      <w:tr w:rsidR="00DF2997" w:rsidRPr="000755D2" w:rsidTr="00B16181">
        <w:trPr>
          <w:cantSplit/>
          <w:trHeight w:val="2548"/>
          <w:tblHeader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F2997" w:rsidRPr="00830051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  <w:r w:rsidRPr="00830051">
              <w:rPr>
                <w:bCs w:val="0"/>
              </w:rPr>
              <w:t>№</w:t>
            </w:r>
          </w:p>
          <w:p w:rsidR="00DF2997" w:rsidRPr="00830051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  <w:r w:rsidRPr="00830051">
              <w:rPr>
                <w:bCs w:val="0"/>
              </w:rPr>
              <w:t>п/п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2997" w:rsidRPr="00830051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  <w:r w:rsidRPr="00830051">
              <w:rPr>
                <w:bCs w:val="0"/>
              </w:rPr>
              <w:t>Наименование</w:t>
            </w:r>
          </w:p>
        </w:tc>
        <w:tc>
          <w:tcPr>
            <w:tcW w:w="115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2997" w:rsidRPr="00830051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  <w:r w:rsidRPr="00830051">
              <w:rPr>
                <w:bCs w:val="0"/>
              </w:rPr>
              <w:t>Почтовый адрес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2997" w:rsidRPr="00830051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  <w:r w:rsidRPr="00830051">
              <w:rPr>
                <w:bCs w:val="0"/>
              </w:rPr>
              <w:t>Форма собственности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DF2997" w:rsidRPr="00830051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  <w:r w:rsidRPr="00830051">
              <w:rPr>
                <w:bCs w:val="0"/>
              </w:rPr>
              <w:t>Штатная численность</w:t>
            </w:r>
            <w:r>
              <w:rPr>
                <w:bCs w:val="0"/>
              </w:rPr>
              <w:t xml:space="preserve"> </w:t>
            </w:r>
            <w:r w:rsidRPr="00830051">
              <w:rPr>
                <w:bCs w:val="0"/>
              </w:rPr>
              <w:t>сотрудников,</w:t>
            </w:r>
            <w:r>
              <w:rPr>
                <w:bCs w:val="0"/>
              </w:rPr>
              <w:t xml:space="preserve"> осн./технич.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DF2997" w:rsidRPr="00830051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  <w:r w:rsidRPr="00830051">
              <w:rPr>
                <w:bCs w:val="0"/>
              </w:rPr>
              <w:t>Площадь,</w:t>
            </w:r>
            <w:r>
              <w:rPr>
                <w:bCs w:val="0"/>
              </w:rPr>
              <w:t xml:space="preserve"> </w:t>
            </w:r>
            <w:r w:rsidRPr="00830051">
              <w:rPr>
                <w:bCs w:val="0"/>
              </w:rPr>
              <w:t>м</w:t>
            </w:r>
            <w:r w:rsidRPr="00580E19">
              <w:rPr>
                <w:bCs w:val="0"/>
                <w:vertAlign w:val="superscript"/>
              </w:rPr>
              <w:t>2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2997" w:rsidRPr="00830051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  <w:r w:rsidRPr="00830051">
              <w:rPr>
                <w:bCs w:val="0"/>
              </w:rPr>
              <w:t>Фактическая емкость посещения</w:t>
            </w:r>
            <w:r>
              <w:rPr>
                <w:bCs w:val="0"/>
              </w:rPr>
              <w:t>, чел/день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2997" w:rsidRPr="00830051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</w:p>
          <w:p w:rsidR="00DF2997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  <w:r w:rsidRPr="00830051">
              <w:rPr>
                <w:bCs w:val="0"/>
              </w:rPr>
              <w:t xml:space="preserve">Проектная емкость посещения в смену, </w:t>
            </w:r>
          </w:p>
          <w:p w:rsidR="00DF2997" w:rsidRPr="00830051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  <w:r>
              <w:rPr>
                <w:bCs w:val="0"/>
              </w:rPr>
              <w:t>чел</w:t>
            </w:r>
            <w:r w:rsidRPr="00830051">
              <w:rPr>
                <w:bCs w:val="0"/>
              </w:rPr>
              <w:t>/сут.</w:t>
            </w:r>
          </w:p>
          <w:p w:rsidR="00DF2997" w:rsidRPr="00830051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2997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  <w:r>
              <w:rPr>
                <w:bCs w:val="0"/>
              </w:rPr>
              <w:t>Год ввода в</w:t>
            </w:r>
          </w:p>
          <w:p w:rsidR="00DF2997" w:rsidRPr="00830051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  <w:r>
              <w:rPr>
                <w:bCs w:val="0"/>
              </w:rPr>
              <w:t>эксплуатацию</w:t>
            </w:r>
          </w:p>
        </w:tc>
        <w:tc>
          <w:tcPr>
            <w:tcW w:w="151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F2997" w:rsidRPr="00830051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  <w:r>
              <w:rPr>
                <w:bCs w:val="0"/>
              </w:rPr>
              <w:t>Степень износа,%</w:t>
            </w:r>
          </w:p>
        </w:tc>
      </w:tr>
      <w:tr w:rsidR="00DF2997" w:rsidRPr="000755D2" w:rsidTr="00B16181">
        <w:trPr>
          <w:trHeight w:val="20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997" w:rsidRPr="007B13E9" w:rsidRDefault="00DF2997" w:rsidP="0008338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 w:rsidRPr="007B13E9">
              <w:rPr>
                <w:b w:val="0"/>
                <w:bCs w:val="0"/>
              </w:rPr>
              <w:t>1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997" w:rsidRPr="00830051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  <w:r>
              <w:rPr>
                <w:b w:val="0"/>
                <w:bCs w:val="0"/>
              </w:rPr>
              <w:t>Старолещинский ФАП</w:t>
            </w:r>
          </w:p>
        </w:tc>
        <w:tc>
          <w:tcPr>
            <w:tcW w:w="1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997" w:rsidRPr="00830051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  <w:r>
              <w:rPr>
                <w:b w:val="0"/>
                <w:bCs w:val="0"/>
              </w:rPr>
              <w:t>д.Б.Козьмодемьяновка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997" w:rsidRPr="00830051" w:rsidRDefault="00DF2997" w:rsidP="00083387">
            <w:pPr>
              <w:pStyle w:val="af2"/>
              <w:suppressAutoHyphens/>
              <w:jc w:val="center"/>
              <w:rPr>
                <w:bCs w:val="0"/>
              </w:rPr>
            </w:pPr>
            <w:r w:rsidRPr="00FE53A8">
              <w:rPr>
                <w:b w:val="0"/>
                <w:bCs w:val="0"/>
              </w:rPr>
              <w:t>М</w:t>
            </w:r>
            <w:r>
              <w:rPr>
                <w:b w:val="0"/>
                <w:bCs w:val="0"/>
              </w:rPr>
              <w:t>УЗ</w:t>
            </w:r>
            <w:r w:rsidRPr="00FE53A8">
              <w:rPr>
                <w:b w:val="0"/>
                <w:bCs w:val="0"/>
              </w:rPr>
              <w:t xml:space="preserve"> «</w:t>
            </w:r>
            <w:r>
              <w:rPr>
                <w:b w:val="0"/>
                <w:bCs w:val="0"/>
              </w:rPr>
              <w:t>Солнцевская ЦРБ</w:t>
            </w:r>
            <w:r w:rsidRPr="00FE53A8">
              <w:rPr>
                <w:b w:val="0"/>
                <w:bCs w:val="0"/>
              </w:rPr>
              <w:t>»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997" w:rsidRPr="00580E19" w:rsidRDefault="00DF2997" w:rsidP="00DF299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1/1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2997" w:rsidRPr="00580E19" w:rsidRDefault="00DF2997" w:rsidP="0008338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62,5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2997" w:rsidRPr="00EF18A7" w:rsidRDefault="00DF2997" w:rsidP="0008338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2997" w:rsidRPr="00EF18A7" w:rsidRDefault="00DF2997" w:rsidP="0008338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2997" w:rsidRDefault="00DF2997" w:rsidP="0008338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1984</w:t>
            </w:r>
          </w:p>
        </w:tc>
        <w:tc>
          <w:tcPr>
            <w:tcW w:w="1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2997" w:rsidRPr="00B16181" w:rsidRDefault="00DF2997" w:rsidP="0008338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 w:rsidRPr="00B16181">
              <w:rPr>
                <w:b w:val="0"/>
                <w:bCs w:val="0"/>
              </w:rPr>
              <w:t>47</w:t>
            </w:r>
          </w:p>
        </w:tc>
      </w:tr>
      <w:tr w:rsidR="00DF2997" w:rsidRPr="000755D2" w:rsidTr="00B16181">
        <w:trPr>
          <w:trHeight w:val="20"/>
        </w:trPr>
        <w:tc>
          <w:tcPr>
            <w:tcW w:w="2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997" w:rsidRPr="007B13E9" w:rsidRDefault="00DF2997" w:rsidP="0008338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1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997" w:rsidRDefault="00DF2997" w:rsidP="0008338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Лещиноплатавский ФАП</w:t>
            </w:r>
          </w:p>
        </w:tc>
        <w:tc>
          <w:tcPr>
            <w:tcW w:w="1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997" w:rsidRDefault="00DF2997" w:rsidP="0008338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д.Клевцовка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997" w:rsidRPr="00FE53A8" w:rsidRDefault="00DF2997" w:rsidP="0008338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 w:rsidRPr="00FE53A8">
              <w:rPr>
                <w:b w:val="0"/>
                <w:bCs w:val="0"/>
              </w:rPr>
              <w:t>М</w:t>
            </w:r>
            <w:r>
              <w:rPr>
                <w:b w:val="0"/>
                <w:bCs w:val="0"/>
              </w:rPr>
              <w:t>УЗ</w:t>
            </w:r>
            <w:r w:rsidRPr="00FE53A8">
              <w:rPr>
                <w:b w:val="0"/>
                <w:bCs w:val="0"/>
              </w:rPr>
              <w:t xml:space="preserve"> «</w:t>
            </w:r>
            <w:r>
              <w:rPr>
                <w:b w:val="0"/>
                <w:bCs w:val="0"/>
              </w:rPr>
              <w:t>Солнцевская ЦРБ</w:t>
            </w:r>
            <w:r w:rsidRPr="00FE53A8">
              <w:rPr>
                <w:b w:val="0"/>
                <w:bCs w:val="0"/>
              </w:rPr>
              <w:t>»</w:t>
            </w:r>
          </w:p>
        </w:tc>
        <w:tc>
          <w:tcPr>
            <w:tcW w:w="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997" w:rsidRDefault="00DF2997" w:rsidP="0008338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2997" w:rsidRDefault="00DF2997" w:rsidP="0008338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60,0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2997" w:rsidRPr="00EF18A7" w:rsidRDefault="00DF2997" w:rsidP="0008338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  <w:tc>
          <w:tcPr>
            <w:tcW w:w="4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2997" w:rsidRPr="00EF18A7" w:rsidRDefault="00DF2997" w:rsidP="0008338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2997" w:rsidRPr="00EF18A7" w:rsidRDefault="00DF2997" w:rsidP="0008338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1984</w:t>
            </w:r>
          </w:p>
        </w:tc>
        <w:tc>
          <w:tcPr>
            <w:tcW w:w="1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2997" w:rsidRPr="00EF18A7" w:rsidRDefault="00DF2997" w:rsidP="00083387">
            <w:pPr>
              <w:pStyle w:val="af2"/>
              <w:suppressAutoHyphens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47</w:t>
            </w:r>
          </w:p>
        </w:tc>
      </w:tr>
    </w:tbl>
    <w:p w:rsidR="003104AF" w:rsidRPr="000926F3" w:rsidRDefault="00DF2997" w:rsidP="000926F3">
      <w:pPr>
        <w:pStyle w:val="a5"/>
        <w:suppressAutoHyphens/>
        <w:spacing w:after="0" w:line="360" w:lineRule="auto"/>
        <w:ind w:left="0" w:firstLine="851"/>
        <w:jc w:val="both"/>
        <w:rPr>
          <w:bCs/>
        </w:rPr>
      </w:pPr>
      <w:r w:rsidRPr="007616CE">
        <w:rPr>
          <w:bCs/>
        </w:rPr>
        <w:t xml:space="preserve">Обеспеченность населения услугами здравоохранения </w:t>
      </w:r>
      <w:r>
        <w:rPr>
          <w:bCs/>
        </w:rPr>
        <w:t xml:space="preserve">соответствует нормативным рекомендациям. В настоящее время в Старолещинском сельсовете работает один ФАП из трех вышеуказанных, </w:t>
      </w:r>
      <w:r w:rsidR="003104AF">
        <w:rPr>
          <w:bCs/>
        </w:rPr>
        <w:t>следовательно,</w:t>
      </w:r>
      <w:r>
        <w:rPr>
          <w:bCs/>
        </w:rPr>
        <w:t xml:space="preserve"> проблемой системы здравоохранения является нехватка кадров в муниципальном образовании. </w:t>
      </w:r>
    </w:p>
    <w:p w:rsidR="00BC7B05" w:rsidRDefault="00BC7B05" w:rsidP="0006551B">
      <w:pPr>
        <w:pStyle w:val="a5"/>
        <w:keepNext/>
        <w:spacing w:after="0" w:line="360" w:lineRule="auto"/>
        <w:ind w:left="0"/>
        <w:jc w:val="center"/>
        <w:rPr>
          <w:b/>
          <w:bCs/>
        </w:rPr>
      </w:pPr>
      <w:r w:rsidRPr="00016DCF">
        <w:rPr>
          <w:b/>
          <w:bCs/>
        </w:rPr>
        <w:t>Учреждения культуры</w:t>
      </w:r>
    </w:p>
    <w:p w:rsidR="00BC1087" w:rsidRPr="007654BE" w:rsidRDefault="00BC1087" w:rsidP="00BC1087">
      <w:pPr>
        <w:suppressAutoHyphens/>
        <w:spacing w:after="0" w:line="360" w:lineRule="auto"/>
        <w:ind w:firstLine="851"/>
        <w:jc w:val="both"/>
      </w:pPr>
      <w:r w:rsidRPr="00AC16A1">
        <w:t>Главной целью сферы к</w:t>
      </w:r>
      <w:r>
        <w:t>ультуры муниципального образования</w:t>
      </w:r>
      <w:r w:rsidRPr="00AC16A1">
        <w:t xml:space="preserve">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</w:t>
      </w:r>
      <w:r>
        <w:t>еделенных положительных качеств.</w:t>
      </w:r>
    </w:p>
    <w:p w:rsidR="00BC1087" w:rsidRDefault="00BC1087" w:rsidP="00BC1087">
      <w:pPr>
        <w:pStyle w:val="af4"/>
        <w:suppressAutoHyphens/>
        <w:spacing w:before="0" w:beforeAutospacing="0" w:after="0" w:afterAutospacing="0" w:line="360" w:lineRule="auto"/>
        <w:ind w:firstLine="851"/>
        <w:jc w:val="both"/>
      </w:pPr>
      <w:r>
        <w:t xml:space="preserve">Учреждения культуры </w:t>
      </w:r>
      <w:r w:rsidR="0015532E">
        <w:t>муниципального образования</w:t>
      </w:r>
      <w:r>
        <w:t xml:space="preserve"> представлены следующими объектами: </w:t>
      </w:r>
      <w:r w:rsidRPr="00BC1087">
        <w:t xml:space="preserve">УК Старолещинский ДК, УК Лещиноплотавский ДК, УК Лещиноплатавская библиотека. </w:t>
      </w:r>
    </w:p>
    <w:p w:rsidR="0015532E" w:rsidRPr="006E1A36" w:rsidRDefault="0015532E" w:rsidP="0015532E">
      <w:pPr>
        <w:pStyle w:val="af2"/>
        <w:keepNext/>
      </w:pPr>
      <w:r w:rsidRPr="006E1A36">
        <w:t xml:space="preserve">Таблица </w:t>
      </w:r>
      <w:fldSimple w:instr=" SEQ Таблица \* ARABIC ">
        <w:r w:rsidR="000F07D2">
          <w:rPr>
            <w:noProof/>
          </w:rPr>
          <w:t>16</w:t>
        </w:r>
      </w:fldSimple>
      <w:r w:rsidRPr="006E1A36">
        <w:t>-</w:t>
      </w:r>
      <w:r w:rsidRPr="006E1A36">
        <w:rPr>
          <w:bCs w:val="0"/>
        </w:rPr>
        <w:t xml:space="preserve"> Перечень объектов культуры  Шумаковского сельсовета Солнцевского района</w:t>
      </w:r>
    </w:p>
    <w:tbl>
      <w:tblPr>
        <w:tblStyle w:val="af6"/>
        <w:tblW w:w="4962" w:type="pct"/>
        <w:tblInd w:w="108" w:type="dxa"/>
        <w:tblLook w:val="04A0"/>
      </w:tblPr>
      <w:tblGrid>
        <w:gridCol w:w="542"/>
        <w:gridCol w:w="2134"/>
        <w:gridCol w:w="2313"/>
        <w:gridCol w:w="1204"/>
        <w:gridCol w:w="1068"/>
        <w:gridCol w:w="1164"/>
        <w:gridCol w:w="1073"/>
      </w:tblGrid>
      <w:tr w:rsidR="0015532E" w:rsidRPr="006E1A36" w:rsidTr="00B16181">
        <w:trPr>
          <w:trHeight w:val="673"/>
        </w:trPr>
        <w:tc>
          <w:tcPr>
            <w:tcW w:w="285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  <w:rPr>
                <w:b/>
              </w:rPr>
            </w:pPr>
            <w:r w:rsidRPr="006E1A36">
              <w:rPr>
                <w:b/>
              </w:rPr>
              <w:t>№ п/п</w:t>
            </w:r>
          </w:p>
        </w:tc>
        <w:tc>
          <w:tcPr>
            <w:tcW w:w="1123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  <w:rPr>
                <w:b/>
              </w:rPr>
            </w:pPr>
            <w:r w:rsidRPr="006E1A36">
              <w:rPr>
                <w:b/>
              </w:rPr>
              <w:t>Наименование объекта</w:t>
            </w:r>
          </w:p>
        </w:tc>
        <w:tc>
          <w:tcPr>
            <w:tcW w:w="1217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  <w:rPr>
                <w:b/>
              </w:rPr>
            </w:pPr>
            <w:r w:rsidRPr="006E1A36">
              <w:rPr>
                <w:b/>
              </w:rPr>
              <w:t>Адрес объекта</w:t>
            </w:r>
          </w:p>
        </w:tc>
        <w:tc>
          <w:tcPr>
            <w:tcW w:w="634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  <w:rPr>
                <w:b/>
              </w:rPr>
            </w:pPr>
            <w:r w:rsidRPr="006E1A36">
              <w:rPr>
                <w:b/>
              </w:rPr>
              <w:t>Ед.изм.</w:t>
            </w:r>
          </w:p>
        </w:tc>
        <w:tc>
          <w:tcPr>
            <w:tcW w:w="562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  <w:rPr>
                <w:b/>
              </w:rPr>
            </w:pPr>
            <w:r w:rsidRPr="006E1A36">
              <w:rPr>
                <w:b/>
              </w:rPr>
              <w:t>Емкость объекта</w:t>
            </w:r>
          </w:p>
        </w:tc>
        <w:tc>
          <w:tcPr>
            <w:tcW w:w="613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  <w:rPr>
                <w:b/>
              </w:rPr>
            </w:pPr>
            <w:r w:rsidRPr="006E1A36">
              <w:rPr>
                <w:b/>
              </w:rPr>
              <w:t>Год ввода в эксплуат.</w:t>
            </w:r>
          </w:p>
        </w:tc>
        <w:tc>
          <w:tcPr>
            <w:tcW w:w="565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  <w:rPr>
                <w:b/>
              </w:rPr>
            </w:pPr>
            <w:r w:rsidRPr="006E1A36">
              <w:rPr>
                <w:b/>
              </w:rPr>
              <w:t>Степень износа,%</w:t>
            </w:r>
          </w:p>
        </w:tc>
      </w:tr>
      <w:tr w:rsidR="0015532E" w:rsidRPr="006E1A36" w:rsidTr="00B16181">
        <w:tc>
          <w:tcPr>
            <w:tcW w:w="285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</w:pPr>
            <w:r w:rsidRPr="006E1A36">
              <w:t>1</w:t>
            </w:r>
          </w:p>
        </w:tc>
        <w:tc>
          <w:tcPr>
            <w:tcW w:w="1123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</w:pPr>
            <w:r w:rsidRPr="006E1A36">
              <w:t>МКУК «</w:t>
            </w:r>
            <w:r>
              <w:t>Старолещинская</w:t>
            </w:r>
            <w:r w:rsidRPr="006E1A36">
              <w:t xml:space="preserve"> сельская библиотека»</w:t>
            </w:r>
          </w:p>
        </w:tc>
        <w:tc>
          <w:tcPr>
            <w:tcW w:w="1217" w:type="pct"/>
            <w:vAlign w:val="center"/>
          </w:tcPr>
          <w:p w:rsidR="0015532E" w:rsidRPr="0015532E" w:rsidRDefault="0015532E" w:rsidP="0015532E">
            <w:pPr>
              <w:suppressAutoHyphens/>
              <w:jc w:val="center"/>
            </w:pPr>
            <w:r w:rsidRPr="0015532E">
              <w:rPr>
                <w:bCs/>
              </w:rPr>
              <w:t>д.Б.Козьмодемьяновка</w:t>
            </w:r>
          </w:p>
        </w:tc>
        <w:tc>
          <w:tcPr>
            <w:tcW w:w="634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</w:pPr>
            <w:r w:rsidRPr="006E1A36">
              <w:t>Тыс.томов</w:t>
            </w:r>
          </w:p>
        </w:tc>
        <w:tc>
          <w:tcPr>
            <w:tcW w:w="562" w:type="pct"/>
            <w:vAlign w:val="center"/>
          </w:tcPr>
          <w:p w:rsidR="0015532E" w:rsidRPr="006E1A36" w:rsidRDefault="000926F3" w:rsidP="0015532E">
            <w:pPr>
              <w:suppressAutoHyphens/>
              <w:jc w:val="center"/>
            </w:pPr>
            <w:r>
              <w:t>5,5</w:t>
            </w:r>
          </w:p>
        </w:tc>
        <w:tc>
          <w:tcPr>
            <w:tcW w:w="613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</w:pPr>
            <w:r w:rsidRPr="006E1A36">
              <w:t>1978</w:t>
            </w:r>
          </w:p>
        </w:tc>
        <w:tc>
          <w:tcPr>
            <w:tcW w:w="565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</w:pPr>
            <w:r w:rsidRPr="006E1A36">
              <w:t>35</w:t>
            </w:r>
          </w:p>
        </w:tc>
      </w:tr>
      <w:tr w:rsidR="0015532E" w:rsidRPr="006E1A36" w:rsidTr="00B16181">
        <w:tc>
          <w:tcPr>
            <w:tcW w:w="285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</w:pPr>
            <w:r w:rsidRPr="006E1A36">
              <w:t>2</w:t>
            </w:r>
          </w:p>
        </w:tc>
        <w:tc>
          <w:tcPr>
            <w:tcW w:w="1123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</w:pPr>
            <w:r w:rsidRPr="006E1A36">
              <w:t>МКУК «</w:t>
            </w:r>
            <w:r>
              <w:t>Лещиноплотавская</w:t>
            </w:r>
            <w:r w:rsidRPr="006E1A36">
              <w:t xml:space="preserve"> сельская библиотека»</w:t>
            </w:r>
          </w:p>
        </w:tc>
        <w:tc>
          <w:tcPr>
            <w:tcW w:w="1217" w:type="pct"/>
            <w:vAlign w:val="center"/>
          </w:tcPr>
          <w:p w:rsidR="0015532E" w:rsidRPr="0015532E" w:rsidRDefault="0015532E" w:rsidP="0015532E">
            <w:pPr>
              <w:suppressAutoHyphens/>
              <w:jc w:val="center"/>
            </w:pPr>
            <w:r w:rsidRPr="0015532E">
              <w:rPr>
                <w:bCs/>
              </w:rPr>
              <w:t>д.Б.Козьмодемьяновка</w:t>
            </w:r>
          </w:p>
        </w:tc>
        <w:tc>
          <w:tcPr>
            <w:tcW w:w="634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</w:pPr>
            <w:r w:rsidRPr="006E1A36">
              <w:t>Тыс.томов</w:t>
            </w:r>
          </w:p>
        </w:tc>
        <w:tc>
          <w:tcPr>
            <w:tcW w:w="562" w:type="pct"/>
            <w:vAlign w:val="center"/>
          </w:tcPr>
          <w:p w:rsidR="0015532E" w:rsidRPr="006E1A36" w:rsidRDefault="000926F3" w:rsidP="0015532E">
            <w:pPr>
              <w:suppressAutoHyphens/>
              <w:jc w:val="center"/>
            </w:pPr>
            <w:r>
              <w:t>5,0</w:t>
            </w:r>
          </w:p>
        </w:tc>
        <w:tc>
          <w:tcPr>
            <w:tcW w:w="613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</w:pPr>
            <w:r w:rsidRPr="006E1A36">
              <w:t>1964</w:t>
            </w:r>
          </w:p>
        </w:tc>
        <w:tc>
          <w:tcPr>
            <w:tcW w:w="565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</w:pPr>
            <w:r w:rsidRPr="006E1A36">
              <w:t>40</w:t>
            </w:r>
          </w:p>
        </w:tc>
      </w:tr>
      <w:tr w:rsidR="0015532E" w:rsidRPr="006E1A36" w:rsidTr="00B16181">
        <w:tc>
          <w:tcPr>
            <w:tcW w:w="285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</w:pPr>
            <w:r w:rsidRPr="006E1A36">
              <w:t>3</w:t>
            </w:r>
          </w:p>
        </w:tc>
        <w:tc>
          <w:tcPr>
            <w:tcW w:w="1123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</w:pPr>
            <w:r w:rsidRPr="006E1A36">
              <w:t>МКУК «</w:t>
            </w:r>
            <w:r>
              <w:t>Старолещинский дом культуры</w:t>
            </w:r>
            <w:r w:rsidRPr="006E1A36">
              <w:t>»</w:t>
            </w:r>
          </w:p>
        </w:tc>
        <w:tc>
          <w:tcPr>
            <w:tcW w:w="1217" w:type="pct"/>
            <w:vAlign w:val="center"/>
          </w:tcPr>
          <w:p w:rsidR="0015532E" w:rsidRPr="0015532E" w:rsidRDefault="0015532E" w:rsidP="0015532E">
            <w:pPr>
              <w:suppressAutoHyphens/>
              <w:jc w:val="center"/>
            </w:pPr>
            <w:r w:rsidRPr="0015532E">
              <w:rPr>
                <w:bCs/>
              </w:rPr>
              <w:t>д.Клевцовка</w:t>
            </w:r>
          </w:p>
        </w:tc>
        <w:tc>
          <w:tcPr>
            <w:tcW w:w="634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</w:pPr>
            <w:r w:rsidRPr="006E1A36">
              <w:t>Тыс.томов</w:t>
            </w:r>
          </w:p>
        </w:tc>
        <w:tc>
          <w:tcPr>
            <w:tcW w:w="562" w:type="pct"/>
            <w:vAlign w:val="center"/>
          </w:tcPr>
          <w:p w:rsidR="0015532E" w:rsidRPr="006E1A36" w:rsidRDefault="000926F3" w:rsidP="0015532E">
            <w:pPr>
              <w:suppressAutoHyphens/>
              <w:jc w:val="center"/>
            </w:pPr>
            <w:r>
              <w:t>200</w:t>
            </w:r>
          </w:p>
        </w:tc>
        <w:tc>
          <w:tcPr>
            <w:tcW w:w="613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</w:pPr>
            <w:r w:rsidRPr="006E1A36">
              <w:t>1968</w:t>
            </w:r>
          </w:p>
        </w:tc>
        <w:tc>
          <w:tcPr>
            <w:tcW w:w="565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</w:pPr>
            <w:r w:rsidRPr="006E1A36">
              <w:t>45</w:t>
            </w:r>
          </w:p>
        </w:tc>
      </w:tr>
      <w:tr w:rsidR="0015532E" w:rsidRPr="006E1A36" w:rsidTr="00B16181">
        <w:tc>
          <w:tcPr>
            <w:tcW w:w="285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  <w:rPr>
                <w:bCs/>
              </w:rPr>
            </w:pPr>
            <w:r w:rsidRPr="006E1A36">
              <w:rPr>
                <w:bCs/>
              </w:rPr>
              <w:t>4</w:t>
            </w:r>
          </w:p>
        </w:tc>
        <w:tc>
          <w:tcPr>
            <w:tcW w:w="1123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  <w:rPr>
                <w:bCs/>
              </w:rPr>
            </w:pPr>
            <w:r w:rsidRPr="006E1A36">
              <w:rPr>
                <w:bCs/>
              </w:rPr>
              <w:t>КУК «</w:t>
            </w:r>
            <w:r>
              <w:rPr>
                <w:bCs/>
              </w:rPr>
              <w:t>Лещиноплотавский</w:t>
            </w:r>
            <w:r w:rsidRPr="006E1A36">
              <w:rPr>
                <w:bCs/>
              </w:rPr>
              <w:t xml:space="preserve"> дом культуры»</w:t>
            </w:r>
          </w:p>
        </w:tc>
        <w:tc>
          <w:tcPr>
            <w:tcW w:w="1217" w:type="pct"/>
            <w:vAlign w:val="center"/>
          </w:tcPr>
          <w:p w:rsidR="0015532E" w:rsidRPr="0015532E" w:rsidRDefault="0015532E" w:rsidP="0015532E">
            <w:pPr>
              <w:suppressAutoHyphens/>
              <w:jc w:val="center"/>
              <w:rPr>
                <w:bCs/>
              </w:rPr>
            </w:pPr>
            <w:r w:rsidRPr="0015532E">
              <w:rPr>
                <w:bCs/>
              </w:rPr>
              <w:t>д.Клевцовка</w:t>
            </w:r>
          </w:p>
        </w:tc>
        <w:tc>
          <w:tcPr>
            <w:tcW w:w="634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  <w:rPr>
                <w:bCs/>
              </w:rPr>
            </w:pPr>
            <w:r w:rsidRPr="006E1A36">
              <w:rPr>
                <w:bCs/>
              </w:rPr>
              <w:t>мест</w:t>
            </w:r>
          </w:p>
        </w:tc>
        <w:tc>
          <w:tcPr>
            <w:tcW w:w="562" w:type="pct"/>
            <w:vAlign w:val="center"/>
          </w:tcPr>
          <w:p w:rsidR="0015532E" w:rsidRPr="006E1A36" w:rsidRDefault="000926F3" w:rsidP="0015532E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613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  <w:rPr>
                <w:bCs/>
              </w:rPr>
            </w:pPr>
            <w:r w:rsidRPr="006E1A36">
              <w:rPr>
                <w:bCs/>
              </w:rPr>
              <w:t>1978</w:t>
            </w:r>
          </w:p>
        </w:tc>
        <w:tc>
          <w:tcPr>
            <w:tcW w:w="565" w:type="pct"/>
            <w:vAlign w:val="center"/>
          </w:tcPr>
          <w:p w:rsidR="0015532E" w:rsidRPr="006E1A36" w:rsidRDefault="0015532E" w:rsidP="0015532E">
            <w:pPr>
              <w:suppressAutoHyphens/>
              <w:jc w:val="center"/>
              <w:rPr>
                <w:bCs/>
              </w:rPr>
            </w:pPr>
            <w:r w:rsidRPr="006E1A36">
              <w:rPr>
                <w:bCs/>
              </w:rPr>
              <w:t>35</w:t>
            </w:r>
          </w:p>
        </w:tc>
      </w:tr>
    </w:tbl>
    <w:p w:rsidR="0015532E" w:rsidRDefault="0015532E" w:rsidP="0015532E">
      <w:pPr>
        <w:suppressAutoHyphens/>
        <w:spacing w:after="0" w:line="360" w:lineRule="auto"/>
        <w:ind w:firstLine="851"/>
        <w:jc w:val="both"/>
        <w:rPr>
          <w:bCs/>
        </w:rPr>
      </w:pPr>
      <w:r w:rsidRPr="007616CE">
        <w:rPr>
          <w:bCs/>
        </w:rPr>
        <w:t xml:space="preserve">Обеспеченность населения </w:t>
      </w:r>
      <w:r>
        <w:rPr>
          <w:bCs/>
        </w:rPr>
        <w:t>объектами культуры</w:t>
      </w:r>
      <w:r w:rsidRPr="007616CE">
        <w:rPr>
          <w:bCs/>
        </w:rPr>
        <w:t xml:space="preserve"> </w:t>
      </w:r>
      <w:r>
        <w:rPr>
          <w:bCs/>
        </w:rPr>
        <w:t xml:space="preserve">соответствует нормативным рекомендациям. </w:t>
      </w:r>
    </w:p>
    <w:p w:rsidR="009A2454" w:rsidRPr="0025196A" w:rsidRDefault="009A2454" w:rsidP="009A2454">
      <w:pPr>
        <w:keepNext/>
        <w:widowControl w:val="0"/>
        <w:spacing w:after="0" w:line="360" w:lineRule="auto"/>
        <w:ind w:firstLine="851"/>
        <w:jc w:val="center"/>
        <w:rPr>
          <w:b/>
        </w:rPr>
      </w:pPr>
      <w:bookmarkStart w:id="127" w:name="_Toc274211174"/>
      <w:bookmarkStart w:id="128" w:name="_Toc279689093"/>
      <w:bookmarkStart w:id="129" w:name="_Toc279689955"/>
      <w:bookmarkStart w:id="130" w:name="_Toc279690698"/>
      <w:r w:rsidRPr="0025196A">
        <w:rPr>
          <w:b/>
        </w:rPr>
        <w:t>Спортивные сооружения</w:t>
      </w:r>
      <w:bookmarkEnd w:id="127"/>
      <w:bookmarkEnd w:id="128"/>
      <w:bookmarkEnd w:id="129"/>
      <w:bookmarkEnd w:id="130"/>
    </w:p>
    <w:p w:rsidR="009A2454" w:rsidRDefault="009A2454" w:rsidP="009A2454">
      <w:pPr>
        <w:widowControl w:val="0"/>
        <w:suppressAutoHyphens/>
        <w:spacing w:after="0" w:line="360" w:lineRule="auto"/>
        <w:ind w:firstLine="851"/>
        <w:jc w:val="both"/>
        <w:rPr>
          <w:bCs/>
          <w:iCs/>
        </w:rPr>
      </w:pPr>
      <w:r>
        <w:rPr>
          <w:bCs/>
          <w:iCs/>
        </w:rPr>
        <w:t xml:space="preserve">На территории сельсовета имеется 2 спортивных зала, которые расположены на </w:t>
      </w:r>
      <w:r>
        <w:rPr>
          <w:bCs/>
          <w:iCs/>
        </w:rPr>
        <w:lastRenderedPageBreak/>
        <w:t>базе школ в д. Б.Козьмодемьяновка, д. Клевцовка. Общая площадь спортивных залов составляет 380 м</w:t>
      </w:r>
      <w:r>
        <w:rPr>
          <w:bCs/>
          <w:iCs/>
          <w:vertAlign w:val="superscript"/>
        </w:rPr>
        <w:t>2</w:t>
      </w:r>
      <w:r>
        <w:rPr>
          <w:bCs/>
          <w:iCs/>
        </w:rPr>
        <w:t xml:space="preserve">. </w:t>
      </w:r>
    </w:p>
    <w:p w:rsidR="003104AF" w:rsidRDefault="003104AF" w:rsidP="003104AF">
      <w:pPr>
        <w:suppressAutoHyphens/>
        <w:spacing w:after="0" w:line="360" w:lineRule="auto"/>
        <w:ind w:firstLine="851"/>
        <w:jc w:val="both"/>
        <w:rPr>
          <w:bCs/>
        </w:rPr>
      </w:pPr>
      <w:r w:rsidRPr="007616CE">
        <w:rPr>
          <w:bCs/>
        </w:rPr>
        <w:t xml:space="preserve">Обеспеченность населения </w:t>
      </w:r>
      <w:r>
        <w:rPr>
          <w:bCs/>
        </w:rPr>
        <w:t>спортивными сооружениями</w:t>
      </w:r>
      <w:r w:rsidRPr="007616CE">
        <w:rPr>
          <w:bCs/>
        </w:rPr>
        <w:t xml:space="preserve"> </w:t>
      </w:r>
      <w:r>
        <w:rPr>
          <w:bCs/>
        </w:rPr>
        <w:t xml:space="preserve">соответствует нормативным рекомендациям. </w:t>
      </w:r>
    </w:p>
    <w:p w:rsidR="006F0175" w:rsidRDefault="006F0175" w:rsidP="006F0175">
      <w:pPr>
        <w:pStyle w:val="a5"/>
        <w:suppressAutoHyphens/>
        <w:spacing w:line="360" w:lineRule="auto"/>
        <w:ind w:left="0"/>
        <w:jc w:val="center"/>
        <w:rPr>
          <w:b/>
          <w:bCs/>
        </w:rPr>
      </w:pPr>
    </w:p>
    <w:p w:rsidR="006F0175" w:rsidRPr="00016DCF" w:rsidRDefault="006F0175" w:rsidP="0006551B">
      <w:pPr>
        <w:pStyle w:val="a5"/>
        <w:suppressAutoHyphens/>
        <w:spacing w:after="0" w:line="360" w:lineRule="auto"/>
        <w:ind w:left="0"/>
        <w:jc w:val="center"/>
        <w:rPr>
          <w:b/>
          <w:bCs/>
        </w:rPr>
      </w:pPr>
      <w:r w:rsidRPr="00016DCF">
        <w:rPr>
          <w:b/>
          <w:bCs/>
        </w:rPr>
        <w:t xml:space="preserve">Торговля, бытовое обслуживание, общественное питание </w:t>
      </w:r>
    </w:p>
    <w:p w:rsidR="006F0175" w:rsidRDefault="006F0175" w:rsidP="0006551B">
      <w:pPr>
        <w:pStyle w:val="a5"/>
        <w:suppressAutoHyphens/>
        <w:spacing w:after="0" w:line="360" w:lineRule="auto"/>
        <w:ind w:left="0"/>
        <w:jc w:val="center"/>
        <w:rPr>
          <w:b/>
          <w:bCs/>
        </w:rPr>
      </w:pPr>
      <w:r w:rsidRPr="00016DCF">
        <w:rPr>
          <w:b/>
          <w:bCs/>
        </w:rPr>
        <w:t>(потребительский рынок)</w:t>
      </w:r>
    </w:p>
    <w:p w:rsidR="0015532E" w:rsidRDefault="0015532E" w:rsidP="0015532E">
      <w:pPr>
        <w:pStyle w:val="32"/>
        <w:suppressAutoHyphens/>
        <w:spacing w:after="0" w:line="360" w:lineRule="auto"/>
        <w:ind w:left="0" w:firstLine="851"/>
        <w:jc w:val="both"/>
        <w:rPr>
          <w:sz w:val="24"/>
          <w:szCs w:val="24"/>
        </w:rPr>
      </w:pPr>
      <w:r w:rsidRPr="00AC16A1">
        <w:rPr>
          <w:i/>
          <w:sz w:val="24"/>
          <w:szCs w:val="24"/>
        </w:rPr>
        <w:t>Учреждения торговли.</w:t>
      </w:r>
      <w:r w:rsidRPr="00AC16A1">
        <w:rPr>
          <w:sz w:val="24"/>
          <w:szCs w:val="24"/>
        </w:rPr>
        <w:t xml:space="preserve"> Показатели обеспеченности населения учреждениями </w:t>
      </w:r>
      <w:r>
        <w:rPr>
          <w:sz w:val="24"/>
          <w:szCs w:val="24"/>
        </w:rPr>
        <w:t xml:space="preserve">розничной </w:t>
      </w:r>
      <w:r w:rsidRPr="00AC16A1">
        <w:rPr>
          <w:sz w:val="24"/>
          <w:szCs w:val="24"/>
        </w:rPr>
        <w:t xml:space="preserve">торговли </w:t>
      </w:r>
      <w:r>
        <w:rPr>
          <w:sz w:val="24"/>
          <w:szCs w:val="24"/>
        </w:rPr>
        <w:t xml:space="preserve">соответствуют  нормативным рекомендациям, так на территории Старолещинского сельсовета функционируют </w:t>
      </w:r>
      <w:r w:rsidR="0093092F">
        <w:rPr>
          <w:sz w:val="24"/>
          <w:szCs w:val="24"/>
        </w:rPr>
        <w:t>7</w:t>
      </w:r>
      <w:r>
        <w:rPr>
          <w:sz w:val="24"/>
          <w:szCs w:val="24"/>
        </w:rPr>
        <w:t xml:space="preserve"> магазинов</w:t>
      </w:r>
      <w:r w:rsidRPr="00AC16A1">
        <w:rPr>
          <w:sz w:val="24"/>
          <w:szCs w:val="24"/>
        </w:rPr>
        <w:t xml:space="preserve"> с общей торговой площадью </w:t>
      </w:r>
      <w:r w:rsidR="0093092F">
        <w:rPr>
          <w:sz w:val="24"/>
          <w:szCs w:val="24"/>
        </w:rPr>
        <w:t>459</w:t>
      </w:r>
      <w:r w:rsidRPr="00AC16A1">
        <w:rPr>
          <w:sz w:val="24"/>
          <w:szCs w:val="24"/>
        </w:rPr>
        <w:t xml:space="preserve"> м²</w:t>
      </w:r>
      <w:r>
        <w:rPr>
          <w:sz w:val="24"/>
          <w:szCs w:val="24"/>
        </w:rPr>
        <w:t xml:space="preserve">. </w:t>
      </w:r>
    </w:p>
    <w:p w:rsidR="0015532E" w:rsidRDefault="0015532E" w:rsidP="0015532E">
      <w:pPr>
        <w:pStyle w:val="af2"/>
        <w:keepNext/>
        <w:suppressAutoHyphens/>
      </w:pPr>
      <w:r w:rsidRPr="001426F4">
        <w:t xml:space="preserve">Таблица </w:t>
      </w:r>
      <w:fldSimple w:instr=" SEQ Таблица \* ARABIC ">
        <w:r w:rsidR="000F07D2">
          <w:rPr>
            <w:noProof/>
          </w:rPr>
          <w:t>17</w:t>
        </w:r>
      </w:fldSimple>
      <w:r w:rsidRPr="001426F4">
        <w:t xml:space="preserve">-перчень магазинов </w:t>
      </w:r>
      <w:r w:rsidR="0093092F">
        <w:t>Старолещинского</w:t>
      </w:r>
      <w:r w:rsidRPr="001426F4">
        <w:t xml:space="preserve"> сельсовета</w:t>
      </w:r>
    </w:p>
    <w:tbl>
      <w:tblPr>
        <w:tblStyle w:val="af6"/>
        <w:tblW w:w="4962" w:type="pct"/>
        <w:tblInd w:w="108" w:type="dxa"/>
        <w:tblLook w:val="04A0"/>
      </w:tblPr>
      <w:tblGrid>
        <w:gridCol w:w="551"/>
        <w:gridCol w:w="1782"/>
        <w:gridCol w:w="2223"/>
        <w:gridCol w:w="957"/>
        <w:gridCol w:w="1172"/>
        <w:gridCol w:w="1736"/>
        <w:gridCol w:w="1077"/>
      </w:tblGrid>
      <w:tr w:rsidR="000926F3" w:rsidRPr="00B16181" w:rsidTr="00B16181">
        <w:trPr>
          <w:trHeight w:val="673"/>
        </w:trPr>
        <w:tc>
          <w:tcPr>
            <w:tcW w:w="290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  <w:rPr>
                <w:b/>
              </w:rPr>
            </w:pPr>
            <w:r w:rsidRPr="00B16181">
              <w:rPr>
                <w:b/>
              </w:rPr>
              <w:t>№ п/п</w:t>
            </w:r>
          </w:p>
        </w:tc>
        <w:tc>
          <w:tcPr>
            <w:tcW w:w="938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  <w:rPr>
                <w:b/>
              </w:rPr>
            </w:pPr>
            <w:r w:rsidRPr="00B16181">
              <w:rPr>
                <w:b/>
              </w:rPr>
              <w:t>Наименование объекта</w:t>
            </w:r>
          </w:p>
        </w:tc>
        <w:tc>
          <w:tcPr>
            <w:tcW w:w="1170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  <w:rPr>
                <w:b/>
              </w:rPr>
            </w:pPr>
            <w:r w:rsidRPr="00B16181">
              <w:rPr>
                <w:b/>
              </w:rPr>
              <w:t xml:space="preserve">Адрес </w:t>
            </w:r>
          </w:p>
          <w:p w:rsidR="000926F3" w:rsidRPr="00B16181" w:rsidRDefault="000926F3" w:rsidP="000926F3">
            <w:pPr>
              <w:suppressAutoHyphens/>
              <w:jc w:val="center"/>
              <w:rPr>
                <w:b/>
              </w:rPr>
            </w:pPr>
            <w:r w:rsidRPr="00B16181">
              <w:rPr>
                <w:b/>
              </w:rPr>
              <w:t>объекта</w:t>
            </w:r>
          </w:p>
        </w:tc>
        <w:tc>
          <w:tcPr>
            <w:tcW w:w="504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  <w:rPr>
                <w:b/>
              </w:rPr>
            </w:pPr>
            <w:r w:rsidRPr="00B16181">
              <w:rPr>
                <w:b/>
              </w:rPr>
              <w:t>Ед.</w:t>
            </w:r>
          </w:p>
          <w:p w:rsidR="000926F3" w:rsidRPr="00B16181" w:rsidRDefault="000926F3" w:rsidP="000926F3">
            <w:pPr>
              <w:suppressAutoHyphens/>
              <w:jc w:val="center"/>
              <w:rPr>
                <w:b/>
              </w:rPr>
            </w:pPr>
            <w:r w:rsidRPr="00B16181">
              <w:rPr>
                <w:b/>
              </w:rPr>
              <w:t>изм.</w:t>
            </w:r>
          </w:p>
        </w:tc>
        <w:tc>
          <w:tcPr>
            <w:tcW w:w="617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  <w:rPr>
                <w:b/>
              </w:rPr>
            </w:pPr>
            <w:r w:rsidRPr="00B16181">
              <w:rPr>
                <w:b/>
              </w:rPr>
              <w:t>Год ввода в эксплуат.</w:t>
            </w:r>
          </w:p>
        </w:tc>
        <w:tc>
          <w:tcPr>
            <w:tcW w:w="914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  <w:rPr>
                <w:b/>
              </w:rPr>
            </w:pPr>
            <w:r w:rsidRPr="00B16181">
              <w:rPr>
                <w:b/>
              </w:rPr>
              <w:t>Год реконструкции</w:t>
            </w:r>
          </w:p>
        </w:tc>
        <w:tc>
          <w:tcPr>
            <w:tcW w:w="568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  <w:rPr>
                <w:b/>
              </w:rPr>
            </w:pPr>
            <w:r w:rsidRPr="00B16181">
              <w:rPr>
                <w:b/>
              </w:rPr>
              <w:t>Степень износа,%</w:t>
            </w:r>
          </w:p>
        </w:tc>
      </w:tr>
      <w:tr w:rsidR="000926F3" w:rsidRPr="00B16181" w:rsidTr="00B16181">
        <w:tc>
          <w:tcPr>
            <w:tcW w:w="290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1</w:t>
            </w:r>
          </w:p>
        </w:tc>
        <w:tc>
          <w:tcPr>
            <w:tcW w:w="938" w:type="pct"/>
            <w:vAlign w:val="center"/>
          </w:tcPr>
          <w:p w:rsidR="000926F3" w:rsidRPr="00B16181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16181">
              <w:rPr>
                <w:sz w:val="20"/>
                <w:szCs w:val="20"/>
              </w:rPr>
              <w:t>Магазин</w:t>
            </w:r>
          </w:p>
          <w:p w:rsidR="000926F3" w:rsidRPr="00B16181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16181">
              <w:rPr>
                <w:sz w:val="20"/>
                <w:szCs w:val="20"/>
              </w:rPr>
              <w:t>ПО «Солнцевское»</w:t>
            </w:r>
          </w:p>
        </w:tc>
        <w:tc>
          <w:tcPr>
            <w:tcW w:w="1170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с. Старый Лещин</w:t>
            </w:r>
          </w:p>
        </w:tc>
        <w:tc>
          <w:tcPr>
            <w:tcW w:w="504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м</w:t>
            </w:r>
            <w:r w:rsidRPr="00B16181">
              <w:rPr>
                <w:vertAlign w:val="superscript"/>
              </w:rPr>
              <w:t>2</w:t>
            </w:r>
          </w:p>
        </w:tc>
        <w:tc>
          <w:tcPr>
            <w:tcW w:w="617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1976</w:t>
            </w:r>
          </w:p>
        </w:tc>
        <w:tc>
          <w:tcPr>
            <w:tcW w:w="914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-</w:t>
            </w:r>
          </w:p>
        </w:tc>
        <w:tc>
          <w:tcPr>
            <w:tcW w:w="568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90</w:t>
            </w:r>
          </w:p>
        </w:tc>
      </w:tr>
      <w:tr w:rsidR="000926F3" w:rsidRPr="00B16181" w:rsidTr="00B16181">
        <w:tc>
          <w:tcPr>
            <w:tcW w:w="290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2</w:t>
            </w:r>
          </w:p>
        </w:tc>
        <w:tc>
          <w:tcPr>
            <w:tcW w:w="938" w:type="pct"/>
            <w:vAlign w:val="center"/>
          </w:tcPr>
          <w:p w:rsidR="000926F3" w:rsidRPr="00B16181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16181">
              <w:rPr>
                <w:sz w:val="20"/>
                <w:szCs w:val="20"/>
              </w:rPr>
              <w:t>киоск</w:t>
            </w:r>
          </w:p>
          <w:p w:rsidR="000926F3" w:rsidRPr="00B16181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16181">
              <w:rPr>
                <w:sz w:val="20"/>
                <w:szCs w:val="20"/>
              </w:rPr>
              <w:t>ПО «Солнцевское»</w:t>
            </w:r>
          </w:p>
        </w:tc>
        <w:tc>
          <w:tcPr>
            <w:tcW w:w="1170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д.Б.Козьмодемьяновка</w:t>
            </w:r>
          </w:p>
        </w:tc>
        <w:tc>
          <w:tcPr>
            <w:tcW w:w="504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м</w:t>
            </w:r>
            <w:r w:rsidRPr="00B16181">
              <w:rPr>
                <w:vertAlign w:val="superscript"/>
              </w:rPr>
              <w:t>2</w:t>
            </w:r>
          </w:p>
        </w:tc>
        <w:tc>
          <w:tcPr>
            <w:tcW w:w="617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1976</w:t>
            </w:r>
          </w:p>
        </w:tc>
        <w:tc>
          <w:tcPr>
            <w:tcW w:w="914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-</w:t>
            </w:r>
          </w:p>
        </w:tc>
        <w:tc>
          <w:tcPr>
            <w:tcW w:w="568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90</w:t>
            </w:r>
          </w:p>
        </w:tc>
      </w:tr>
      <w:tr w:rsidR="000926F3" w:rsidRPr="00B16181" w:rsidTr="00B16181">
        <w:tc>
          <w:tcPr>
            <w:tcW w:w="290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3</w:t>
            </w:r>
          </w:p>
        </w:tc>
        <w:tc>
          <w:tcPr>
            <w:tcW w:w="938" w:type="pct"/>
            <w:vAlign w:val="center"/>
          </w:tcPr>
          <w:p w:rsidR="000926F3" w:rsidRPr="00B16181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16181">
              <w:rPr>
                <w:sz w:val="20"/>
                <w:szCs w:val="20"/>
              </w:rPr>
              <w:t>Магазин ИП  «Реброва»</w:t>
            </w:r>
          </w:p>
        </w:tc>
        <w:tc>
          <w:tcPr>
            <w:tcW w:w="1170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с. Старый Лещин</w:t>
            </w:r>
          </w:p>
        </w:tc>
        <w:tc>
          <w:tcPr>
            <w:tcW w:w="504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м</w:t>
            </w:r>
            <w:r w:rsidRPr="00B16181">
              <w:rPr>
                <w:vertAlign w:val="superscript"/>
              </w:rPr>
              <w:t>2</w:t>
            </w:r>
          </w:p>
        </w:tc>
        <w:tc>
          <w:tcPr>
            <w:tcW w:w="617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1972</w:t>
            </w:r>
          </w:p>
        </w:tc>
        <w:tc>
          <w:tcPr>
            <w:tcW w:w="914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-</w:t>
            </w:r>
          </w:p>
        </w:tc>
        <w:tc>
          <w:tcPr>
            <w:tcW w:w="568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100</w:t>
            </w:r>
          </w:p>
        </w:tc>
      </w:tr>
      <w:tr w:rsidR="000926F3" w:rsidRPr="00B16181" w:rsidTr="00B16181">
        <w:tc>
          <w:tcPr>
            <w:tcW w:w="290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4</w:t>
            </w:r>
          </w:p>
        </w:tc>
        <w:tc>
          <w:tcPr>
            <w:tcW w:w="938" w:type="pct"/>
            <w:vAlign w:val="center"/>
          </w:tcPr>
          <w:p w:rsidR="000926F3" w:rsidRPr="00B16181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16181">
              <w:rPr>
                <w:sz w:val="20"/>
                <w:szCs w:val="20"/>
              </w:rPr>
              <w:t>магазин</w:t>
            </w:r>
          </w:p>
          <w:p w:rsidR="000926F3" w:rsidRPr="00B16181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16181">
              <w:rPr>
                <w:sz w:val="20"/>
                <w:szCs w:val="20"/>
              </w:rPr>
              <w:t xml:space="preserve">ПО «Солнцевско» </w:t>
            </w:r>
          </w:p>
        </w:tc>
        <w:tc>
          <w:tcPr>
            <w:tcW w:w="1170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д.Клевцовка</w:t>
            </w:r>
          </w:p>
        </w:tc>
        <w:tc>
          <w:tcPr>
            <w:tcW w:w="504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м</w:t>
            </w:r>
            <w:r w:rsidRPr="00B16181">
              <w:rPr>
                <w:vertAlign w:val="superscript"/>
              </w:rPr>
              <w:t>2</w:t>
            </w:r>
          </w:p>
        </w:tc>
        <w:tc>
          <w:tcPr>
            <w:tcW w:w="617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1963</w:t>
            </w:r>
          </w:p>
        </w:tc>
        <w:tc>
          <w:tcPr>
            <w:tcW w:w="914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-</w:t>
            </w:r>
          </w:p>
        </w:tc>
        <w:tc>
          <w:tcPr>
            <w:tcW w:w="568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45</w:t>
            </w:r>
          </w:p>
        </w:tc>
      </w:tr>
      <w:tr w:rsidR="000926F3" w:rsidRPr="00B16181" w:rsidTr="00B16181">
        <w:tc>
          <w:tcPr>
            <w:tcW w:w="290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</w:p>
          <w:p w:rsidR="000926F3" w:rsidRPr="00B16181" w:rsidRDefault="000926F3" w:rsidP="000926F3">
            <w:pPr>
              <w:suppressAutoHyphens/>
              <w:jc w:val="center"/>
            </w:pPr>
            <w:r w:rsidRPr="00B16181">
              <w:t>5</w:t>
            </w:r>
          </w:p>
        </w:tc>
        <w:tc>
          <w:tcPr>
            <w:tcW w:w="938" w:type="pct"/>
            <w:vAlign w:val="center"/>
          </w:tcPr>
          <w:p w:rsidR="000926F3" w:rsidRPr="00B16181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16181">
              <w:rPr>
                <w:sz w:val="20"/>
                <w:szCs w:val="20"/>
              </w:rPr>
              <w:t>киоск</w:t>
            </w:r>
          </w:p>
          <w:p w:rsidR="000926F3" w:rsidRPr="00B16181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16181">
              <w:rPr>
                <w:sz w:val="20"/>
                <w:szCs w:val="20"/>
              </w:rPr>
              <w:t xml:space="preserve">ПО «Солнцевско» </w:t>
            </w:r>
          </w:p>
        </w:tc>
        <w:tc>
          <w:tcPr>
            <w:tcW w:w="1170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д.Ниженка</w:t>
            </w:r>
          </w:p>
        </w:tc>
        <w:tc>
          <w:tcPr>
            <w:tcW w:w="504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м</w:t>
            </w:r>
            <w:r w:rsidRPr="00B16181">
              <w:rPr>
                <w:vertAlign w:val="superscript"/>
              </w:rPr>
              <w:t>2</w:t>
            </w:r>
          </w:p>
        </w:tc>
        <w:tc>
          <w:tcPr>
            <w:tcW w:w="617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2005</w:t>
            </w:r>
          </w:p>
        </w:tc>
        <w:tc>
          <w:tcPr>
            <w:tcW w:w="914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-</w:t>
            </w:r>
          </w:p>
        </w:tc>
        <w:tc>
          <w:tcPr>
            <w:tcW w:w="568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14</w:t>
            </w:r>
          </w:p>
        </w:tc>
      </w:tr>
      <w:tr w:rsidR="000926F3" w:rsidRPr="00B16181" w:rsidTr="00B16181">
        <w:tc>
          <w:tcPr>
            <w:tcW w:w="290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6</w:t>
            </w:r>
          </w:p>
        </w:tc>
        <w:tc>
          <w:tcPr>
            <w:tcW w:w="938" w:type="pct"/>
            <w:vAlign w:val="center"/>
          </w:tcPr>
          <w:p w:rsidR="000926F3" w:rsidRPr="00B16181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16181">
              <w:rPr>
                <w:sz w:val="20"/>
                <w:szCs w:val="20"/>
              </w:rPr>
              <w:t>Магазин ИП  «Реброва»</w:t>
            </w:r>
          </w:p>
        </w:tc>
        <w:tc>
          <w:tcPr>
            <w:tcW w:w="1170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д.Ниженка</w:t>
            </w:r>
          </w:p>
        </w:tc>
        <w:tc>
          <w:tcPr>
            <w:tcW w:w="504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м</w:t>
            </w:r>
            <w:r w:rsidRPr="00B16181">
              <w:rPr>
                <w:vertAlign w:val="superscript"/>
              </w:rPr>
              <w:t>2</w:t>
            </w:r>
          </w:p>
        </w:tc>
        <w:tc>
          <w:tcPr>
            <w:tcW w:w="617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2001</w:t>
            </w:r>
          </w:p>
        </w:tc>
        <w:tc>
          <w:tcPr>
            <w:tcW w:w="914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-</w:t>
            </w:r>
          </w:p>
        </w:tc>
        <w:tc>
          <w:tcPr>
            <w:tcW w:w="568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10</w:t>
            </w:r>
          </w:p>
        </w:tc>
      </w:tr>
      <w:tr w:rsidR="000926F3" w:rsidRPr="00B16181" w:rsidTr="00B16181">
        <w:tc>
          <w:tcPr>
            <w:tcW w:w="290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7</w:t>
            </w:r>
          </w:p>
        </w:tc>
        <w:tc>
          <w:tcPr>
            <w:tcW w:w="938" w:type="pct"/>
            <w:vAlign w:val="center"/>
          </w:tcPr>
          <w:p w:rsidR="000926F3" w:rsidRPr="00B16181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16181">
              <w:rPr>
                <w:sz w:val="20"/>
                <w:szCs w:val="20"/>
              </w:rPr>
              <w:t>киоск</w:t>
            </w:r>
          </w:p>
          <w:p w:rsidR="000926F3" w:rsidRPr="00B16181" w:rsidRDefault="000926F3" w:rsidP="000926F3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B16181">
              <w:rPr>
                <w:sz w:val="20"/>
                <w:szCs w:val="20"/>
              </w:rPr>
              <w:t>ПО «Солнцевско»</w:t>
            </w:r>
          </w:p>
        </w:tc>
        <w:tc>
          <w:tcPr>
            <w:tcW w:w="1170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д.Горенка</w:t>
            </w:r>
          </w:p>
        </w:tc>
        <w:tc>
          <w:tcPr>
            <w:tcW w:w="504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м</w:t>
            </w:r>
            <w:r w:rsidRPr="00B16181">
              <w:rPr>
                <w:vertAlign w:val="superscript"/>
              </w:rPr>
              <w:t>2</w:t>
            </w:r>
          </w:p>
        </w:tc>
        <w:tc>
          <w:tcPr>
            <w:tcW w:w="617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2000</w:t>
            </w:r>
          </w:p>
        </w:tc>
        <w:tc>
          <w:tcPr>
            <w:tcW w:w="914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-</w:t>
            </w:r>
          </w:p>
        </w:tc>
        <w:tc>
          <w:tcPr>
            <w:tcW w:w="568" w:type="pct"/>
            <w:vAlign w:val="center"/>
          </w:tcPr>
          <w:p w:rsidR="000926F3" w:rsidRPr="00B16181" w:rsidRDefault="000926F3" w:rsidP="000926F3">
            <w:pPr>
              <w:suppressAutoHyphens/>
              <w:jc w:val="center"/>
            </w:pPr>
            <w:r w:rsidRPr="00B16181">
              <w:t>14</w:t>
            </w:r>
          </w:p>
        </w:tc>
      </w:tr>
    </w:tbl>
    <w:p w:rsidR="0015532E" w:rsidRDefault="0015532E" w:rsidP="0015532E">
      <w:pPr>
        <w:pStyle w:val="a5"/>
        <w:suppressAutoHyphens/>
        <w:spacing w:after="0" w:line="360" w:lineRule="auto"/>
        <w:ind w:left="0" w:firstLine="851"/>
        <w:jc w:val="both"/>
        <w:rPr>
          <w:bCs/>
        </w:rPr>
      </w:pPr>
      <w:r w:rsidRPr="007616CE">
        <w:rPr>
          <w:bCs/>
        </w:rPr>
        <w:t xml:space="preserve">Обеспеченность населения услугами </w:t>
      </w:r>
      <w:r>
        <w:rPr>
          <w:bCs/>
        </w:rPr>
        <w:t xml:space="preserve">торговли не соответствует нормативным рекомендациям и  составляет </w:t>
      </w:r>
      <w:r w:rsidR="005D6AAB">
        <w:rPr>
          <w:bCs/>
        </w:rPr>
        <w:t>70</w:t>
      </w:r>
      <w:r>
        <w:rPr>
          <w:bCs/>
        </w:rPr>
        <w:t>%.</w:t>
      </w:r>
      <w:r w:rsidRPr="007616CE">
        <w:rPr>
          <w:bCs/>
        </w:rPr>
        <w:t xml:space="preserve"> </w:t>
      </w:r>
      <w:r>
        <w:rPr>
          <w:bCs/>
        </w:rPr>
        <w:t xml:space="preserve">Объекты бытового обслуживания на территории муниципального образования отсутствуют. </w:t>
      </w:r>
    </w:p>
    <w:p w:rsidR="006F0175" w:rsidRDefault="006F0175" w:rsidP="0006551B">
      <w:pPr>
        <w:pStyle w:val="a5"/>
        <w:suppressAutoHyphens/>
        <w:spacing w:after="0" w:line="360" w:lineRule="auto"/>
        <w:ind w:left="0"/>
        <w:jc w:val="center"/>
        <w:rPr>
          <w:b/>
          <w:bCs/>
        </w:rPr>
      </w:pPr>
      <w:r w:rsidRPr="00016DCF">
        <w:rPr>
          <w:b/>
          <w:bCs/>
        </w:rPr>
        <w:t>Административно-деловые учреждения</w:t>
      </w:r>
    </w:p>
    <w:p w:rsidR="005705F7" w:rsidRDefault="005705F7" w:rsidP="005705F7">
      <w:pPr>
        <w:pStyle w:val="a5"/>
        <w:suppressAutoHyphens/>
        <w:spacing w:after="0" w:line="360" w:lineRule="auto"/>
        <w:ind w:left="0" w:firstLine="851"/>
        <w:jc w:val="both"/>
        <w:rPr>
          <w:bCs/>
        </w:rPr>
      </w:pPr>
      <w:r>
        <w:rPr>
          <w:bCs/>
        </w:rPr>
        <w:t xml:space="preserve">На территории Старолещинского сельсовета расположены следующие административно- деловые и коммунальные учреждения: </w:t>
      </w:r>
    </w:p>
    <w:p w:rsidR="005705F7" w:rsidRDefault="005705F7" w:rsidP="005705F7">
      <w:pPr>
        <w:tabs>
          <w:tab w:val="left" w:pos="1230"/>
        </w:tabs>
        <w:suppressAutoHyphens/>
        <w:spacing w:after="0" w:line="240" w:lineRule="auto"/>
        <w:rPr>
          <w:rFonts w:eastAsia="Times New Roman"/>
          <w:b/>
          <w:kern w:val="0"/>
          <w:sz w:val="20"/>
          <w:szCs w:val="20"/>
          <w:lang w:eastAsia="ru-RU"/>
        </w:rPr>
      </w:pPr>
      <w:r w:rsidRPr="00497FF3">
        <w:rPr>
          <w:rFonts w:eastAsia="Times New Roman"/>
          <w:b/>
          <w:kern w:val="0"/>
          <w:sz w:val="20"/>
          <w:szCs w:val="20"/>
          <w:lang w:eastAsia="ru-RU"/>
        </w:rPr>
        <w:t xml:space="preserve">Таблица </w:t>
      </w:r>
      <w:r w:rsidR="00764384" w:rsidRPr="00497FF3">
        <w:rPr>
          <w:rFonts w:eastAsia="Times New Roman"/>
          <w:b/>
          <w:kern w:val="0"/>
          <w:sz w:val="20"/>
          <w:szCs w:val="20"/>
          <w:lang w:eastAsia="ru-RU"/>
        </w:rPr>
        <w:fldChar w:fldCharType="begin"/>
      </w:r>
      <w:r w:rsidRPr="00497FF3">
        <w:rPr>
          <w:rFonts w:eastAsia="Times New Roman"/>
          <w:b/>
          <w:kern w:val="0"/>
          <w:sz w:val="20"/>
          <w:szCs w:val="20"/>
          <w:lang w:eastAsia="ru-RU"/>
        </w:rPr>
        <w:instrText xml:space="preserve"> SEQ Таблица \* ARABIC </w:instrText>
      </w:r>
      <w:r w:rsidR="00764384" w:rsidRPr="00497FF3">
        <w:rPr>
          <w:rFonts w:eastAsia="Times New Roman"/>
          <w:b/>
          <w:kern w:val="0"/>
          <w:sz w:val="20"/>
          <w:szCs w:val="20"/>
          <w:lang w:eastAsia="ru-RU"/>
        </w:rPr>
        <w:fldChar w:fldCharType="separate"/>
      </w:r>
      <w:r w:rsidR="000F07D2">
        <w:rPr>
          <w:rFonts w:eastAsia="Times New Roman"/>
          <w:b/>
          <w:noProof/>
          <w:kern w:val="0"/>
          <w:sz w:val="20"/>
          <w:szCs w:val="20"/>
          <w:lang w:eastAsia="ru-RU"/>
        </w:rPr>
        <w:t>18</w:t>
      </w:r>
      <w:r w:rsidR="00764384" w:rsidRPr="00497FF3">
        <w:rPr>
          <w:rFonts w:eastAsia="Times New Roman"/>
          <w:b/>
          <w:kern w:val="0"/>
          <w:sz w:val="20"/>
          <w:szCs w:val="20"/>
          <w:lang w:eastAsia="ru-RU"/>
        </w:rPr>
        <w:fldChar w:fldCharType="end"/>
      </w:r>
      <w:r w:rsidRPr="00497FF3">
        <w:rPr>
          <w:rFonts w:eastAsia="Times New Roman"/>
          <w:b/>
          <w:kern w:val="0"/>
          <w:sz w:val="20"/>
          <w:szCs w:val="20"/>
          <w:lang w:eastAsia="ru-RU"/>
        </w:rPr>
        <w:t xml:space="preserve"> – Административно-деловые и коммунальные объекты </w:t>
      </w:r>
      <w:r>
        <w:rPr>
          <w:rFonts w:eastAsia="Times New Roman"/>
          <w:b/>
          <w:kern w:val="0"/>
          <w:sz w:val="20"/>
          <w:szCs w:val="20"/>
          <w:lang w:eastAsia="ru-RU"/>
        </w:rPr>
        <w:t>Старолещинского сельсовета</w:t>
      </w:r>
    </w:p>
    <w:tbl>
      <w:tblPr>
        <w:tblStyle w:val="af6"/>
        <w:tblW w:w="9498" w:type="dxa"/>
        <w:tblInd w:w="108" w:type="dxa"/>
        <w:tblLayout w:type="fixed"/>
        <w:tblLook w:val="04A0"/>
      </w:tblPr>
      <w:tblGrid>
        <w:gridCol w:w="506"/>
        <w:gridCol w:w="1593"/>
        <w:gridCol w:w="1820"/>
        <w:gridCol w:w="887"/>
        <w:gridCol w:w="1003"/>
        <w:gridCol w:w="1086"/>
        <w:gridCol w:w="1606"/>
        <w:gridCol w:w="997"/>
      </w:tblGrid>
      <w:tr w:rsidR="005705F7" w:rsidRPr="006E1A36" w:rsidTr="004E634B">
        <w:trPr>
          <w:trHeight w:val="673"/>
        </w:trPr>
        <w:tc>
          <w:tcPr>
            <w:tcW w:w="506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  <w:rPr>
                <w:b/>
              </w:rPr>
            </w:pPr>
            <w:r w:rsidRPr="006E1A36">
              <w:rPr>
                <w:b/>
              </w:rPr>
              <w:t>№ п/п</w:t>
            </w:r>
          </w:p>
        </w:tc>
        <w:tc>
          <w:tcPr>
            <w:tcW w:w="1593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  <w:rPr>
                <w:b/>
              </w:rPr>
            </w:pPr>
            <w:r w:rsidRPr="006E1A36">
              <w:rPr>
                <w:b/>
              </w:rPr>
              <w:t>Наименование объекта</w:t>
            </w:r>
          </w:p>
        </w:tc>
        <w:tc>
          <w:tcPr>
            <w:tcW w:w="1820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  <w:rPr>
                <w:b/>
              </w:rPr>
            </w:pPr>
            <w:r w:rsidRPr="006E1A36">
              <w:rPr>
                <w:b/>
              </w:rPr>
              <w:t>Адрес объекта</w:t>
            </w:r>
          </w:p>
        </w:tc>
        <w:tc>
          <w:tcPr>
            <w:tcW w:w="887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  <w:rPr>
                <w:b/>
              </w:rPr>
            </w:pPr>
            <w:r w:rsidRPr="006E1A36">
              <w:rPr>
                <w:b/>
              </w:rPr>
              <w:t>Ед.изм.</w:t>
            </w:r>
          </w:p>
        </w:tc>
        <w:tc>
          <w:tcPr>
            <w:tcW w:w="1003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  <w:rPr>
                <w:b/>
              </w:rPr>
            </w:pPr>
            <w:r w:rsidRPr="006E1A36">
              <w:rPr>
                <w:b/>
              </w:rPr>
              <w:t>Емкость объекта</w:t>
            </w:r>
          </w:p>
        </w:tc>
        <w:tc>
          <w:tcPr>
            <w:tcW w:w="1086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  <w:rPr>
                <w:b/>
              </w:rPr>
            </w:pPr>
            <w:r w:rsidRPr="006E1A36">
              <w:rPr>
                <w:b/>
              </w:rPr>
              <w:t>Год ввода в эксплуат.</w:t>
            </w:r>
          </w:p>
        </w:tc>
        <w:tc>
          <w:tcPr>
            <w:tcW w:w="1606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  <w:rPr>
                <w:b/>
              </w:rPr>
            </w:pPr>
            <w:r w:rsidRPr="006E1A36">
              <w:rPr>
                <w:b/>
              </w:rPr>
              <w:t>Год реконструкции</w:t>
            </w:r>
          </w:p>
        </w:tc>
        <w:tc>
          <w:tcPr>
            <w:tcW w:w="997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  <w:rPr>
                <w:b/>
              </w:rPr>
            </w:pPr>
            <w:r w:rsidRPr="006E1A36">
              <w:rPr>
                <w:b/>
              </w:rPr>
              <w:t>Степень износа,%</w:t>
            </w:r>
          </w:p>
        </w:tc>
      </w:tr>
      <w:tr w:rsidR="005705F7" w:rsidRPr="006E1A36" w:rsidTr="004E634B">
        <w:tc>
          <w:tcPr>
            <w:tcW w:w="506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</w:pPr>
            <w:r w:rsidRPr="006E1A36">
              <w:t>1</w:t>
            </w:r>
          </w:p>
        </w:tc>
        <w:tc>
          <w:tcPr>
            <w:tcW w:w="1593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</w:pPr>
            <w:r>
              <w:t>Отделение связи</w:t>
            </w:r>
          </w:p>
        </w:tc>
        <w:tc>
          <w:tcPr>
            <w:tcW w:w="1820" w:type="dxa"/>
            <w:vAlign w:val="center"/>
          </w:tcPr>
          <w:p w:rsidR="005705F7" w:rsidRPr="006E1A36" w:rsidRDefault="005705F7" w:rsidP="005705F7">
            <w:pPr>
              <w:suppressAutoHyphens/>
              <w:spacing w:line="360" w:lineRule="auto"/>
              <w:jc w:val="center"/>
            </w:pPr>
            <w:r>
              <w:t xml:space="preserve">с. Старый Лещин </w:t>
            </w:r>
          </w:p>
        </w:tc>
        <w:tc>
          <w:tcPr>
            <w:tcW w:w="887" w:type="dxa"/>
            <w:vAlign w:val="center"/>
          </w:tcPr>
          <w:p w:rsidR="005705F7" w:rsidRPr="00307F4E" w:rsidRDefault="005705F7" w:rsidP="00083387">
            <w:pPr>
              <w:suppressAutoHyphens/>
              <w:spacing w:line="360" w:lineRule="auto"/>
              <w:jc w:val="center"/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003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</w:pPr>
            <w:r>
              <w:t>74</w:t>
            </w:r>
          </w:p>
        </w:tc>
        <w:tc>
          <w:tcPr>
            <w:tcW w:w="1086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</w:pPr>
            <w:r>
              <w:t>1963</w:t>
            </w:r>
          </w:p>
        </w:tc>
        <w:tc>
          <w:tcPr>
            <w:tcW w:w="1606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</w:pPr>
            <w:r>
              <w:t>-</w:t>
            </w:r>
          </w:p>
        </w:tc>
        <w:tc>
          <w:tcPr>
            <w:tcW w:w="997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</w:pPr>
            <w:r>
              <w:t>45</w:t>
            </w:r>
          </w:p>
        </w:tc>
      </w:tr>
      <w:tr w:rsidR="005705F7" w:rsidTr="004E634B">
        <w:tc>
          <w:tcPr>
            <w:tcW w:w="506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</w:pPr>
            <w:r>
              <w:t>2</w:t>
            </w:r>
          </w:p>
        </w:tc>
        <w:tc>
          <w:tcPr>
            <w:tcW w:w="1593" w:type="dxa"/>
            <w:vAlign w:val="center"/>
          </w:tcPr>
          <w:p w:rsidR="005705F7" w:rsidRDefault="005705F7" w:rsidP="00083387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Отделение связи</w:t>
            </w:r>
          </w:p>
        </w:tc>
        <w:tc>
          <w:tcPr>
            <w:tcW w:w="1820" w:type="dxa"/>
            <w:vAlign w:val="center"/>
          </w:tcPr>
          <w:p w:rsidR="005705F7" w:rsidRPr="006E1A36" w:rsidRDefault="005705F7" w:rsidP="005705F7">
            <w:pPr>
              <w:suppressAutoHyphens/>
              <w:spacing w:line="360" w:lineRule="auto"/>
              <w:jc w:val="center"/>
            </w:pPr>
            <w:r>
              <w:t>с. Гололобовка</w:t>
            </w:r>
          </w:p>
        </w:tc>
        <w:tc>
          <w:tcPr>
            <w:tcW w:w="887" w:type="dxa"/>
            <w:vAlign w:val="center"/>
          </w:tcPr>
          <w:p w:rsidR="005705F7" w:rsidRDefault="005705F7" w:rsidP="00083387">
            <w:pPr>
              <w:suppressAutoHyphens/>
              <w:spacing w:line="360" w:lineRule="auto"/>
              <w:jc w:val="center"/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003" w:type="dxa"/>
            <w:vAlign w:val="center"/>
          </w:tcPr>
          <w:p w:rsidR="005705F7" w:rsidRDefault="005705F7" w:rsidP="00083387">
            <w:pPr>
              <w:suppressAutoHyphens/>
              <w:spacing w:line="360" w:lineRule="auto"/>
              <w:jc w:val="center"/>
            </w:pPr>
            <w:r>
              <w:t>70,2</w:t>
            </w:r>
          </w:p>
        </w:tc>
        <w:tc>
          <w:tcPr>
            <w:tcW w:w="1086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</w:pPr>
            <w:r>
              <w:t>1964</w:t>
            </w:r>
          </w:p>
        </w:tc>
        <w:tc>
          <w:tcPr>
            <w:tcW w:w="1606" w:type="dxa"/>
            <w:vAlign w:val="center"/>
          </w:tcPr>
          <w:p w:rsidR="005705F7" w:rsidRPr="006E1A36" w:rsidRDefault="005705F7" w:rsidP="00083387">
            <w:pPr>
              <w:suppressAutoHyphens/>
              <w:spacing w:line="360" w:lineRule="auto"/>
              <w:jc w:val="center"/>
            </w:pPr>
            <w:r>
              <w:t>-</w:t>
            </w:r>
          </w:p>
        </w:tc>
        <w:tc>
          <w:tcPr>
            <w:tcW w:w="997" w:type="dxa"/>
            <w:vAlign w:val="center"/>
          </w:tcPr>
          <w:p w:rsidR="005705F7" w:rsidRDefault="005705F7" w:rsidP="00083387">
            <w:pPr>
              <w:suppressAutoHyphens/>
              <w:spacing w:line="360" w:lineRule="auto"/>
              <w:jc w:val="center"/>
            </w:pPr>
            <w:r>
              <w:t>40</w:t>
            </w:r>
          </w:p>
        </w:tc>
      </w:tr>
      <w:tr w:rsidR="005705F7" w:rsidTr="004E634B">
        <w:tc>
          <w:tcPr>
            <w:tcW w:w="506" w:type="dxa"/>
            <w:vAlign w:val="center"/>
          </w:tcPr>
          <w:p w:rsidR="005705F7" w:rsidRDefault="005705F7" w:rsidP="00083387">
            <w:pPr>
              <w:suppressAutoHyphens/>
              <w:spacing w:line="360" w:lineRule="auto"/>
              <w:jc w:val="center"/>
            </w:pPr>
            <w:r>
              <w:lastRenderedPageBreak/>
              <w:t>3</w:t>
            </w:r>
          </w:p>
        </w:tc>
        <w:tc>
          <w:tcPr>
            <w:tcW w:w="1593" w:type="dxa"/>
            <w:vAlign w:val="center"/>
          </w:tcPr>
          <w:p w:rsidR="005705F7" w:rsidRDefault="005705F7" w:rsidP="005705F7">
            <w:pPr>
              <w:pStyle w:val="32"/>
              <w:suppressAutoHyphens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МО «Субботинский сельсовет»</w:t>
            </w:r>
          </w:p>
        </w:tc>
        <w:tc>
          <w:tcPr>
            <w:tcW w:w="1820" w:type="dxa"/>
            <w:vAlign w:val="center"/>
          </w:tcPr>
          <w:p w:rsidR="005705F7" w:rsidRDefault="003104AF" w:rsidP="00083387">
            <w:pPr>
              <w:suppressAutoHyphens/>
              <w:spacing w:line="360" w:lineRule="auto"/>
              <w:jc w:val="center"/>
            </w:pPr>
            <w:r>
              <w:t>с.Старый Лещин</w:t>
            </w:r>
          </w:p>
        </w:tc>
        <w:tc>
          <w:tcPr>
            <w:tcW w:w="887" w:type="dxa"/>
            <w:vAlign w:val="center"/>
          </w:tcPr>
          <w:p w:rsidR="005705F7" w:rsidRDefault="000926F3" w:rsidP="00083387">
            <w:pPr>
              <w:suppressAutoHyphens/>
              <w:spacing w:line="360" w:lineRule="auto"/>
              <w:jc w:val="center"/>
            </w:pPr>
            <w:r>
              <w:t>-</w:t>
            </w:r>
          </w:p>
        </w:tc>
        <w:tc>
          <w:tcPr>
            <w:tcW w:w="1003" w:type="dxa"/>
            <w:vAlign w:val="center"/>
          </w:tcPr>
          <w:p w:rsidR="005705F7" w:rsidRDefault="000926F3" w:rsidP="00083387">
            <w:pPr>
              <w:suppressAutoHyphens/>
              <w:spacing w:line="360" w:lineRule="auto"/>
              <w:jc w:val="center"/>
            </w:pPr>
            <w:r>
              <w:t>-</w:t>
            </w:r>
          </w:p>
        </w:tc>
        <w:tc>
          <w:tcPr>
            <w:tcW w:w="1086" w:type="dxa"/>
            <w:vAlign w:val="center"/>
          </w:tcPr>
          <w:p w:rsidR="005705F7" w:rsidRDefault="000926F3" w:rsidP="00083387">
            <w:pPr>
              <w:suppressAutoHyphens/>
              <w:spacing w:line="360" w:lineRule="auto"/>
              <w:jc w:val="center"/>
            </w:pPr>
            <w:r>
              <w:t>-</w:t>
            </w:r>
          </w:p>
        </w:tc>
        <w:tc>
          <w:tcPr>
            <w:tcW w:w="1606" w:type="dxa"/>
            <w:vAlign w:val="center"/>
          </w:tcPr>
          <w:p w:rsidR="005705F7" w:rsidRDefault="000926F3" w:rsidP="00083387">
            <w:pPr>
              <w:suppressAutoHyphens/>
              <w:spacing w:line="360" w:lineRule="auto"/>
              <w:jc w:val="center"/>
            </w:pPr>
            <w:r>
              <w:t>-</w:t>
            </w:r>
          </w:p>
        </w:tc>
        <w:tc>
          <w:tcPr>
            <w:tcW w:w="997" w:type="dxa"/>
            <w:vAlign w:val="center"/>
          </w:tcPr>
          <w:p w:rsidR="005705F7" w:rsidRDefault="000926F3" w:rsidP="00083387">
            <w:pPr>
              <w:suppressAutoHyphens/>
              <w:spacing w:line="360" w:lineRule="auto"/>
              <w:jc w:val="center"/>
            </w:pPr>
            <w:r>
              <w:t>-</w:t>
            </w:r>
          </w:p>
        </w:tc>
      </w:tr>
    </w:tbl>
    <w:p w:rsidR="005705F7" w:rsidRDefault="005705F7" w:rsidP="005705F7">
      <w:pPr>
        <w:suppressAutoHyphens/>
        <w:spacing w:after="0" w:line="360" w:lineRule="auto"/>
        <w:ind w:firstLine="709"/>
        <w:jc w:val="both"/>
      </w:pPr>
      <w:r w:rsidRPr="00AC16A1">
        <w:t>Обеспеченность</w:t>
      </w:r>
      <w:r>
        <w:t xml:space="preserve"> населения муниципального образования</w:t>
      </w:r>
      <w:r w:rsidRPr="00AC16A1">
        <w:t xml:space="preserve"> административно-деловыми учреждениям</w:t>
      </w:r>
      <w:r>
        <w:t xml:space="preserve">и в целом соответствует нормативным рекомендациям. </w:t>
      </w:r>
    </w:p>
    <w:p w:rsidR="009A5A46" w:rsidRDefault="009A5A46" w:rsidP="009A5A46">
      <w:pPr>
        <w:rPr>
          <w:lang w:eastAsia="ru-RU"/>
        </w:rPr>
      </w:pPr>
    </w:p>
    <w:p w:rsidR="00D224CE" w:rsidRDefault="00D224CE" w:rsidP="009A5A46">
      <w:pPr>
        <w:rPr>
          <w:lang w:eastAsia="ru-RU"/>
        </w:rPr>
      </w:pPr>
    </w:p>
    <w:p w:rsidR="00D224CE" w:rsidRDefault="00D224CE" w:rsidP="009A5A46">
      <w:pPr>
        <w:rPr>
          <w:lang w:eastAsia="ru-RU"/>
        </w:rPr>
      </w:pPr>
    </w:p>
    <w:p w:rsidR="00D224CE" w:rsidRDefault="00D224CE" w:rsidP="009A5A46">
      <w:pPr>
        <w:rPr>
          <w:lang w:eastAsia="ru-RU"/>
        </w:rPr>
      </w:pPr>
    </w:p>
    <w:p w:rsidR="00D224CE" w:rsidRDefault="00D224CE" w:rsidP="009A5A46">
      <w:pPr>
        <w:rPr>
          <w:lang w:eastAsia="ru-RU"/>
        </w:rPr>
      </w:pPr>
    </w:p>
    <w:p w:rsidR="00D224CE" w:rsidRDefault="00D224CE" w:rsidP="009A5A46">
      <w:pPr>
        <w:rPr>
          <w:lang w:eastAsia="ru-RU"/>
        </w:rPr>
      </w:pPr>
    </w:p>
    <w:p w:rsidR="00D224CE" w:rsidRPr="009A5A46" w:rsidRDefault="00D224CE" w:rsidP="009A5A46">
      <w:pPr>
        <w:rPr>
          <w:lang w:eastAsia="ru-RU"/>
        </w:rPr>
      </w:pPr>
    </w:p>
    <w:p w:rsidR="00CE6CD0" w:rsidRDefault="00CE6CD0" w:rsidP="004E413F">
      <w:pPr>
        <w:spacing w:after="0" w:line="240" w:lineRule="auto"/>
        <w:jc w:val="both"/>
      </w:pPr>
    </w:p>
    <w:p w:rsidR="00D224CE" w:rsidRDefault="00D224CE" w:rsidP="00D224CE">
      <w:pPr>
        <w:spacing w:after="0" w:line="240" w:lineRule="auto"/>
        <w:jc w:val="center"/>
        <w:rPr>
          <w:rFonts w:eastAsia="Times New Roman"/>
          <w:kern w:val="0"/>
          <w:lang w:eastAsia="ru-RU"/>
        </w:rPr>
        <w:sectPr w:rsidR="00D224CE" w:rsidSect="00305B32">
          <w:footerReference w:type="default" r:id="rId2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877" w:rsidRDefault="00C01877" w:rsidP="00C01877">
      <w:pPr>
        <w:pStyle w:val="af2"/>
        <w:keepNext/>
      </w:pPr>
      <w:r>
        <w:lastRenderedPageBreak/>
        <w:t xml:space="preserve">Таблица </w:t>
      </w:r>
      <w:fldSimple w:instr=" SEQ Таблица \* ARABIC ">
        <w:r w:rsidR="000F07D2">
          <w:rPr>
            <w:noProof/>
          </w:rPr>
          <w:t>19</w:t>
        </w:r>
      </w:fldSimple>
      <w:r>
        <w:t>-</w:t>
      </w:r>
      <w:r w:rsidRPr="00C01877">
        <w:t xml:space="preserve"> </w:t>
      </w:r>
      <w:r w:rsidRPr="006E1148">
        <w:t>Расчет объемов мероприятий по территориальному планированию по объектам социального и культурно-бытового назначения</w:t>
      </w:r>
    </w:p>
    <w:tbl>
      <w:tblPr>
        <w:tblStyle w:val="af6"/>
        <w:tblW w:w="5000" w:type="pct"/>
        <w:tblLook w:val="04A0"/>
      </w:tblPr>
      <w:tblGrid>
        <w:gridCol w:w="503"/>
        <w:gridCol w:w="2156"/>
        <w:gridCol w:w="1454"/>
        <w:gridCol w:w="1076"/>
        <w:gridCol w:w="1490"/>
        <w:gridCol w:w="843"/>
        <w:gridCol w:w="790"/>
        <w:gridCol w:w="902"/>
        <w:gridCol w:w="902"/>
        <w:gridCol w:w="902"/>
        <w:gridCol w:w="1952"/>
        <w:gridCol w:w="1816"/>
      </w:tblGrid>
      <w:tr w:rsidR="00D224CE" w:rsidRPr="000926F3" w:rsidTr="00C01877">
        <w:trPr>
          <w:trHeight w:val="1395"/>
        </w:trPr>
        <w:tc>
          <w:tcPr>
            <w:tcW w:w="170" w:type="pct"/>
            <w:vMerge w:val="restart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  <w:r w:rsidRPr="000926F3">
              <w:rPr>
                <w:b/>
              </w:rPr>
              <w:t>№ п/п</w:t>
            </w:r>
          </w:p>
        </w:tc>
        <w:tc>
          <w:tcPr>
            <w:tcW w:w="729" w:type="pct"/>
            <w:vMerge w:val="restart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  <w:r w:rsidRPr="000926F3">
              <w:rPr>
                <w:b/>
              </w:rPr>
              <w:t>Наименование  учреждений обслуживания</w:t>
            </w:r>
          </w:p>
        </w:tc>
        <w:tc>
          <w:tcPr>
            <w:tcW w:w="492" w:type="pct"/>
            <w:vMerge w:val="restart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  <w:r w:rsidRPr="000926F3">
              <w:rPr>
                <w:b/>
              </w:rPr>
              <w:t>Един. изм.</w:t>
            </w:r>
          </w:p>
        </w:tc>
        <w:tc>
          <w:tcPr>
            <w:tcW w:w="868" w:type="pct"/>
            <w:gridSpan w:val="2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  <w:r w:rsidRPr="000926F3">
              <w:rPr>
                <w:b/>
              </w:rPr>
              <w:t>Норма</w:t>
            </w:r>
          </w:p>
        </w:tc>
        <w:tc>
          <w:tcPr>
            <w:tcW w:w="285" w:type="pct"/>
            <w:vMerge w:val="restart"/>
            <w:textDirection w:val="btLr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  <w:r w:rsidRPr="000926F3">
              <w:rPr>
                <w:b/>
              </w:rPr>
              <w:t>Расчетная емкость объектов</w:t>
            </w:r>
          </w:p>
        </w:tc>
        <w:tc>
          <w:tcPr>
            <w:tcW w:w="572" w:type="pct"/>
            <w:gridSpan w:val="2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  <w:r w:rsidRPr="000926F3">
              <w:rPr>
                <w:b/>
              </w:rPr>
              <w:t>Проектная емкость  существующих сохраняемых объектов</w:t>
            </w:r>
          </w:p>
        </w:tc>
        <w:tc>
          <w:tcPr>
            <w:tcW w:w="610" w:type="pct"/>
            <w:gridSpan w:val="2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  <w:r w:rsidRPr="000926F3">
              <w:rPr>
                <w:b/>
              </w:rPr>
              <w:t>Отклонение от расчетной емкости</w:t>
            </w:r>
          </w:p>
        </w:tc>
        <w:tc>
          <w:tcPr>
            <w:tcW w:w="1274" w:type="pct"/>
            <w:gridSpan w:val="2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  <w:r w:rsidRPr="000926F3">
              <w:rPr>
                <w:b/>
              </w:rPr>
              <w:t>Объекты и объемы нового строительства/реконструкции</w:t>
            </w:r>
          </w:p>
        </w:tc>
      </w:tr>
      <w:tr w:rsidR="00D224CE" w:rsidRPr="000926F3" w:rsidTr="00C01877">
        <w:trPr>
          <w:trHeight w:val="1065"/>
        </w:trPr>
        <w:tc>
          <w:tcPr>
            <w:tcW w:w="170" w:type="pct"/>
            <w:vMerge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</w:p>
        </w:tc>
        <w:tc>
          <w:tcPr>
            <w:tcW w:w="729" w:type="pct"/>
            <w:vMerge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</w:p>
        </w:tc>
        <w:tc>
          <w:tcPr>
            <w:tcW w:w="364" w:type="pct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  <w:r w:rsidRPr="000926F3">
              <w:rPr>
                <w:b/>
              </w:rPr>
              <w:t>значение</w:t>
            </w:r>
          </w:p>
        </w:tc>
        <w:tc>
          <w:tcPr>
            <w:tcW w:w="504" w:type="pct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  <w:r w:rsidRPr="000926F3">
              <w:rPr>
                <w:b/>
              </w:rPr>
              <w:t>примечание</w:t>
            </w:r>
          </w:p>
        </w:tc>
        <w:tc>
          <w:tcPr>
            <w:tcW w:w="285" w:type="pct"/>
            <w:vMerge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</w:p>
        </w:tc>
        <w:tc>
          <w:tcPr>
            <w:tcW w:w="267" w:type="pct"/>
            <w:textDirection w:val="btLr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  <w:r w:rsidRPr="000926F3">
              <w:rPr>
                <w:b/>
              </w:rPr>
              <w:t>значение</w:t>
            </w:r>
          </w:p>
        </w:tc>
        <w:tc>
          <w:tcPr>
            <w:tcW w:w="305" w:type="pct"/>
            <w:textDirection w:val="btLr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  <w:r w:rsidRPr="000926F3">
              <w:rPr>
                <w:b/>
              </w:rPr>
              <w:t>% обеспеченности</w:t>
            </w:r>
          </w:p>
        </w:tc>
        <w:tc>
          <w:tcPr>
            <w:tcW w:w="305" w:type="pct"/>
            <w:textDirection w:val="btLr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  <w:r w:rsidRPr="000926F3">
              <w:rPr>
                <w:b/>
              </w:rPr>
              <w:t>значение</w:t>
            </w:r>
          </w:p>
        </w:tc>
        <w:tc>
          <w:tcPr>
            <w:tcW w:w="305" w:type="pct"/>
            <w:textDirection w:val="btLr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  <w:r w:rsidRPr="000926F3">
              <w:rPr>
                <w:b/>
              </w:rPr>
              <w:t>%</w:t>
            </w:r>
          </w:p>
        </w:tc>
        <w:tc>
          <w:tcPr>
            <w:tcW w:w="660" w:type="pct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  <w:r w:rsidRPr="000926F3">
              <w:rPr>
                <w:b/>
              </w:rPr>
              <w:t>I очередь</w:t>
            </w:r>
          </w:p>
        </w:tc>
        <w:tc>
          <w:tcPr>
            <w:tcW w:w="614" w:type="pct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</w:rPr>
            </w:pPr>
            <w:r w:rsidRPr="000926F3">
              <w:rPr>
                <w:b/>
              </w:rPr>
              <w:t>расчетный срок</w:t>
            </w:r>
          </w:p>
        </w:tc>
      </w:tr>
      <w:tr w:rsidR="00D224CE" w:rsidRPr="000926F3" w:rsidTr="00C01877">
        <w:trPr>
          <w:trHeight w:val="315"/>
        </w:trPr>
        <w:tc>
          <w:tcPr>
            <w:tcW w:w="5000" w:type="pct"/>
            <w:gridSpan w:val="12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  <w:bCs/>
              </w:rPr>
            </w:pPr>
            <w:r w:rsidRPr="000926F3">
              <w:rPr>
                <w:b/>
                <w:bCs/>
              </w:rPr>
              <w:t>Учреждения образования</w:t>
            </w:r>
          </w:p>
        </w:tc>
      </w:tr>
      <w:tr w:rsidR="00D224CE" w:rsidRPr="000926F3" w:rsidTr="00C01877">
        <w:trPr>
          <w:trHeight w:val="765"/>
        </w:trPr>
        <w:tc>
          <w:tcPr>
            <w:tcW w:w="17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Дошкольные образовательные учреждения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мест</w:t>
            </w:r>
          </w:p>
        </w:tc>
        <w:tc>
          <w:tcPr>
            <w:tcW w:w="36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32</w:t>
            </w:r>
          </w:p>
        </w:tc>
        <w:tc>
          <w:tcPr>
            <w:tcW w:w="50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мест на 1 тыс. чел.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43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color w:val="FF0000"/>
              </w:rPr>
            </w:pPr>
            <w:r w:rsidRPr="000926F3">
              <w:rPr>
                <w:color w:val="FF0000"/>
              </w:rPr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0,0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43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100,0</w:t>
            </w:r>
          </w:p>
        </w:tc>
        <w:tc>
          <w:tcPr>
            <w:tcW w:w="660" w:type="pct"/>
            <w:vAlign w:val="center"/>
            <w:hideMark/>
          </w:tcPr>
          <w:p w:rsidR="00D224CE" w:rsidRPr="000926F3" w:rsidRDefault="00C01877" w:rsidP="00C01877">
            <w:pPr>
              <w:jc w:val="center"/>
            </w:pPr>
            <w:r w:rsidRPr="000926F3">
              <w:t>-</w:t>
            </w:r>
          </w:p>
        </w:tc>
        <w:tc>
          <w:tcPr>
            <w:tcW w:w="614" w:type="pct"/>
            <w:vAlign w:val="center"/>
            <w:hideMark/>
          </w:tcPr>
          <w:p w:rsidR="00D224CE" w:rsidRPr="000926F3" w:rsidRDefault="00C01877" w:rsidP="00C01877">
            <w:pPr>
              <w:jc w:val="center"/>
            </w:pPr>
            <w:r w:rsidRPr="000926F3">
              <w:t>создание  на базе СОШ детсадовской группы по системе «начальная школа – детский сад»</w:t>
            </w:r>
            <w:r w:rsidR="00D224CE" w:rsidRPr="000926F3">
              <w:t>-</w:t>
            </w:r>
          </w:p>
        </w:tc>
      </w:tr>
      <w:tr w:rsidR="00D224CE" w:rsidRPr="000926F3" w:rsidTr="00C01877">
        <w:trPr>
          <w:trHeight w:val="255"/>
        </w:trPr>
        <w:tc>
          <w:tcPr>
            <w:tcW w:w="17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2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Общеобразовательные школы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мест</w:t>
            </w:r>
          </w:p>
        </w:tc>
        <w:tc>
          <w:tcPr>
            <w:tcW w:w="36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87</w:t>
            </w:r>
          </w:p>
        </w:tc>
        <w:tc>
          <w:tcPr>
            <w:tcW w:w="50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мест на 1 тыс. чел.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117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390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334,5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(273)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-234,5</w:t>
            </w:r>
          </w:p>
        </w:tc>
        <w:tc>
          <w:tcPr>
            <w:tcW w:w="660" w:type="pct"/>
            <w:vAlign w:val="center"/>
            <w:hideMark/>
          </w:tcPr>
          <w:p w:rsidR="00D224CE" w:rsidRPr="000926F3" w:rsidRDefault="00C01877" w:rsidP="00C01877">
            <w:pPr>
              <w:jc w:val="center"/>
            </w:pPr>
            <w:r w:rsidRPr="000926F3">
              <w:t>Реконструкция существующих зданий школ</w:t>
            </w:r>
          </w:p>
        </w:tc>
        <w:tc>
          <w:tcPr>
            <w:tcW w:w="61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</w:tr>
      <w:tr w:rsidR="00D224CE" w:rsidRPr="000926F3" w:rsidTr="00C01877">
        <w:trPr>
          <w:trHeight w:val="510"/>
        </w:trPr>
        <w:tc>
          <w:tcPr>
            <w:tcW w:w="17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3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Учреждения внешкольного образования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мест</w:t>
            </w:r>
          </w:p>
        </w:tc>
        <w:tc>
          <w:tcPr>
            <w:tcW w:w="36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10</w:t>
            </w:r>
          </w:p>
        </w:tc>
        <w:tc>
          <w:tcPr>
            <w:tcW w:w="50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% общего числа школьников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12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0,0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12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100</w:t>
            </w:r>
          </w:p>
        </w:tc>
        <w:tc>
          <w:tcPr>
            <w:tcW w:w="1274" w:type="pct"/>
            <w:gridSpan w:val="2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организация кружков и секций в здании общеобразовательной школы</w:t>
            </w:r>
          </w:p>
        </w:tc>
      </w:tr>
      <w:tr w:rsidR="00D224CE" w:rsidRPr="000926F3" w:rsidTr="00C01877">
        <w:trPr>
          <w:trHeight w:val="315"/>
        </w:trPr>
        <w:tc>
          <w:tcPr>
            <w:tcW w:w="5000" w:type="pct"/>
            <w:gridSpan w:val="12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  <w:bCs/>
              </w:rPr>
            </w:pPr>
            <w:r w:rsidRPr="000926F3">
              <w:rPr>
                <w:b/>
                <w:bCs/>
              </w:rPr>
              <w:t>Учреждения здравоохранения и социального обеспечения</w:t>
            </w:r>
          </w:p>
        </w:tc>
      </w:tr>
      <w:tr w:rsidR="00D224CE" w:rsidRPr="000926F3" w:rsidTr="00C01877">
        <w:trPr>
          <w:trHeight w:val="510"/>
        </w:trPr>
        <w:tc>
          <w:tcPr>
            <w:tcW w:w="17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Амбулаторно-поликлинические учреждения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посещений в смену</w:t>
            </w:r>
          </w:p>
        </w:tc>
        <w:tc>
          <w:tcPr>
            <w:tcW w:w="36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14,52</w:t>
            </w:r>
          </w:p>
        </w:tc>
        <w:tc>
          <w:tcPr>
            <w:tcW w:w="50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на 1 тыс. чел.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19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0,0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19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100,0</w:t>
            </w:r>
          </w:p>
        </w:tc>
        <w:tc>
          <w:tcPr>
            <w:tcW w:w="1274" w:type="pct"/>
            <w:gridSpan w:val="2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нет потребности</w:t>
            </w:r>
          </w:p>
        </w:tc>
      </w:tr>
      <w:tr w:rsidR="00D224CE" w:rsidRPr="000926F3" w:rsidTr="00C01877">
        <w:trPr>
          <w:trHeight w:val="510"/>
        </w:trPr>
        <w:tc>
          <w:tcPr>
            <w:tcW w:w="17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2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Фельдшерский или фельдшерско-акушерский пункт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объект</w:t>
            </w:r>
          </w:p>
        </w:tc>
        <w:tc>
          <w:tcPr>
            <w:tcW w:w="868" w:type="pct"/>
            <w:gridSpan w:val="2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по заданию на проектирование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2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66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реконструкция существующих объектов</w:t>
            </w:r>
          </w:p>
        </w:tc>
        <w:tc>
          <w:tcPr>
            <w:tcW w:w="61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</w:tr>
      <w:tr w:rsidR="00D224CE" w:rsidRPr="000926F3" w:rsidTr="00C01877">
        <w:trPr>
          <w:trHeight w:val="255"/>
        </w:trPr>
        <w:tc>
          <w:tcPr>
            <w:tcW w:w="170" w:type="pct"/>
            <w:vAlign w:val="center"/>
            <w:hideMark/>
          </w:tcPr>
          <w:p w:rsidR="00D224CE" w:rsidRPr="000926F3" w:rsidRDefault="00C01877" w:rsidP="00C01877">
            <w:pPr>
              <w:jc w:val="center"/>
            </w:pPr>
            <w:r w:rsidRPr="000926F3">
              <w:t>3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Аптеки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объект</w:t>
            </w:r>
          </w:p>
        </w:tc>
        <w:tc>
          <w:tcPr>
            <w:tcW w:w="36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0,16</w:t>
            </w:r>
          </w:p>
        </w:tc>
        <w:tc>
          <w:tcPr>
            <w:tcW w:w="50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на 1 тыс. чел.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0,2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0,0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0,2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100</w:t>
            </w:r>
          </w:p>
        </w:tc>
        <w:tc>
          <w:tcPr>
            <w:tcW w:w="66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61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</w:tr>
      <w:tr w:rsidR="00D224CE" w:rsidRPr="000926F3" w:rsidTr="00C01877">
        <w:trPr>
          <w:trHeight w:val="315"/>
        </w:trPr>
        <w:tc>
          <w:tcPr>
            <w:tcW w:w="5000" w:type="pct"/>
            <w:gridSpan w:val="12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  <w:bCs/>
              </w:rPr>
            </w:pPr>
            <w:r w:rsidRPr="000926F3">
              <w:rPr>
                <w:b/>
                <w:bCs/>
              </w:rPr>
              <w:t>Спортивные сооружения</w:t>
            </w:r>
          </w:p>
        </w:tc>
      </w:tr>
      <w:tr w:rsidR="00D224CE" w:rsidRPr="000926F3" w:rsidTr="00C01877">
        <w:trPr>
          <w:trHeight w:val="765"/>
        </w:trPr>
        <w:tc>
          <w:tcPr>
            <w:tcW w:w="17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lastRenderedPageBreak/>
              <w:t>1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Территория плоскостных спортивных сооружений (на 1 тыс. чел.)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га</w:t>
            </w:r>
          </w:p>
        </w:tc>
        <w:tc>
          <w:tcPr>
            <w:tcW w:w="36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0,7</w:t>
            </w:r>
          </w:p>
        </w:tc>
        <w:tc>
          <w:tcPr>
            <w:tcW w:w="50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на 1 тыс. чел.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0,9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C01877" w:rsidP="00C01877">
            <w:pPr>
              <w:jc w:val="center"/>
            </w:pPr>
            <w:r w:rsidRPr="000926F3"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C01877" w:rsidP="00C01877">
            <w:pPr>
              <w:jc w:val="center"/>
            </w:pPr>
            <w:r w:rsidRPr="000926F3"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C01877" w:rsidP="00C01877">
            <w:pPr>
              <w:jc w:val="center"/>
            </w:pPr>
            <w:r w:rsidRPr="000926F3">
              <w:t>-</w:t>
            </w:r>
          </w:p>
        </w:tc>
        <w:tc>
          <w:tcPr>
            <w:tcW w:w="66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организация детской спортивной площадки</w:t>
            </w:r>
          </w:p>
        </w:tc>
        <w:tc>
          <w:tcPr>
            <w:tcW w:w="61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</w:tr>
      <w:tr w:rsidR="00D224CE" w:rsidRPr="000926F3" w:rsidTr="00C01877">
        <w:trPr>
          <w:trHeight w:val="420"/>
        </w:trPr>
        <w:tc>
          <w:tcPr>
            <w:tcW w:w="17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2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Спортивные залы, в том числе: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м</w:t>
            </w:r>
            <w:r w:rsidRPr="000926F3">
              <w:rPr>
                <w:vertAlign w:val="superscript"/>
              </w:rPr>
              <w:t>2</w:t>
            </w:r>
            <w:r w:rsidRPr="000926F3">
              <w:t xml:space="preserve"> площ. зала</w:t>
            </w:r>
          </w:p>
        </w:tc>
        <w:tc>
          <w:tcPr>
            <w:tcW w:w="36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1,4</w:t>
            </w:r>
          </w:p>
        </w:tc>
        <w:tc>
          <w:tcPr>
            <w:tcW w:w="50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на 1 ученика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281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380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135,2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-99,0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-35,2</w:t>
            </w:r>
          </w:p>
        </w:tc>
        <w:tc>
          <w:tcPr>
            <w:tcW w:w="660" w:type="pct"/>
            <w:vAlign w:val="center"/>
            <w:hideMark/>
          </w:tcPr>
          <w:p w:rsidR="00D224CE" w:rsidRPr="000926F3" w:rsidRDefault="00C01877" w:rsidP="00C01877">
            <w:pPr>
              <w:jc w:val="center"/>
            </w:pPr>
            <w:r w:rsidRPr="000926F3">
              <w:t>-</w:t>
            </w:r>
          </w:p>
        </w:tc>
        <w:tc>
          <w:tcPr>
            <w:tcW w:w="614" w:type="pct"/>
            <w:vAlign w:val="center"/>
            <w:hideMark/>
          </w:tcPr>
          <w:p w:rsidR="00D224CE" w:rsidRPr="000926F3" w:rsidRDefault="00C01877" w:rsidP="00C01877">
            <w:pPr>
              <w:jc w:val="center"/>
            </w:pPr>
            <w:r w:rsidRPr="000926F3">
              <w:t>Реконструкция существующих спортивных залов</w:t>
            </w:r>
          </w:p>
        </w:tc>
      </w:tr>
      <w:tr w:rsidR="00D224CE" w:rsidRPr="000926F3" w:rsidTr="00C01877">
        <w:trPr>
          <w:trHeight w:val="315"/>
        </w:trPr>
        <w:tc>
          <w:tcPr>
            <w:tcW w:w="5000" w:type="pct"/>
            <w:gridSpan w:val="12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  <w:bCs/>
              </w:rPr>
            </w:pPr>
            <w:r w:rsidRPr="000926F3">
              <w:rPr>
                <w:b/>
                <w:bCs/>
              </w:rPr>
              <w:t>Учреждения культуры</w:t>
            </w:r>
          </w:p>
        </w:tc>
      </w:tr>
      <w:tr w:rsidR="00D224CE" w:rsidRPr="000926F3" w:rsidTr="00C01877">
        <w:trPr>
          <w:trHeight w:val="510"/>
        </w:trPr>
        <w:tc>
          <w:tcPr>
            <w:tcW w:w="17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Клубы сельских поселений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мест</w:t>
            </w:r>
          </w:p>
        </w:tc>
        <w:tc>
          <w:tcPr>
            <w:tcW w:w="36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до 300</w:t>
            </w:r>
          </w:p>
        </w:tc>
        <w:tc>
          <w:tcPr>
            <w:tcW w:w="50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при численности населения до 1000 чел.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до 300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746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100,0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660" w:type="pct"/>
            <w:vAlign w:val="center"/>
            <w:hideMark/>
          </w:tcPr>
          <w:p w:rsidR="00D224CE" w:rsidRPr="000926F3" w:rsidRDefault="00C01877" w:rsidP="00C01877">
            <w:pPr>
              <w:jc w:val="center"/>
            </w:pPr>
            <w:r w:rsidRPr="000926F3">
              <w:t>Капитальный ремонт зданий клубов</w:t>
            </w:r>
          </w:p>
        </w:tc>
        <w:tc>
          <w:tcPr>
            <w:tcW w:w="61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</w:tr>
      <w:tr w:rsidR="00D224CE" w:rsidRPr="000926F3" w:rsidTr="00C01877">
        <w:trPr>
          <w:trHeight w:val="510"/>
        </w:trPr>
        <w:tc>
          <w:tcPr>
            <w:tcW w:w="17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2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Сельские массовые библиотеки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тыс. единиц хранения/мест</w:t>
            </w:r>
          </w:p>
        </w:tc>
        <w:tc>
          <w:tcPr>
            <w:tcW w:w="36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6-7,5/5-6</w:t>
            </w:r>
          </w:p>
        </w:tc>
        <w:tc>
          <w:tcPr>
            <w:tcW w:w="50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10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15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149,3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(5)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-49</w:t>
            </w:r>
          </w:p>
        </w:tc>
        <w:tc>
          <w:tcPr>
            <w:tcW w:w="66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61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</w:tr>
      <w:tr w:rsidR="00D224CE" w:rsidRPr="000926F3" w:rsidTr="00C01877">
        <w:trPr>
          <w:trHeight w:val="315"/>
        </w:trPr>
        <w:tc>
          <w:tcPr>
            <w:tcW w:w="5000" w:type="pct"/>
            <w:gridSpan w:val="12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  <w:bCs/>
              </w:rPr>
            </w:pPr>
            <w:r w:rsidRPr="000926F3">
              <w:rPr>
                <w:b/>
                <w:bCs/>
              </w:rPr>
              <w:t>Предприятия торговли, общественного питания и бытового обслуживания</w:t>
            </w:r>
          </w:p>
        </w:tc>
      </w:tr>
      <w:tr w:rsidR="00D224CE" w:rsidRPr="000926F3" w:rsidTr="00C01877">
        <w:trPr>
          <w:trHeight w:val="315"/>
        </w:trPr>
        <w:tc>
          <w:tcPr>
            <w:tcW w:w="170" w:type="pct"/>
            <w:vMerge w:val="restar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Магазины,       в том числе: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м</w:t>
            </w:r>
            <w:r w:rsidRPr="000926F3">
              <w:rPr>
                <w:vertAlign w:val="superscript"/>
              </w:rPr>
              <w:t xml:space="preserve">2  </w:t>
            </w:r>
            <w:r w:rsidRPr="000926F3">
              <w:t>торг.площ.</w:t>
            </w:r>
          </w:p>
        </w:tc>
        <w:tc>
          <w:tcPr>
            <w:tcW w:w="36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495</w:t>
            </w:r>
          </w:p>
        </w:tc>
        <w:tc>
          <w:tcPr>
            <w:tcW w:w="50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на 1 тыс. чел.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663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459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69,2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204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31</w:t>
            </w:r>
          </w:p>
        </w:tc>
        <w:tc>
          <w:tcPr>
            <w:tcW w:w="66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Х</w:t>
            </w:r>
          </w:p>
        </w:tc>
        <w:tc>
          <w:tcPr>
            <w:tcW w:w="61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Х</w:t>
            </w:r>
          </w:p>
        </w:tc>
      </w:tr>
      <w:tr w:rsidR="00D224CE" w:rsidRPr="000926F3" w:rsidTr="00C01877">
        <w:trPr>
          <w:trHeight w:val="570"/>
        </w:trPr>
        <w:tc>
          <w:tcPr>
            <w:tcW w:w="170" w:type="pct"/>
            <w:vMerge/>
            <w:vAlign w:val="center"/>
            <w:hideMark/>
          </w:tcPr>
          <w:p w:rsidR="00D224CE" w:rsidRPr="000926F3" w:rsidRDefault="00D224CE" w:rsidP="00C01877">
            <w:pPr>
              <w:jc w:val="center"/>
            </w:pP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магазин продовольственных товаров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м</w:t>
            </w:r>
            <w:r w:rsidRPr="000926F3">
              <w:rPr>
                <w:vertAlign w:val="superscript"/>
              </w:rPr>
              <w:t xml:space="preserve">2  </w:t>
            </w:r>
            <w:r w:rsidRPr="000926F3">
              <w:t>торг.площ.</w:t>
            </w:r>
          </w:p>
        </w:tc>
        <w:tc>
          <w:tcPr>
            <w:tcW w:w="36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151</w:t>
            </w:r>
          </w:p>
        </w:tc>
        <w:tc>
          <w:tcPr>
            <w:tcW w:w="50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на 1 тыс. чел.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202</w:t>
            </w:r>
          </w:p>
        </w:tc>
        <w:tc>
          <w:tcPr>
            <w:tcW w:w="267" w:type="pct"/>
            <w:vMerge w:val="restar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459</w:t>
            </w:r>
          </w:p>
        </w:tc>
        <w:tc>
          <w:tcPr>
            <w:tcW w:w="305" w:type="pct"/>
            <w:vMerge w:val="restar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Х</w:t>
            </w:r>
          </w:p>
        </w:tc>
        <w:tc>
          <w:tcPr>
            <w:tcW w:w="305" w:type="pct"/>
            <w:vMerge w:val="restar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Х</w:t>
            </w:r>
          </w:p>
        </w:tc>
        <w:tc>
          <w:tcPr>
            <w:tcW w:w="305" w:type="pct"/>
            <w:vMerge w:val="restar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Х</w:t>
            </w:r>
          </w:p>
        </w:tc>
        <w:tc>
          <w:tcPr>
            <w:tcW w:w="660" w:type="pct"/>
            <w:vMerge w:val="restart"/>
            <w:vAlign w:val="center"/>
            <w:hideMark/>
          </w:tcPr>
          <w:p w:rsidR="00D224CE" w:rsidRPr="000926F3" w:rsidRDefault="00D224CE" w:rsidP="00C01877">
            <w:pPr>
              <w:jc w:val="center"/>
            </w:pPr>
          </w:p>
        </w:tc>
        <w:tc>
          <w:tcPr>
            <w:tcW w:w="614" w:type="pct"/>
            <w:vMerge w:val="restar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строительство  магазина  100 м</w:t>
            </w:r>
            <w:r w:rsidRPr="000926F3">
              <w:rPr>
                <w:vertAlign w:val="superscript"/>
              </w:rPr>
              <w:t>2</w:t>
            </w:r>
            <w:r w:rsidRPr="000926F3">
              <w:t xml:space="preserve">  торг.площ.</w:t>
            </w:r>
          </w:p>
        </w:tc>
      </w:tr>
      <w:tr w:rsidR="00D224CE" w:rsidRPr="000926F3" w:rsidTr="00C01877">
        <w:trPr>
          <w:trHeight w:val="510"/>
        </w:trPr>
        <w:tc>
          <w:tcPr>
            <w:tcW w:w="170" w:type="pct"/>
            <w:vMerge/>
            <w:vAlign w:val="center"/>
            <w:hideMark/>
          </w:tcPr>
          <w:p w:rsidR="00D224CE" w:rsidRPr="000926F3" w:rsidRDefault="00D224CE" w:rsidP="00C01877">
            <w:pPr>
              <w:jc w:val="center"/>
            </w:pP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магазин непродовольственных товаров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м</w:t>
            </w:r>
            <w:r w:rsidRPr="000926F3">
              <w:rPr>
                <w:vertAlign w:val="superscript"/>
              </w:rPr>
              <w:t xml:space="preserve">2  </w:t>
            </w:r>
            <w:r w:rsidRPr="000926F3">
              <w:t>торг.площ.</w:t>
            </w:r>
          </w:p>
        </w:tc>
        <w:tc>
          <w:tcPr>
            <w:tcW w:w="36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344</w:t>
            </w:r>
          </w:p>
        </w:tc>
        <w:tc>
          <w:tcPr>
            <w:tcW w:w="50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на 1 тыс. чел.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461</w:t>
            </w:r>
          </w:p>
        </w:tc>
        <w:tc>
          <w:tcPr>
            <w:tcW w:w="267" w:type="pct"/>
            <w:vMerge/>
            <w:vAlign w:val="center"/>
            <w:hideMark/>
          </w:tcPr>
          <w:p w:rsidR="00D224CE" w:rsidRPr="000926F3" w:rsidRDefault="00D224CE" w:rsidP="00C01877">
            <w:pPr>
              <w:jc w:val="center"/>
            </w:pPr>
          </w:p>
        </w:tc>
        <w:tc>
          <w:tcPr>
            <w:tcW w:w="305" w:type="pct"/>
            <w:vMerge/>
            <w:vAlign w:val="center"/>
            <w:hideMark/>
          </w:tcPr>
          <w:p w:rsidR="00D224CE" w:rsidRPr="000926F3" w:rsidRDefault="00D224CE" w:rsidP="00C01877">
            <w:pPr>
              <w:jc w:val="center"/>
            </w:pPr>
          </w:p>
        </w:tc>
        <w:tc>
          <w:tcPr>
            <w:tcW w:w="305" w:type="pct"/>
            <w:vMerge/>
            <w:vAlign w:val="center"/>
            <w:hideMark/>
          </w:tcPr>
          <w:p w:rsidR="00D224CE" w:rsidRPr="000926F3" w:rsidRDefault="00D224CE" w:rsidP="00C01877">
            <w:pPr>
              <w:jc w:val="center"/>
            </w:pPr>
          </w:p>
        </w:tc>
        <w:tc>
          <w:tcPr>
            <w:tcW w:w="305" w:type="pct"/>
            <w:vMerge/>
            <w:vAlign w:val="center"/>
            <w:hideMark/>
          </w:tcPr>
          <w:p w:rsidR="00D224CE" w:rsidRPr="000926F3" w:rsidRDefault="00D224CE" w:rsidP="00C01877">
            <w:pPr>
              <w:jc w:val="center"/>
            </w:pPr>
          </w:p>
        </w:tc>
        <w:tc>
          <w:tcPr>
            <w:tcW w:w="660" w:type="pct"/>
            <w:vMerge/>
            <w:vAlign w:val="center"/>
            <w:hideMark/>
          </w:tcPr>
          <w:p w:rsidR="00D224CE" w:rsidRPr="000926F3" w:rsidRDefault="00D224CE" w:rsidP="00C01877">
            <w:pPr>
              <w:jc w:val="center"/>
            </w:pPr>
          </w:p>
        </w:tc>
        <w:tc>
          <w:tcPr>
            <w:tcW w:w="614" w:type="pct"/>
            <w:vMerge/>
            <w:vAlign w:val="center"/>
            <w:hideMark/>
          </w:tcPr>
          <w:p w:rsidR="00D224CE" w:rsidRPr="000926F3" w:rsidRDefault="00D224CE" w:rsidP="00C01877">
            <w:pPr>
              <w:jc w:val="center"/>
            </w:pPr>
          </w:p>
        </w:tc>
      </w:tr>
      <w:tr w:rsidR="00D224CE" w:rsidRPr="000926F3" w:rsidTr="00C01877">
        <w:trPr>
          <w:trHeight w:val="510"/>
        </w:trPr>
        <w:tc>
          <w:tcPr>
            <w:tcW w:w="170" w:type="pct"/>
            <w:vAlign w:val="center"/>
            <w:hideMark/>
          </w:tcPr>
          <w:p w:rsidR="00D224CE" w:rsidRPr="000926F3" w:rsidRDefault="00C01877" w:rsidP="00C01877">
            <w:pPr>
              <w:jc w:val="center"/>
            </w:pPr>
            <w:r w:rsidRPr="000926F3">
              <w:t>2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Предприятия бытового обслуживания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раб. мест</w:t>
            </w:r>
          </w:p>
        </w:tc>
        <w:tc>
          <w:tcPr>
            <w:tcW w:w="36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7</w:t>
            </w:r>
          </w:p>
        </w:tc>
        <w:tc>
          <w:tcPr>
            <w:tcW w:w="50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на 1 тыс. чел.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9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0,0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9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100</w:t>
            </w:r>
          </w:p>
        </w:tc>
        <w:tc>
          <w:tcPr>
            <w:tcW w:w="1274" w:type="pct"/>
            <w:gridSpan w:val="2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нет потребности</w:t>
            </w:r>
          </w:p>
        </w:tc>
      </w:tr>
      <w:tr w:rsidR="00D224CE" w:rsidRPr="000926F3" w:rsidTr="00C01877">
        <w:trPr>
          <w:trHeight w:val="510"/>
        </w:trPr>
        <w:tc>
          <w:tcPr>
            <w:tcW w:w="170" w:type="pct"/>
            <w:vAlign w:val="center"/>
            <w:hideMark/>
          </w:tcPr>
          <w:p w:rsidR="00D224CE" w:rsidRPr="000926F3" w:rsidRDefault="00C01877" w:rsidP="00C01877">
            <w:pPr>
              <w:jc w:val="center"/>
            </w:pPr>
            <w:r w:rsidRPr="000926F3">
              <w:t>3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Предприятия общественного питания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пос. мест</w:t>
            </w:r>
          </w:p>
        </w:tc>
        <w:tc>
          <w:tcPr>
            <w:tcW w:w="36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40</w:t>
            </w:r>
          </w:p>
        </w:tc>
        <w:tc>
          <w:tcPr>
            <w:tcW w:w="50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на 1 тыс. чел.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54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0,0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54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100</w:t>
            </w:r>
          </w:p>
        </w:tc>
        <w:tc>
          <w:tcPr>
            <w:tcW w:w="1274" w:type="pct"/>
            <w:gridSpan w:val="2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нет потребности</w:t>
            </w:r>
          </w:p>
        </w:tc>
      </w:tr>
      <w:tr w:rsidR="00D224CE" w:rsidRPr="000926F3" w:rsidTr="00C01877">
        <w:trPr>
          <w:trHeight w:val="255"/>
        </w:trPr>
        <w:tc>
          <w:tcPr>
            <w:tcW w:w="170" w:type="pct"/>
            <w:vAlign w:val="center"/>
            <w:hideMark/>
          </w:tcPr>
          <w:p w:rsidR="00D224CE" w:rsidRPr="000926F3" w:rsidRDefault="00C01877" w:rsidP="00C01877">
            <w:pPr>
              <w:jc w:val="center"/>
            </w:pPr>
            <w:r w:rsidRPr="000926F3">
              <w:t>4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Банно-оздоровительный комплекс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помывочное место</w:t>
            </w:r>
          </w:p>
        </w:tc>
        <w:tc>
          <w:tcPr>
            <w:tcW w:w="36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7</w:t>
            </w:r>
          </w:p>
        </w:tc>
        <w:tc>
          <w:tcPr>
            <w:tcW w:w="504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на 1 тыс. чел.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9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0,0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9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100</w:t>
            </w:r>
          </w:p>
        </w:tc>
        <w:tc>
          <w:tcPr>
            <w:tcW w:w="1274" w:type="pct"/>
            <w:gridSpan w:val="2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нет потребности</w:t>
            </w:r>
          </w:p>
        </w:tc>
      </w:tr>
      <w:tr w:rsidR="00D224CE" w:rsidRPr="000926F3" w:rsidTr="00C01877">
        <w:trPr>
          <w:trHeight w:val="315"/>
        </w:trPr>
        <w:tc>
          <w:tcPr>
            <w:tcW w:w="5000" w:type="pct"/>
            <w:gridSpan w:val="12"/>
            <w:vAlign w:val="center"/>
            <w:hideMark/>
          </w:tcPr>
          <w:p w:rsidR="00D224CE" w:rsidRPr="000926F3" w:rsidRDefault="00D224CE" w:rsidP="00C01877">
            <w:pPr>
              <w:jc w:val="center"/>
              <w:rPr>
                <w:b/>
                <w:bCs/>
              </w:rPr>
            </w:pPr>
            <w:r w:rsidRPr="000926F3">
              <w:rPr>
                <w:b/>
                <w:bCs/>
              </w:rPr>
              <w:t>Административно-деловые, коммунальные объекты</w:t>
            </w:r>
          </w:p>
        </w:tc>
      </w:tr>
      <w:tr w:rsidR="00D224CE" w:rsidRPr="000926F3" w:rsidTr="00C01877">
        <w:trPr>
          <w:trHeight w:val="840"/>
        </w:trPr>
        <w:tc>
          <w:tcPr>
            <w:tcW w:w="17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lastRenderedPageBreak/>
              <w:t>1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Административно-управленческое учреждение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объект</w:t>
            </w:r>
          </w:p>
        </w:tc>
        <w:tc>
          <w:tcPr>
            <w:tcW w:w="868" w:type="pct"/>
            <w:gridSpan w:val="2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по заданию на проектирование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2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66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реконструкция существующих объектов</w:t>
            </w:r>
          </w:p>
        </w:tc>
        <w:tc>
          <w:tcPr>
            <w:tcW w:w="614" w:type="pct"/>
            <w:vAlign w:val="center"/>
            <w:hideMark/>
          </w:tcPr>
          <w:p w:rsidR="00D224CE" w:rsidRPr="000926F3" w:rsidRDefault="00A8068F" w:rsidP="00C01877">
            <w:pPr>
              <w:jc w:val="center"/>
            </w:pPr>
            <w:r w:rsidRPr="000926F3">
              <w:t>-</w:t>
            </w:r>
          </w:p>
        </w:tc>
      </w:tr>
      <w:tr w:rsidR="00D224CE" w:rsidRPr="000926F3" w:rsidTr="00C01877">
        <w:trPr>
          <w:trHeight w:val="840"/>
        </w:trPr>
        <w:tc>
          <w:tcPr>
            <w:tcW w:w="17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2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Отделения связи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объект</w:t>
            </w:r>
          </w:p>
        </w:tc>
        <w:tc>
          <w:tcPr>
            <w:tcW w:w="868" w:type="pct"/>
            <w:gridSpan w:val="2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 на 0,5-6 тыс.чел.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2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200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(1)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(100)</w:t>
            </w:r>
          </w:p>
        </w:tc>
        <w:tc>
          <w:tcPr>
            <w:tcW w:w="660" w:type="pct"/>
            <w:vAlign w:val="center"/>
            <w:hideMark/>
          </w:tcPr>
          <w:p w:rsidR="00D224CE" w:rsidRPr="000926F3" w:rsidRDefault="00A8068F" w:rsidP="00C01877">
            <w:pPr>
              <w:jc w:val="center"/>
            </w:pPr>
            <w:r w:rsidRPr="000926F3">
              <w:t>реконструкция существующих объектов</w:t>
            </w:r>
          </w:p>
        </w:tc>
        <w:tc>
          <w:tcPr>
            <w:tcW w:w="614" w:type="pct"/>
            <w:vAlign w:val="center"/>
            <w:hideMark/>
          </w:tcPr>
          <w:p w:rsidR="00D224CE" w:rsidRPr="000926F3" w:rsidRDefault="00A8068F" w:rsidP="00C01877">
            <w:pPr>
              <w:jc w:val="center"/>
            </w:pPr>
            <w:r w:rsidRPr="000926F3">
              <w:t>-</w:t>
            </w:r>
          </w:p>
        </w:tc>
      </w:tr>
      <w:tr w:rsidR="00D224CE" w:rsidRPr="000926F3" w:rsidTr="00C01877">
        <w:trPr>
          <w:trHeight w:val="840"/>
        </w:trPr>
        <w:tc>
          <w:tcPr>
            <w:tcW w:w="170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3</w:t>
            </w:r>
          </w:p>
        </w:tc>
        <w:tc>
          <w:tcPr>
            <w:tcW w:w="729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Отделение, филиал  банка</w:t>
            </w:r>
          </w:p>
        </w:tc>
        <w:tc>
          <w:tcPr>
            <w:tcW w:w="492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опер. место</w:t>
            </w:r>
          </w:p>
        </w:tc>
        <w:tc>
          <w:tcPr>
            <w:tcW w:w="868" w:type="pct"/>
            <w:gridSpan w:val="2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0,5</w:t>
            </w:r>
          </w:p>
        </w:tc>
        <w:tc>
          <w:tcPr>
            <w:tcW w:w="28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0,7</w:t>
            </w:r>
          </w:p>
        </w:tc>
        <w:tc>
          <w:tcPr>
            <w:tcW w:w="267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-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0,7</w:t>
            </w:r>
          </w:p>
        </w:tc>
        <w:tc>
          <w:tcPr>
            <w:tcW w:w="305" w:type="pct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100</w:t>
            </w:r>
          </w:p>
        </w:tc>
        <w:tc>
          <w:tcPr>
            <w:tcW w:w="1274" w:type="pct"/>
            <w:gridSpan w:val="2"/>
            <w:vAlign w:val="center"/>
            <w:hideMark/>
          </w:tcPr>
          <w:p w:rsidR="00D224CE" w:rsidRPr="000926F3" w:rsidRDefault="00D224CE" w:rsidP="00C01877">
            <w:pPr>
              <w:jc w:val="center"/>
            </w:pPr>
            <w:r w:rsidRPr="000926F3">
              <w:t>нет потребности</w:t>
            </w:r>
          </w:p>
        </w:tc>
      </w:tr>
    </w:tbl>
    <w:p w:rsidR="00D224CE" w:rsidRDefault="00D224CE" w:rsidP="004E413F">
      <w:pPr>
        <w:spacing w:after="0" w:line="240" w:lineRule="auto"/>
        <w:jc w:val="both"/>
        <w:sectPr w:rsidR="00D224CE" w:rsidSect="00D224C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01877" w:rsidRPr="00F05B08" w:rsidRDefault="00C01877" w:rsidP="00C01877">
      <w:pPr>
        <w:pStyle w:val="a5"/>
        <w:spacing w:after="0" w:line="240" w:lineRule="auto"/>
        <w:ind w:left="360"/>
        <w:jc w:val="center"/>
        <w:rPr>
          <w:b/>
          <w:sz w:val="26"/>
          <w:szCs w:val="26"/>
          <w:u w:val="single"/>
        </w:rPr>
      </w:pPr>
      <w:r w:rsidRPr="00F05B08">
        <w:rPr>
          <w:b/>
          <w:sz w:val="26"/>
          <w:szCs w:val="26"/>
          <w:u w:val="single"/>
        </w:rPr>
        <w:lastRenderedPageBreak/>
        <w:t>Проектные предложения</w:t>
      </w:r>
    </w:p>
    <w:p w:rsidR="00C01877" w:rsidRDefault="00C01877" w:rsidP="00C01877">
      <w:pPr>
        <w:keepNext/>
        <w:keepLines/>
        <w:suppressAutoHyphens/>
        <w:spacing w:after="0" w:line="360" w:lineRule="auto"/>
        <w:ind w:firstLine="708"/>
        <w:jc w:val="both"/>
      </w:pPr>
      <w:r w:rsidRPr="00F05B08">
        <w:t>Формирование и развитие системы культурно-бытового обслуживания в значительной мере способствует достижению главной цели градостроительной политики сельсовета – обеспечения комфортности проживания.</w:t>
      </w:r>
    </w:p>
    <w:p w:rsidR="00C01877" w:rsidRPr="00AB6104" w:rsidRDefault="00C01877" w:rsidP="00C01877">
      <w:pPr>
        <w:spacing w:after="0" w:line="360" w:lineRule="auto"/>
        <w:ind w:firstLine="851"/>
        <w:jc w:val="both"/>
      </w:pPr>
      <w:r w:rsidRPr="00AB6104">
        <w:t xml:space="preserve">Для доведения обеспеченности населения </w:t>
      </w:r>
      <w:r w:rsidR="00F118C1">
        <w:t>Старолещин</w:t>
      </w:r>
      <w:r>
        <w:t>ского</w:t>
      </w:r>
      <w:r w:rsidRPr="00AB6104">
        <w:t xml:space="preserve"> сельсовета в услугах учреждений социального и культурно-бытового назначения до нормативов рекомендуемых в «Региональных нормативы градостроительного проектирования Курской области» Генеральным планов предлагается:</w:t>
      </w:r>
    </w:p>
    <w:p w:rsidR="00C01877" w:rsidRDefault="00C01877" w:rsidP="00C01877">
      <w:pPr>
        <w:spacing w:after="0" w:line="360" w:lineRule="auto"/>
        <w:ind w:firstLine="708"/>
        <w:jc w:val="both"/>
      </w:pPr>
      <w:r w:rsidRPr="00AB6104">
        <w:t>на 1 очередь строительства:</w:t>
      </w:r>
    </w:p>
    <w:p w:rsidR="00C01877" w:rsidRPr="00C01877" w:rsidRDefault="00C01877" w:rsidP="00C01877">
      <w:pPr>
        <w:pStyle w:val="a5"/>
        <w:numPr>
          <w:ilvl w:val="0"/>
          <w:numId w:val="56"/>
        </w:numPr>
        <w:spacing w:after="0" w:line="360" w:lineRule="auto"/>
        <w:jc w:val="both"/>
      </w:pPr>
      <w:r w:rsidRPr="00C01877">
        <w:t>создание  на базе СОШ детсадовской группы по системе «начальная школа – детский сад»</w:t>
      </w:r>
      <w:r>
        <w:t>;</w:t>
      </w:r>
    </w:p>
    <w:p w:rsidR="00C01877" w:rsidRDefault="00C01877" w:rsidP="00C01877">
      <w:pPr>
        <w:pStyle w:val="a5"/>
        <w:numPr>
          <w:ilvl w:val="0"/>
          <w:numId w:val="56"/>
        </w:numPr>
        <w:spacing w:after="0" w:line="360" w:lineRule="auto"/>
        <w:jc w:val="both"/>
      </w:pPr>
      <w:r w:rsidRPr="00E65F83">
        <w:t>организация кружков и секций в здании общеобразовательной школы</w:t>
      </w:r>
      <w:r>
        <w:t>;</w:t>
      </w:r>
    </w:p>
    <w:p w:rsidR="00C01877" w:rsidRDefault="00C01877" w:rsidP="00C01877">
      <w:pPr>
        <w:pStyle w:val="a5"/>
        <w:numPr>
          <w:ilvl w:val="0"/>
          <w:numId w:val="56"/>
        </w:numPr>
        <w:spacing w:after="0" w:line="360" w:lineRule="auto"/>
        <w:jc w:val="both"/>
      </w:pPr>
      <w:r>
        <w:t>р</w:t>
      </w:r>
      <w:r w:rsidRPr="00E65F83">
        <w:t>еконструкция объектов здравоохранения, расположенных на территории МО</w:t>
      </w:r>
      <w:r>
        <w:t>;</w:t>
      </w:r>
    </w:p>
    <w:p w:rsidR="00A8068F" w:rsidRDefault="00C01877" w:rsidP="00A8068F">
      <w:pPr>
        <w:pStyle w:val="a5"/>
        <w:numPr>
          <w:ilvl w:val="0"/>
          <w:numId w:val="56"/>
        </w:numPr>
        <w:spacing w:after="0" w:line="360" w:lineRule="auto"/>
        <w:jc w:val="both"/>
      </w:pPr>
      <w:r w:rsidRPr="00C01877">
        <w:t>организа</w:t>
      </w:r>
      <w:r>
        <w:t>ция детской спортивной площадки</w:t>
      </w:r>
      <w:r w:rsidR="00A8068F">
        <w:t xml:space="preserve">; </w:t>
      </w:r>
    </w:p>
    <w:p w:rsidR="00A8068F" w:rsidRDefault="00A8068F" w:rsidP="00A8068F">
      <w:pPr>
        <w:pStyle w:val="a5"/>
        <w:numPr>
          <w:ilvl w:val="0"/>
          <w:numId w:val="56"/>
        </w:numPr>
        <w:spacing w:after="0" w:line="360" w:lineRule="auto"/>
        <w:jc w:val="both"/>
      </w:pPr>
      <w:r>
        <w:t xml:space="preserve">реконструкция существующих отделений связи; </w:t>
      </w:r>
    </w:p>
    <w:p w:rsidR="00C01877" w:rsidRDefault="00A8068F" w:rsidP="00A8068F">
      <w:pPr>
        <w:pStyle w:val="a5"/>
        <w:numPr>
          <w:ilvl w:val="0"/>
          <w:numId w:val="56"/>
        </w:numPr>
        <w:spacing w:after="0" w:line="360" w:lineRule="auto"/>
        <w:jc w:val="both"/>
      </w:pPr>
      <w:r>
        <w:t xml:space="preserve">реконструкция существующих административно- управленческих организаций; </w:t>
      </w:r>
    </w:p>
    <w:p w:rsidR="0093607C" w:rsidRPr="00C01877" w:rsidRDefault="00A8068F" w:rsidP="0093607C">
      <w:pPr>
        <w:spacing w:after="0" w:line="360" w:lineRule="auto"/>
        <w:ind w:firstLine="708"/>
        <w:jc w:val="both"/>
      </w:pPr>
      <w:r>
        <w:t xml:space="preserve">на расчетный срок: </w:t>
      </w:r>
    </w:p>
    <w:p w:rsidR="000926F3" w:rsidRDefault="00C01877" w:rsidP="00615937">
      <w:pPr>
        <w:pStyle w:val="a5"/>
        <w:numPr>
          <w:ilvl w:val="0"/>
          <w:numId w:val="56"/>
        </w:numPr>
        <w:suppressAutoHyphens/>
        <w:spacing w:after="0" w:line="360" w:lineRule="auto"/>
        <w:ind w:left="1570" w:hanging="357"/>
        <w:jc w:val="both"/>
      </w:pPr>
      <w:r w:rsidRPr="00E65F83">
        <w:t>строительство спортивного ядра</w:t>
      </w:r>
      <w:r w:rsidR="000926F3">
        <w:t xml:space="preserve"> в с.Старый Лещин</w:t>
      </w:r>
    </w:p>
    <w:p w:rsidR="00C01877" w:rsidRDefault="00C01877" w:rsidP="00615937">
      <w:pPr>
        <w:pStyle w:val="a5"/>
        <w:numPr>
          <w:ilvl w:val="0"/>
          <w:numId w:val="56"/>
        </w:numPr>
        <w:suppressAutoHyphens/>
        <w:spacing w:after="0" w:line="360" w:lineRule="auto"/>
        <w:ind w:left="1570" w:hanging="357"/>
        <w:jc w:val="both"/>
      </w:pPr>
      <w:r>
        <w:t>строительство магазина на площадью 100 м</w:t>
      </w:r>
      <w:r w:rsidRPr="000926F3">
        <w:rPr>
          <w:vertAlign w:val="superscript"/>
        </w:rPr>
        <w:t>2</w:t>
      </w:r>
      <w:r w:rsidR="000926F3">
        <w:rPr>
          <w:vertAlign w:val="superscript"/>
        </w:rPr>
        <w:t xml:space="preserve"> </w:t>
      </w:r>
      <w:r w:rsidR="000926F3">
        <w:t>совмещенного с кафе на 40 мест в с.Старый Лещин</w:t>
      </w:r>
      <w:r w:rsidR="0093607C">
        <w:t xml:space="preserve">; </w:t>
      </w:r>
    </w:p>
    <w:p w:rsidR="0093607C" w:rsidRDefault="0093607C" w:rsidP="00615937">
      <w:pPr>
        <w:pStyle w:val="a5"/>
        <w:numPr>
          <w:ilvl w:val="0"/>
          <w:numId w:val="56"/>
        </w:numPr>
        <w:suppressAutoHyphens/>
        <w:spacing w:after="0" w:line="360" w:lineRule="auto"/>
        <w:ind w:left="1570" w:hanging="357"/>
        <w:jc w:val="both"/>
      </w:pPr>
      <w:r>
        <w:t xml:space="preserve">строительство детского сада </w:t>
      </w:r>
      <w:r w:rsidR="00615937">
        <w:t xml:space="preserve">в с.Старый Лещин. </w:t>
      </w:r>
    </w:p>
    <w:p w:rsidR="00C01877" w:rsidRDefault="00C01877" w:rsidP="00C01877">
      <w:pPr>
        <w:keepNext/>
        <w:suppressAutoHyphens/>
        <w:spacing w:after="0" w:line="360" w:lineRule="auto"/>
        <w:ind w:firstLine="709"/>
        <w:jc w:val="both"/>
      </w:pPr>
    </w:p>
    <w:p w:rsidR="00D224CE" w:rsidRDefault="00D224CE" w:rsidP="004E413F">
      <w:pPr>
        <w:spacing w:after="0" w:line="240" w:lineRule="auto"/>
        <w:jc w:val="both"/>
      </w:pPr>
    </w:p>
    <w:p w:rsidR="00592BB9" w:rsidRPr="00592BB9" w:rsidRDefault="00592BB9" w:rsidP="00592BB9">
      <w:pPr>
        <w:pStyle w:val="a5"/>
        <w:keepNext/>
        <w:numPr>
          <w:ilvl w:val="1"/>
          <w:numId w:val="4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31" w:name="_Toc315701115"/>
      <w:bookmarkStart w:id="132" w:name="_Toc323712948"/>
      <w:bookmarkStart w:id="133" w:name="_Toc332703644"/>
      <w:bookmarkStart w:id="134" w:name="_Toc332703778"/>
      <w:bookmarkStart w:id="135" w:name="_Toc333412473"/>
      <w:bookmarkStart w:id="136" w:name="_Toc336347386"/>
      <w:bookmarkStart w:id="137" w:name="_Toc268263640"/>
      <w:bookmarkStart w:id="138" w:name="_Toc315701119"/>
      <w:bookmarkStart w:id="139" w:name="_Toc340131878"/>
      <w:bookmarkEnd w:id="131"/>
      <w:bookmarkEnd w:id="132"/>
      <w:bookmarkEnd w:id="133"/>
      <w:bookmarkEnd w:id="134"/>
      <w:bookmarkEnd w:id="135"/>
      <w:bookmarkEnd w:id="136"/>
      <w:bookmarkEnd w:id="139"/>
    </w:p>
    <w:p w:rsidR="00592BB9" w:rsidRPr="00592BB9" w:rsidRDefault="00592BB9" w:rsidP="00592BB9">
      <w:pPr>
        <w:pStyle w:val="a5"/>
        <w:keepNext/>
        <w:numPr>
          <w:ilvl w:val="1"/>
          <w:numId w:val="4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40" w:name="_Toc333412474"/>
      <w:bookmarkStart w:id="141" w:name="_Toc336347387"/>
      <w:bookmarkStart w:id="142" w:name="_Toc340131879"/>
      <w:bookmarkEnd w:id="140"/>
      <w:bookmarkEnd w:id="141"/>
      <w:bookmarkEnd w:id="142"/>
    </w:p>
    <w:p w:rsidR="00592BB9" w:rsidRPr="00592BB9" w:rsidRDefault="00592BB9" w:rsidP="00592BB9">
      <w:pPr>
        <w:pStyle w:val="a5"/>
        <w:keepNext/>
        <w:numPr>
          <w:ilvl w:val="2"/>
          <w:numId w:val="4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43" w:name="_Toc333412475"/>
      <w:bookmarkStart w:id="144" w:name="_Toc336347388"/>
      <w:bookmarkStart w:id="145" w:name="_Toc340131880"/>
      <w:bookmarkEnd w:id="143"/>
      <w:bookmarkEnd w:id="144"/>
      <w:bookmarkEnd w:id="145"/>
    </w:p>
    <w:p w:rsidR="00592BB9" w:rsidRPr="00592BB9" w:rsidRDefault="00592BB9" w:rsidP="00592BB9">
      <w:pPr>
        <w:pStyle w:val="a5"/>
        <w:keepNext/>
        <w:numPr>
          <w:ilvl w:val="2"/>
          <w:numId w:val="4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46" w:name="_Toc333412476"/>
      <w:bookmarkStart w:id="147" w:name="_Toc336347389"/>
      <w:bookmarkStart w:id="148" w:name="_Toc340131881"/>
      <w:bookmarkEnd w:id="146"/>
      <w:bookmarkEnd w:id="147"/>
      <w:bookmarkEnd w:id="148"/>
    </w:p>
    <w:p w:rsidR="00592BB9" w:rsidRPr="00592BB9" w:rsidRDefault="00592BB9" w:rsidP="00592BB9">
      <w:pPr>
        <w:pStyle w:val="a5"/>
        <w:keepNext/>
        <w:numPr>
          <w:ilvl w:val="2"/>
          <w:numId w:val="4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49" w:name="_Toc333412477"/>
      <w:bookmarkStart w:id="150" w:name="_Toc336347390"/>
      <w:bookmarkStart w:id="151" w:name="_Toc340131882"/>
      <w:bookmarkEnd w:id="149"/>
      <w:bookmarkEnd w:id="150"/>
      <w:bookmarkEnd w:id="151"/>
    </w:p>
    <w:p w:rsidR="00592BB9" w:rsidRPr="00592BB9" w:rsidRDefault="00592BB9" w:rsidP="00592BB9">
      <w:pPr>
        <w:pStyle w:val="a5"/>
        <w:keepNext/>
        <w:numPr>
          <w:ilvl w:val="2"/>
          <w:numId w:val="4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52" w:name="_Toc333412478"/>
      <w:bookmarkStart w:id="153" w:name="_Toc336347391"/>
      <w:bookmarkStart w:id="154" w:name="_Toc340131883"/>
      <w:bookmarkEnd w:id="152"/>
      <w:bookmarkEnd w:id="153"/>
      <w:bookmarkEnd w:id="154"/>
    </w:p>
    <w:p w:rsidR="00592BB9" w:rsidRPr="00592BB9" w:rsidRDefault="00592BB9" w:rsidP="00592BB9">
      <w:pPr>
        <w:pStyle w:val="a5"/>
        <w:keepNext/>
        <w:numPr>
          <w:ilvl w:val="2"/>
          <w:numId w:val="4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55" w:name="_Toc333412479"/>
      <w:bookmarkStart w:id="156" w:name="_Toc336347392"/>
      <w:bookmarkStart w:id="157" w:name="_Toc340131884"/>
      <w:bookmarkEnd w:id="155"/>
      <w:bookmarkEnd w:id="156"/>
      <w:bookmarkEnd w:id="157"/>
    </w:p>
    <w:p w:rsidR="00592BB9" w:rsidRPr="00592BB9" w:rsidRDefault="00592BB9" w:rsidP="00592BB9">
      <w:pPr>
        <w:pStyle w:val="a5"/>
        <w:keepNext/>
        <w:numPr>
          <w:ilvl w:val="2"/>
          <w:numId w:val="4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58" w:name="_Toc333412480"/>
      <w:bookmarkStart w:id="159" w:name="_Toc336347393"/>
      <w:bookmarkStart w:id="160" w:name="_Toc340131885"/>
      <w:bookmarkEnd w:id="158"/>
      <w:bookmarkEnd w:id="159"/>
      <w:bookmarkEnd w:id="160"/>
    </w:p>
    <w:p w:rsidR="000E024B" w:rsidRDefault="000E024B" w:rsidP="00592BB9">
      <w:pPr>
        <w:pStyle w:val="2"/>
        <w:numPr>
          <w:ilvl w:val="2"/>
          <w:numId w:val="4"/>
        </w:numPr>
        <w:suppressAutoHyphens/>
        <w:spacing w:before="0" w:after="0" w:line="360" w:lineRule="auto"/>
        <w:ind w:left="504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161" w:name="_Toc340131886"/>
      <w:r w:rsidRPr="002A22E0">
        <w:rPr>
          <w:rFonts w:ascii="Times New Roman" w:hAnsi="Times New Roman" w:cs="Times New Roman"/>
          <w:i w:val="0"/>
          <w:sz w:val="30"/>
          <w:szCs w:val="30"/>
        </w:rPr>
        <w:t>Транспортная инфраструктура</w:t>
      </w:r>
      <w:r w:rsidR="00D90F94" w:rsidRPr="00D90F94">
        <w:rPr>
          <w:rFonts w:ascii="Times New Roman" w:hAnsi="Times New Roman" w:cs="Times New Roman"/>
          <w:i w:val="0"/>
          <w:sz w:val="30"/>
          <w:szCs w:val="30"/>
        </w:rPr>
        <w:t xml:space="preserve"> муниципального образования</w:t>
      </w:r>
      <w:bookmarkEnd w:id="137"/>
      <w:bookmarkEnd w:id="138"/>
      <w:bookmarkEnd w:id="161"/>
    </w:p>
    <w:p w:rsidR="000E024B" w:rsidRPr="00470514" w:rsidRDefault="000E024B" w:rsidP="00EB231B">
      <w:pPr>
        <w:keepNext/>
        <w:suppressAutoHyphens/>
        <w:spacing w:after="0" w:line="360" w:lineRule="auto"/>
        <w:rPr>
          <w:rFonts w:ascii="Calibri" w:eastAsia="Calibri" w:hAnsi="Calibri"/>
          <w:lang w:eastAsia="ru-RU"/>
        </w:rPr>
      </w:pPr>
    </w:p>
    <w:p w:rsidR="000E024B" w:rsidRDefault="000E024B" w:rsidP="00F1389C">
      <w:pPr>
        <w:pStyle w:val="3"/>
        <w:keepLines w:val="0"/>
        <w:numPr>
          <w:ilvl w:val="3"/>
          <w:numId w:val="46"/>
        </w:numPr>
        <w:suppressAutoHyphens/>
        <w:spacing w:before="0" w:line="360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</w:pPr>
      <w:bookmarkStart w:id="162" w:name="_Toc268263641"/>
      <w:bookmarkStart w:id="163" w:name="_Toc247965273"/>
      <w:bookmarkStart w:id="164" w:name="_Toc315701120"/>
      <w:bookmarkStart w:id="165" w:name="_Toc340131887"/>
      <w:r w:rsidRPr="007202B9"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  <w:t>Внешний транспорт</w:t>
      </w:r>
      <w:bookmarkEnd w:id="162"/>
      <w:bookmarkEnd w:id="163"/>
      <w:bookmarkEnd w:id="164"/>
      <w:bookmarkEnd w:id="165"/>
    </w:p>
    <w:p w:rsidR="00522C8E" w:rsidRDefault="00522C8E" w:rsidP="00EB231B">
      <w:pPr>
        <w:keepNext/>
        <w:suppressAutoHyphens/>
        <w:spacing w:after="0" w:line="360" w:lineRule="auto"/>
        <w:rPr>
          <w:lang w:eastAsia="ru-RU"/>
        </w:rPr>
      </w:pPr>
    </w:p>
    <w:p w:rsidR="00EB231B" w:rsidRPr="00917209" w:rsidRDefault="00EB231B" w:rsidP="00EB231B">
      <w:pPr>
        <w:spacing w:after="0" w:line="360" w:lineRule="auto"/>
        <w:ind w:firstLine="851"/>
        <w:jc w:val="both"/>
      </w:pPr>
      <w:r w:rsidRPr="00917209">
        <w:t xml:space="preserve">Внешние транспортные связи </w:t>
      </w:r>
      <w:r w:rsidR="00F118C1">
        <w:t>Старолещин</w:t>
      </w:r>
      <w:r>
        <w:t>ского</w:t>
      </w:r>
      <w:r w:rsidRPr="00917209">
        <w:t xml:space="preserve"> сельсовета осуществляются автомобильным транспортом, обеспечивающим связь поселения с соседними населенными пунктами, с районным </w:t>
      </w:r>
      <w:r>
        <w:t xml:space="preserve">и </w:t>
      </w:r>
      <w:r w:rsidRPr="00917209">
        <w:t>областным административными центрами, общей транспортно</w:t>
      </w:r>
      <w:r>
        <w:t>й сетью страны.</w:t>
      </w:r>
    </w:p>
    <w:p w:rsidR="00EB231B" w:rsidRPr="00D55CC2" w:rsidRDefault="00EB231B" w:rsidP="00EB231B">
      <w:pPr>
        <w:spacing w:after="0" w:line="360" w:lineRule="auto"/>
        <w:ind w:firstLine="851"/>
        <w:jc w:val="both"/>
        <w:rPr>
          <w:rFonts w:eastAsia="Times New Roman"/>
          <w:lang w:eastAsia="ar-SA" w:bidi="en-US"/>
        </w:rPr>
      </w:pPr>
      <w:r w:rsidRPr="00D55CC2">
        <w:lastRenderedPageBreak/>
        <w:t>По территории сельсовета проходит автомобильная дорога регионального значения «Солнцево-Дубовец»</w:t>
      </w:r>
      <w:r w:rsidRPr="00D55CC2">
        <w:rPr>
          <w:rFonts w:eastAsia="Times New Roman"/>
          <w:lang w:eastAsia="ar-SA" w:bidi="en-US"/>
        </w:rPr>
        <w:t xml:space="preserve">. Автодорога относится к </w:t>
      </w:r>
      <w:r w:rsidRPr="00D55CC2">
        <w:rPr>
          <w:rFonts w:eastAsia="Times New Roman"/>
          <w:lang w:val="en-US" w:eastAsia="ar-SA" w:bidi="en-US"/>
        </w:rPr>
        <w:t>III</w:t>
      </w:r>
      <w:r w:rsidRPr="00D55CC2">
        <w:rPr>
          <w:rFonts w:eastAsia="Times New Roman"/>
          <w:lang w:eastAsia="ar-SA" w:bidi="en-US"/>
        </w:rPr>
        <w:t xml:space="preserve"> категории, имеет асфальтобетонное покрытие, протяженность составляет 33,3 км.</w:t>
      </w:r>
    </w:p>
    <w:p w:rsidR="00EB231B" w:rsidRPr="00D55CC2" w:rsidRDefault="00EB231B" w:rsidP="00EB231B">
      <w:pPr>
        <w:spacing w:after="0" w:line="360" w:lineRule="auto"/>
        <w:ind w:firstLine="851"/>
        <w:jc w:val="both"/>
      </w:pPr>
      <w:r w:rsidRPr="00D55CC2">
        <w:t xml:space="preserve">Населенные пункты, удаленные от региональной дороги осуществляют транспортную связь по сети автомобильных дорог межмуниципального и местного значения. Общая протяженность межмуниципальных дорог составляет </w:t>
      </w:r>
      <w:r w:rsidR="000926F3">
        <w:t>60,2</w:t>
      </w:r>
      <w:r w:rsidRPr="00D55CC2">
        <w:t xml:space="preserve">км, все они относятся к </w:t>
      </w:r>
      <w:r w:rsidRPr="00D55CC2">
        <w:rPr>
          <w:lang w:val="en-US"/>
        </w:rPr>
        <w:t>IV</w:t>
      </w:r>
      <w:r w:rsidRPr="00D55CC2">
        <w:t xml:space="preserve"> категории, и имеют асфальтобетонное покрытие. </w:t>
      </w:r>
    </w:p>
    <w:p w:rsidR="00EB231B" w:rsidRPr="00B606FF" w:rsidRDefault="00EB231B" w:rsidP="002B6B67">
      <w:pPr>
        <w:pStyle w:val="af2"/>
        <w:keepNext/>
        <w:jc w:val="both"/>
      </w:pPr>
      <w:r w:rsidRPr="00B606FF">
        <w:t xml:space="preserve">Таблица </w:t>
      </w:r>
      <w:fldSimple w:instr=" SEQ Таблица \* ARABIC ">
        <w:r w:rsidR="000F07D2">
          <w:rPr>
            <w:noProof/>
          </w:rPr>
          <w:t>20</w:t>
        </w:r>
      </w:fldSimple>
      <w:r w:rsidRPr="00B606FF">
        <w:t xml:space="preserve"> – Перечень автомобильных дорог регионального и межмуниципального значения проходящих по территории </w:t>
      </w:r>
      <w:r w:rsidR="002B6B67" w:rsidRPr="00B606FF">
        <w:t>Старолещинского</w:t>
      </w:r>
      <w:r w:rsidRPr="00B606FF">
        <w:t xml:space="preserve"> сельсовета</w:t>
      </w:r>
    </w:p>
    <w:tbl>
      <w:tblPr>
        <w:tblW w:w="492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531"/>
        <w:gridCol w:w="10"/>
        <w:gridCol w:w="1375"/>
        <w:gridCol w:w="812"/>
        <w:gridCol w:w="742"/>
        <w:gridCol w:w="1000"/>
        <w:gridCol w:w="1283"/>
        <w:gridCol w:w="1667"/>
      </w:tblGrid>
      <w:tr w:rsidR="00EB231B" w:rsidRPr="00C470BB" w:rsidTr="004E634B">
        <w:trPr>
          <w:cantSplit/>
          <w:trHeight w:val="3088"/>
        </w:trPr>
        <w:tc>
          <w:tcPr>
            <w:tcW w:w="1348" w:type="pct"/>
            <w:gridSpan w:val="2"/>
            <w:vAlign w:val="center"/>
          </w:tcPr>
          <w:p w:rsidR="00EB231B" w:rsidRPr="00C470BB" w:rsidRDefault="00EB231B" w:rsidP="003E0A3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70BB">
              <w:rPr>
                <w:rStyle w:val="FontStyle49"/>
                <w:sz w:val="20"/>
                <w:szCs w:val="20"/>
              </w:rPr>
              <w:t>Наименование дороги</w:t>
            </w:r>
          </w:p>
        </w:tc>
        <w:tc>
          <w:tcPr>
            <w:tcW w:w="730" w:type="pct"/>
            <w:textDirection w:val="btLr"/>
            <w:vAlign w:val="center"/>
          </w:tcPr>
          <w:p w:rsidR="00EB231B" w:rsidRPr="00C470BB" w:rsidRDefault="00EB231B" w:rsidP="003E0A3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70BB">
              <w:rPr>
                <w:b/>
                <w:sz w:val="20"/>
                <w:szCs w:val="20"/>
              </w:rPr>
              <w:t>Категория</w:t>
            </w:r>
          </w:p>
        </w:tc>
        <w:tc>
          <w:tcPr>
            <w:tcW w:w="431" w:type="pct"/>
            <w:textDirection w:val="btLr"/>
            <w:vAlign w:val="center"/>
          </w:tcPr>
          <w:p w:rsidR="00EB231B" w:rsidRPr="00C470BB" w:rsidRDefault="00EB231B" w:rsidP="003E0A3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70BB">
              <w:rPr>
                <w:b/>
                <w:sz w:val="20"/>
                <w:szCs w:val="20"/>
              </w:rPr>
              <w:t>Покрытие</w:t>
            </w:r>
          </w:p>
        </w:tc>
        <w:tc>
          <w:tcPr>
            <w:tcW w:w="394" w:type="pct"/>
            <w:textDirection w:val="btLr"/>
            <w:vAlign w:val="center"/>
          </w:tcPr>
          <w:p w:rsidR="00EB231B" w:rsidRPr="00C470BB" w:rsidRDefault="00EB231B" w:rsidP="003E0A3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70BB">
              <w:rPr>
                <w:b/>
                <w:sz w:val="20"/>
                <w:szCs w:val="20"/>
              </w:rPr>
              <w:t>Протяженность - всего,</w:t>
            </w:r>
          </w:p>
          <w:p w:rsidR="00EB231B" w:rsidRPr="00C470BB" w:rsidRDefault="00EB231B" w:rsidP="003E0A3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70BB">
              <w:rPr>
                <w:b/>
                <w:sz w:val="20"/>
                <w:szCs w:val="20"/>
              </w:rPr>
              <w:t>км</w:t>
            </w:r>
          </w:p>
        </w:tc>
        <w:tc>
          <w:tcPr>
            <w:tcW w:w="531" w:type="pct"/>
            <w:textDirection w:val="btLr"/>
            <w:vAlign w:val="center"/>
          </w:tcPr>
          <w:p w:rsidR="00EB231B" w:rsidRPr="00C470BB" w:rsidRDefault="00EB231B" w:rsidP="003E0A3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70BB">
              <w:rPr>
                <w:b/>
                <w:sz w:val="20"/>
                <w:szCs w:val="20"/>
              </w:rPr>
              <w:t>Протяженность – по</w:t>
            </w:r>
          </w:p>
          <w:p w:rsidR="00EB231B" w:rsidRPr="00C470BB" w:rsidRDefault="00EB231B" w:rsidP="003E0A3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70BB">
              <w:rPr>
                <w:b/>
                <w:sz w:val="20"/>
                <w:szCs w:val="20"/>
              </w:rPr>
              <w:t>территории сельсовета,</w:t>
            </w:r>
          </w:p>
          <w:p w:rsidR="00EB231B" w:rsidRPr="00C470BB" w:rsidRDefault="00EB231B" w:rsidP="003E0A3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70BB">
              <w:rPr>
                <w:b/>
                <w:sz w:val="20"/>
                <w:szCs w:val="20"/>
              </w:rPr>
              <w:t>км</w:t>
            </w:r>
          </w:p>
        </w:tc>
        <w:tc>
          <w:tcPr>
            <w:tcW w:w="681" w:type="pct"/>
            <w:vAlign w:val="center"/>
          </w:tcPr>
          <w:p w:rsidR="00EB231B" w:rsidRPr="00C470BB" w:rsidRDefault="00EB231B" w:rsidP="003E0A3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70BB">
              <w:rPr>
                <w:b/>
                <w:sz w:val="20"/>
                <w:szCs w:val="20"/>
              </w:rPr>
              <w:t>Ширина покрытия, м</w:t>
            </w:r>
          </w:p>
        </w:tc>
        <w:tc>
          <w:tcPr>
            <w:tcW w:w="884" w:type="pct"/>
            <w:vAlign w:val="center"/>
          </w:tcPr>
          <w:p w:rsidR="00EB231B" w:rsidRPr="00C470BB" w:rsidRDefault="00EB231B" w:rsidP="003E0A34">
            <w:pPr>
              <w:suppressAutoHyphens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470BB">
              <w:rPr>
                <w:b/>
                <w:sz w:val="20"/>
                <w:szCs w:val="20"/>
              </w:rPr>
              <w:t>Искусственное сооружение (наименование, кол-во, протяженность)</w:t>
            </w:r>
          </w:p>
        </w:tc>
      </w:tr>
      <w:tr w:rsidR="00EB231B" w:rsidRPr="00C470BB" w:rsidTr="004E634B">
        <w:trPr>
          <w:cantSplit/>
          <w:trHeight w:val="128"/>
        </w:trPr>
        <w:tc>
          <w:tcPr>
            <w:tcW w:w="5000" w:type="pct"/>
            <w:gridSpan w:val="8"/>
            <w:vAlign w:val="center"/>
          </w:tcPr>
          <w:p w:rsidR="00EB231B" w:rsidRPr="00C470BB" w:rsidRDefault="00EB231B" w:rsidP="003E0A34">
            <w:pPr>
              <w:suppressAutoHyphens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 w:rsidRPr="00C470BB">
              <w:rPr>
                <w:b/>
                <w:i/>
                <w:sz w:val="20"/>
                <w:szCs w:val="20"/>
              </w:rPr>
              <w:t>Автомобильные дороги местного значения</w:t>
            </w:r>
          </w:p>
        </w:tc>
      </w:tr>
      <w:tr w:rsidR="00D337F7" w:rsidRPr="00C470BB" w:rsidTr="004E634B">
        <w:trPr>
          <w:trHeight w:val="77"/>
        </w:trPr>
        <w:tc>
          <w:tcPr>
            <w:tcW w:w="1343" w:type="pct"/>
            <w:tcBorders>
              <w:right w:val="single" w:sz="4" w:space="0" w:color="auto"/>
            </w:tcBorders>
            <w:vAlign w:val="center"/>
          </w:tcPr>
          <w:p w:rsidR="00D337F7" w:rsidRPr="00C470BB" w:rsidRDefault="00D337F7" w:rsidP="003E0A34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470BB">
              <w:rPr>
                <w:rFonts w:ascii="Times New Roman" w:hAnsi="Times New Roman" w:cs="Times New Roman"/>
              </w:rPr>
              <w:t>Богдановка -Клевцовка</w:t>
            </w:r>
          </w:p>
        </w:tc>
        <w:tc>
          <w:tcPr>
            <w:tcW w:w="73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37F7" w:rsidRPr="00C470BB" w:rsidRDefault="00D337F7" w:rsidP="003E0A34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470BB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431" w:type="pct"/>
            <w:tcBorders>
              <w:left w:val="single" w:sz="4" w:space="0" w:color="auto"/>
            </w:tcBorders>
            <w:vAlign w:val="center"/>
          </w:tcPr>
          <w:p w:rsidR="00D337F7" w:rsidRPr="00C470BB" w:rsidRDefault="00D337F7" w:rsidP="003E0A34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470BB">
              <w:rPr>
                <w:rFonts w:ascii="Times New Roman" w:hAnsi="Times New Roman" w:cs="Times New Roman"/>
              </w:rPr>
              <w:t>а/б</w:t>
            </w:r>
          </w:p>
        </w:tc>
        <w:tc>
          <w:tcPr>
            <w:tcW w:w="394" w:type="pct"/>
            <w:vAlign w:val="center"/>
          </w:tcPr>
          <w:p w:rsidR="00D337F7" w:rsidRPr="00C470BB" w:rsidRDefault="00D337F7" w:rsidP="003E0A34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470BB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531" w:type="pct"/>
            <w:vAlign w:val="center"/>
          </w:tcPr>
          <w:p w:rsidR="00D337F7" w:rsidRPr="00C470BB" w:rsidRDefault="00F118C1" w:rsidP="003E0A34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470BB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681" w:type="pct"/>
            <w:vAlign w:val="center"/>
          </w:tcPr>
          <w:p w:rsidR="00D337F7" w:rsidRPr="00C470BB" w:rsidRDefault="00F118C1" w:rsidP="003E0A34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 w:rsidRPr="00C470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84" w:type="pct"/>
            <w:vAlign w:val="center"/>
          </w:tcPr>
          <w:p w:rsidR="00D337F7" w:rsidRPr="00C470BB" w:rsidRDefault="003E0A34" w:rsidP="003E0A34">
            <w:pPr>
              <w:pStyle w:val="ConsPlusCell"/>
              <w:widowControl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118C1" w:rsidRPr="00C470BB" w:rsidTr="004E634B">
        <w:trPr>
          <w:trHeight w:val="77"/>
        </w:trPr>
        <w:tc>
          <w:tcPr>
            <w:tcW w:w="2078" w:type="pct"/>
            <w:gridSpan w:val="3"/>
            <w:vAlign w:val="center"/>
          </w:tcPr>
          <w:p w:rsidR="00F118C1" w:rsidRPr="00C470BB" w:rsidRDefault="00F118C1" w:rsidP="003E0A34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C470BB">
              <w:rPr>
                <w:i/>
                <w:sz w:val="20"/>
                <w:szCs w:val="20"/>
              </w:rPr>
              <w:t>Итого дорог местного значения</w:t>
            </w:r>
          </w:p>
        </w:tc>
        <w:tc>
          <w:tcPr>
            <w:tcW w:w="431" w:type="pct"/>
            <w:vAlign w:val="center"/>
          </w:tcPr>
          <w:p w:rsidR="00F118C1" w:rsidRPr="00C470BB" w:rsidRDefault="003E0A34" w:rsidP="003E0A34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4" w:type="pct"/>
            <w:vAlign w:val="center"/>
          </w:tcPr>
          <w:p w:rsidR="00F118C1" w:rsidRPr="00C470BB" w:rsidRDefault="00F118C1" w:rsidP="003E0A34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C470BB">
              <w:rPr>
                <w:sz w:val="20"/>
                <w:szCs w:val="20"/>
              </w:rPr>
              <w:t>5,7</w:t>
            </w:r>
          </w:p>
        </w:tc>
        <w:tc>
          <w:tcPr>
            <w:tcW w:w="531" w:type="pct"/>
            <w:vAlign w:val="center"/>
          </w:tcPr>
          <w:p w:rsidR="00F118C1" w:rsidRPr="00C470BB" w:rsidRDefault="00F118C1" w:rsidP="003E0A34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 w:rsidRPr="00C470BB">
              <w:rPr>
                <w:sz w:val="20"/>
                <w:szCs w:val="20"/>
              </w:rPr>
              <w:t>5,7</w:t>
            </w:r>
          </w:p>
        </w:tc>
        <w:tc>
          <w:tcPr>
            <w:tcW w:w="681" w:type="pct"/>
            <w:vAlign w:val="center"/>
          </w:tcPr>
          <w:p w:rsidR="00F118C1" w:rsidRPr="00C470BB" w:rsidRDefault="003E0A34" w:rsidP="003E0A34">
            <w:pPr>
              <w:suppressAutoHyphens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4" w:type="pct"/>
            <w:vAlign w:val="center"/>
          </w:tcPr>
          <w:p w:rsidR="00F118C1" w:rsidRPr="00C470BB" w:rsidRDefault="003E0A34" w:rsidP="003E0A34">
            <w:pPr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bidi="en-US"/>
              </w:rPr>
            </w:pPr>
            <w:r>
              <w:rPr>
                <w:rFonts w:eastAsia="Times New Roman"/>
                <w:sz w:val="20"/>
                <w:szCs w:val="20"/>
                <w:lang w:bidi="en-US"/>
              </w:rPr>
              <w:t>-</w:t>
            </w:r>
          </w:p>
        </w:tc>
      </w:tr>
    </w:tbl>
    <w:p w:rsidR="00EB231B" w:rsidRDefault="00EB231B" w:rsidP="00EB231B">
      <w:pPr>
        <w:spacing w:after="0" w:line="240" w:lineRule="auto"/>
        <w:ind w:firstLine="851"/>
        <w:jc w:val="both"/>
        <w:rPr>
          <w:color w:val="4F81BD" w:themeColor="accent1"/>
        </w:rPr>
      </w:pPr>
    </w:p>
    <w:p w:rsidR="00EB231B" w:rsidRPr="00D55CC2" w:rsidRDefault="00B606FF" w:rsidP="00EB231B">
      <w:pPr>
        <w:spacing w:after="0" w:line="360" w:lineRule="auto"/>
        <w:ind w:firstLine="851"/>
        <w:jc w:val="both"/>
      </w:pPr>
      <w:r>
        <w:rPr>
          <w:kern w:val="0"/>
          <w:lang w:eastAsia="ru-RU"/>
        </w:rPr>
        <w:t>По</w:t>
      </w:r>
      <w:r w:rsidR="00EB231B" w:rsidRPr="00D55CC2">
        <w:rPr>
          <w:kern w:val="0"/>
          <w:lang w:eastAsia="ru-RU"/>
        </w:rPr>
        <w:t>мимо автодорог с асфальтобетонным покрытием на территории сельсовета имеются дороги хозяйствующих субъектов, которые в основном имеют грунтовое покрытие.</w:t>
      </w:r>
    </w:p>
    <w:p w:rsidR="00EB231B" w:rsidRPr="009F5550" w:rsidRDefault="00EB231B" w:rsidP="00EB231B">
      <w:pPr>
        <w:spacing w:after="0" w:line="360" w:lineRule="auto"/>
        <w:ind w:firstLine="851"/>
        <w:jc w:val="both"/>
        <w:rPr>
          <w:color w:val="4F81BD" w:themeColor="accent1"/>
        </w:rPr>
      </w:pPr>
      <w:r>
        <w:rPr>
          <w:rFonts w:eastAsia="Times New Roman"/>
          <w:lang w:eastAsia="ar-SA" w:bidi="en-US"/>
        </w:rPr>
        <w:t xml:space="preserve">Железные дороги на территории </w:t>
      </w:r>
      <w:r w:rsidR="00B606FF">
        <w:rPr>
          <w:rFonts w:eastAsia="Times New Roman"/>
          <w:lang w:eastAsia="ar-SA" w:bidi="en-US"/>
        </w:rPr>
        <w:t>Старолещинского</w:t>
      </w:r>
      <w:r>
        <w:rPr>
          <w:rFonts w:eastAsia="Times New Roman"/>
          <w:lang w:eastAsia="ar-SA" w:bidi="en-US"/>
        </w:rPr>
        <w:t xml:space="preserve"> сельсовета отсутствуют, б</w:t>
      </w:r>
      <w:r w:rsidRPr="0097375E">
        <w:rPr>
          <w:rFonts w:eastAsia="Times New Roman"/>
          <w:lang w:eastAsia="ar-SA" w:bidi="en-US"/>
        </w:rPr>
        <w:t xml:space="preserve">лижайшая железнодорожная станция  находится с. </w:t>
      </w:r>
      <w:r w:rsidR="00B606FF">
        <w:rPr>
          <w:rFonts w:eastAsia="Times New Roman"/>
          <w:lang w:eastAsia="ar-SA" w:bidi="en-US"/>
        </w:rPr>
        <w:t>Солнцево</w:t>
      </w:r>
      <w:r w:rsidRPr="0097375E">
        <w:rPr>
          <w:rFonts w:eastAsia="Times New Roman"/>
          <w:lang w:eastAsia="ar-SA" w:bidi="en-US"/>
        </w:rPr>
        <w:t xml:space="preserve"> на расстоянии </w:t>
      </w:r>
      <w:r w:rsidR="00B606FF">
        <w:rPr>
          <w:rFonts w:eastAsia="Times New Roman"/>
          <w:lang w:eastAsia="ar-SA" w:bidi="en-US"/>
        </w:rPr>
        <w:t>20</w:t>
      </w:r>
      <w:r w:rsidRPr="0097375E">
        <w:rPr>
          <w:rFonts w:eastAsia="Times New Roman"/>
          <w:lang w:eastAsia="ar-SA" w:bidi="en-US"/>
        </w:rPr>
        <w:t xml:space="preserve"> км.</w:t>
      </w:r>
    </w:p>
    <w:p w:rsidR="00EB231B" w:rsidRPr="00A570F1" w:rsidRDefault="00EB231B" w:rsidP="00EB231B">
      <w:pPr>
        <w:keepNext/>
        <w:spacing w:after="0" w:line="360" w:lineRule="auto"/>
        <w:ind w:firstLine="851"/>
        <w:jc w:val="center"/>
        <w:rPr>
          <w:b/>
          <w:bCs/>
        </w:rPr>
      </w:pPr>
      <w:r w:rsidRPr="00A570F1">
        <w:rPr>
          <w:b/>
          <w:bCs/>
        </w:rPr>
        <w:t>Пассажирские и грузовые перевозки</w:t>
      </w:r>
    </w:p>
    <w:p w:rsidR="00EB231B" w:rsidRPr="00A570F1" w:rsidRDefault="00EB231B" w:rsidP="00EB231B">
      <w:pPr>
        <w:spacing w:after="0" w:line="360" w:lineRule="auto"/>
        <w:ind w:firstLine="851"/>
        <w:jc w:val="both"/>
      </w:pPr>
      <w:r w:rsidRPr="00A570F1">
        <w:t>Грузовые перевозки осуществляются автотранспортом предприятий и частными предпринимателями.</w:t>
      </w:r>
    </w:p>
    <w:p w:rsidR="00EB231B" w:rsidRPr="00A570F1" w:rsidRDefault="00EB231B" w:rsidP="00EB231B">
      <w:pPr>
        <w:spacing w:after="0" w:line="360" w:lineRule="auto"/>
        <w:ind w:firstLine="851"/>
        <w:jc w:val="both"/>
      </w:pPr>
      <w:r w:rsidRPr="00A570F1">
        <w:t>Транспортное сообщение с районным центром осуществляется автобусными  (периодичность 1 раз в день) и маршрутными (периодичность 4 раз в день) перевозками.</w:t>
      </w:r>
    </w:p>
    <w:p w:rsidR="00EB231B" w:rsidRPr="00A570F1" w:rsidRDefault="00EB231B" w:rsidP="00EB231B">
      <w:pPr>
        <w:spacing w:after="0" w:line="360" w:lineRule="auto"/>
        <w:ind w:firstLine="851"/>
        <w:jc w:val="both"/>
      </w:pPr>
      <w:r w:rsidRPr="00A570F1">
        <w:t>Пассажирские перевозки общественным автомобильным транспортом на территории района осуществляет ОГУП «Солнцевское АТП».</w:t>
      </w:r>
    </w:p>
    <w:p w:rsidR="00EB231B" w:rsidRPr="00F94D3D" w:rsidRDefault="00EB231B" w:rsidP="00EB231B">
      <w:pPr>
        <w:pStyle w:val="a5"/>
        <w:spacing w:after="0" w:line="360" w:lineRule="auto"/>
        <w:ind w:left="0" w:firstLine="851"/>
        <w:jc w:val="both"/>
      </w:pPr>
      <w:r w:rsidRPr="00F94D3D">
        <w:t>Общественный пассажирский транспорт в населенных пунктах сельсовета отсутствует.</w:t>
      </w:r>
    </w:p>
    <w:p w:rsidR="00EB231B" w:rsidRPr="00F94D3D" w:rsidRDefault="00EB231B" w:rsidP="00EB231B">
      <w:pPr>
        <w:keepNext/>
        <w:keepLines/>
        <w:widowControl w:val="0"/>
        <w:suppressAutoHyphens/>
        <w:spacing w:after="0" w:line="360" w:lineRule="auto"/>
        <w:ind w:firstLine="851"/>
        <w:jc w:val="both"/>
        <w:rPr>
          <w:lang w:eastAsia="ru-RU"/>
        </w:rPr>
      </w:pPr>
      <w:r w:rsidRPr="00F94D3D">
        <w:rPr>
          <w:lang w:eastAsia="ru-RU"/>
        </w:rPr>
        <w:lastRenderedPageBreak/>
        <w:t xml:space="preserve">Индивидуальные пассажирские перевозки осуществляются на личном транспорте населения. </w:t>
      </w:r>
    </w:p>
    <w:p w:rsidR="00EB231B" w:rsidRPr="00F94D3D" w:rsidRDefault="00EB231B" w:rsidP="00EB231B">
      <w:pPr>
        <w:keepNext/>
        <w:keepLines/>
        <w:widowControl w:val="0"/>
        <w:suppressAutoHyphens/>
        <w:spacing w:after="0" w:line="360" w:lineRule="auto"/>
        <w:ind w:firstLine="851"/>
        <w:jc w:val="both"/>
        <w:rPr>
          <w:lang w:eastAsia="ru-RU"/>
        </w:rPr>
      </w:pPr>
      <w:r w:rsidRPr="00F94D3D">
        <w:rPr>
          <w:lang w:eastAsia="ru-RU"/>
        </w:rPr>
        <w:t>Личный транспорт населения содержится в гаражах, находящихся на территории приусадебных участков. Транспорт юридических лиц хранится на территории предприятий владельцев автотранспорта.</w:t>
      </w:r>
    </w:p>
    <w:p w:rsidR="00EB231B" w:rsidRPr="00F94D3D" w:rsidRDefault="00EB231B" w:rsidP="00EB231B">
      <w:pPr>
        <w:keepNext/>
        <w:keepLines/>
        <w:widowControl w:val="0"/>
        <w:suppressAutoHyphens/>
        <w:spacing w:after="0" w:line="360" w:lineRule="auto"/>
        <w:ind w:firstLine="851"/>
        <w:jc w:val="both"/>
        <w:rPr>
          <w:lang w:eastAsia="ru-RU"/>
        </w:rPr>
      </w:pPr>
    </w:p>
    <w:p w:rsidR="00EB231B" w:rsidRPr="00F94D3D" w:rsidRDefault="00EB231B" w:rsidP="00EB231B">
      <w:pPr>
        <w:pStyle w:val="a5"/>
        <w:spacing w:after="0" w:line="240" w:lineRule="auto"/>
        <w:ind w:left="405"/>
        <w:jc w:val="center"/>
        <w:rPr>
          <w:b/>
          <w:sz w:val="26"/>
          <w:szCs w:val="26"/>
          <w:u w:val="single"/>
        </w:rPr>
      </w:pPr>
      <w:r w:rsidRPr="00F94D3D">
        <w:rPr>
          <w:b/>
          <w:sz w:val="26"/>
          <w:szCs w:val="26"/>
          <w:u w:val="single"/>
        </w:rPr>
        <w:t>Проектные предложения</w:t>
      </w:r>
    </w:p>
    <w:p w:rsidR="00EB231B" w:rsidRPr="00F94D3D" w:rsidRDefault="00EB231B" w:rsidP="00287515">
      <w:pPr>
        <w:pStyle w:val="af7"/>
        <w:widowControl w:val="0"/>
        <w:spacing w:after="0" w:line="360" w:lineRule="auto"/>
        <w:ind w:firstLine="851"/>
        <w:jc w:val="both"/>
      </w:pPr>
      <w:r w:rsidRPr="00F94D3D">
        <w:t xml:space="preserve">На расчетный срок генерального плана внешние связи поселения будут обеспечиваться, как и в настоящее время, автомобильным транспортом.  </w:t>
      </w:r>
    </w:p>
    <w:p w:rsidR="00EB231B" w:rsidRPr="008A5B0E" w:rsidRDefault="00EB231B" w:rsidP="00287515">
      <w:pPr>
        <w:pStyle w:val="af7"/>
        <w:widowControl w:val="0"/>
        <w:spacing w:line="360" w:lineRule="auto"/>
        <w:ind w:firstLine="851"/>
        <w:jc w:val="both"/>
      </w:pPr>
      <w:r w:rsidRPr="008A5B0E">
        <w:t>Основные принципы развития транспортной инфраструктуры муниципального образования «</w:t>
      </w:r>
      <w:r w:rsidR="00287515">
        <w:t>Старолещинский</w:t>
      </w:r>
      <w:r w:rsidRPr="008A5B0E">
        <w:t xml:space="preserve"> сельсовет» должны включать в себя три основные составляющие: улучшение качества существующих автодорог, строительство новых автодорог и изменение маршрутов автобусного сообщения.</w:t>
      </w:r>
    </w:p>
    <w:p w:rsidR="00EB231B" w:rsidRPr="008A5B0E" w:rsidRDefault="00EB231B" w:rsidP="00EB231B">
      <w:pPr>
        <w:widowControl w:val="0"/>
        <w:spacing w:after="0" w:line="360" w:lineRule="auto"/>
        <w:ind w:firstLine="851"/>
        <w:jc w:val="both"/>
        <w:rPr>
          <w:b/>
        </w:rPr>
      </w:pPr>
      <w:r w:rsidRPr="008A5B0E">
        <w:rPr>
          <w:b/>
        </w:rPr>
        <w:t>Генеральным планом на первую очередь (до 2016 г.) строительства предлагается:</w:t>
      </w:r>
    </w:p>
    <w:p w:rsidR="00EB231B" w:rsidRPr="008A5B0E" w:rsidRDefault="00EB231B" w:rsidP="00F1389C">
      <w:pPr>
        <w:numPr>
          <w:ilvl w:val="0"/>
          <w:numId w:val="27"/>
        </w:numPr>
        <w:suppressAutoHyphens/>
        <w:spacing w:after="0" w:line="360" w:lineRule="auto"/>
        <w:jc w:val="both"/>
      </w:pPr>
      <w:r w:rsidRPr="008A5B0E">
        <w:t>устройство остановочных, посадочных площадок, автопавильонов на автобусных остановках;</w:t>
      </w:r>
    </w:p>
    <w:p w:rsidR="00EB231B" w:rsidRPr="008A5B0E" w:rsidRDefault="00EB231B" w:rsidP="00F1389C">
      <w:pPr>
        <w:numPr>
          <w:ilvl w:val="0"/>
          <w:numId w:val="27"/>
        </w:numPr>
        <w:suppressAutoHyphens/>
        <w:spacing w:after="0" w:line="360" w:lineRule="auto"/>
        <w:jc w:val="both"/>
      </w:pPr>
      <w:r w:rsidRPr="008A5B0E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EB231B" w:rsidRDefault="00EB231B" w:rsidP="00F1389C">
      <w:pPr>
        <w:numPr>
          <w:ilvl w:val="0"/>
          <w:numId w:val="27"/>
        </w:numPr>
        <w:suppressAutoHyphens/>
        <w:spacing w:after="0" w:line="360" w:lineRule="auto"/>
        <w:jc w:val="both"/>
      </w:pPr>
      <w:r w:rsidRPr="008A5B0E">
        <w:t>реконструкция мостовых сооружений, расположенных на территории муниципального образования.</w:t>
      </w:r>
    </w:p>
    <w:p w:rsidR="008C307E" w:rsidRDefault="008C307E" w:rsidP="008C307E">
      <w:pPr>
        <w:keepNext/>
        <w:suppressAutoHyphens/>
        <w:spacing w:after="0" w:line="360" w:lineRule="auto"/>
        <w:jc w:val="both"/>
      </w:pPr>
    </w:p>
    <w:p w:rsidR="008C307E" w:rsidRPr="008A5B0E" w:rsidRDefault="008C307E" w:rsidP="008C307E">
      <w:pPr>
        <w:keepNext/>
        <w:suppressAutoHyphens/>
        <w:spacing w:after="0" w:line="360" w:lineRule="auto"/>
        <w:jc w:val="both"/>
      </w:pPr>
    </w:p>
    <w:p w:rsidR="000E024B" w:rsidRDefault="000E024B" w:rsidP="008C307E">
      <w:pPr>
        <w:pStyle w:val="3"/>
        <w:keepLines w:val="0"/>
        <w:numPr>
          <w:ilvl w:val="3"/>
          <w:numId w:val="47"/>
        </w:numPr>
        <w:suppressAutoHyphens/>
        <w:spacing w:before="0" w:line="360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</w:pPr>
      <w:bookmarkStart w:id="166" w:name="_Toc315701121"/>
      <w:bookmarkStart w:id="167" w:name="_Toc323712954"/>
      <w:bookmarkStart w:id="168" w:name="_Toc247965274"/>
      <w:bookmarkStart w:id="169" w:name="_Toc268263642"/>
      <w:bookmarkStart w:id="170" w:name="_Toc315701127"/>
      <w:bookmarkStart w:id="171" w:name="_Toc340131888"/>
      <w:bookmarkEnd w:id="166"/>
      <w:bookmarkEnd w:id="167"/>
      <w:r w:rsidRPr="002831E3"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  <w:t>Улично-дорожная сеть</w:t>
      </w:r>
      <w:bookmarkEnd w:id="168"/>
      <w:bookmarkEnd w:id="169"/>
      <w:bookmarkEnd w:id="170"/>
      <w:bookmarkEnd w:id="171"/>
    </w:p>
    <w:p w:rsidR="00E23F9E" w:rsidRPr="00E23F9E" w:rsidRDefault="00E23F9E" w:rsidP="008C307E">
      <w:pPr>
        <w:keepNext/>
        <w:suppressAutoHyphens/>
        <w:spacing w:after="0" w:line="360" w:lineRule="auto"/>
        <w:rPr>
          <w:lang w:eastAsia="ru-RU"/>
        </w:rPr>
      </w:pPr>
    </w:p>
    <w:p w:rsidR="00287515" w:rsidRPr="008A5B0E" w:rsidRDefault="00287515" w:rsidP="00287515">
      <w:pPr>
        <w:widowControl w:val="0"/>
        <w:spacing w:after="0" w:line="360" w:lineRule="auto"/>
        <w:ind w:firstLine="851"/>
        <w:jc w:val="both"/>
      </w:pPr>
      <w:r w:rsidRPr="008A5B0E">
        <w:t>Улично-дорожная сеть муниципального образования представляет собой часть территории, ограниченной красными линиями и предназначенной для движения транспортных средств и пешеходов, прокладки инженерных коммуникаций, размещения зеленых насаждений и шумозащитных устройств, установки технических средств информации и организации движения.</w:t>
      </w:r>
    </w:p>
    <w:p w:rsidR="00287515" w:rsidRPr="008A5B0E" w:rsidRDefault="00287515" w:rsidP="00287515">
      <w:pPr>
        <w:spacing w:after="0" w:line="360" w:lineRule="auto"/>
        <w:ind w:firstLine="851"/>
        <w:jc w:val="both"/>
      </w:pPr>
      <w:r w:rsidRPr="008A5B0E">
        <w:t>Категории улиц и дорог приняты в соответствии с классификацией, приведенной в следующей таблице.</w:t>
      </w:r>
    </w:p>
    <w:p w:rsidR="00287515" w:rsidRPr="00287515" w:rsidRDefault="00287515" w:rsidP="00287515">
      <w:pPr>
        <w:pStyle w:val="af2"/>
        <w:keepNext/>
      </w:pPr>
      <w:r w:rsidRPr="00287515">
        <w:lastRenderedPageBreak/>
        <w:t xml:space="preserve">Таблица </w:t>
      </w:r>
      <w:fldSimple w:instr=" SEQ Таблица \* ARABIC ">
        <w:r w:rsidR="000F07D2">
          <w:rPr>
            <w:noProof/>
          </w:rPr>
          <w:t>21</w:t>
        </w:r>
      </w:fldSimple>
      <w:r w:rsidRPr="00287515">
        <w:t xml:space="preserve"> – Параметры улиц и дорог сельсовета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2"/>
        <w:gridCol w:w="1993"/>
        <w:gridCol w:w="2832"/>
        <w:gridCol w:w="988"/>
        <w:gridCol w:w="990"/>
        <w:gridCol w:w="930"/>
        <w:gridCol w:w="1234"/>
      </w:tblGrid>
      <w:tr w:rsidR="00287515" w:rsidRPr="008A5B0E" w:rsidTr="00287515">
        <w:trPr>
          <w:trHeight w:val="20"/>
          <w:tblHeader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A5B0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06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A5B0E">
              <w:rPr>
                <w:b/>
                <w:sz w:val="20"/>
                <w:szCs w:val="20"/>
              </w:rPr>
              <w:t>Категория сель</w:t>
            </w:r>
            <w:r w:rsidRPr="008A5B0E">
              <w:rPr>
                <w:b/>
                <w:sz w:val="20"/>
                <w:szCs w:val="20"/>
              </w:rPr>
              <w:softHyphen/>
              <w:t>ских улиц и до</w:t>
            </w:r>
            <w:r w:rsidRPr="008A5B0E">
              <w:rPr>
                <w:b/>
                <w:sz w:val="20"/>
                <w:szCs w:val="20"/>
              </w:rPr>
              <w:softHyphen/>
              <w:t>рог</w:t>
            </w:r>
          </w:p>
        </w:tc>
        <w:tc>
          <w:tcPr>
            <w:tcW w:w="150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A5B0E">
              <w:rPr>
                <w:b/>
                <w:sz w:val="20"/>
                <w:szCs w:val="20"/>
              </w:rPr>
              <w:t>Основное назначение</w:t>
            </w:r>
          </w:p>
        </w:tc>
        <w:tc>
          <w:tcPr>
            <w:tcW w:w="52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A5B0E">
              <w:rPr>
                <w:b/>
                <w:sz w:val="20"/>
                <w:szCs w:val="20"/>
              </w:rPr>
              <w:t>Расчетная скорость движения, км/ч</w:t>
            </w:r>
          </w:p>
        </w:tc>
        <w:tc>
          <w:tcPr>
            <w:tcW w:w="5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A5B0E">
              <w:rPr>
                <w:b/>
                <w:sz w:val="20"/>
                <w:szCs w:val="20"/>
              </w:rPr>
              <w:t>Ширина полосы движения, м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A5B0E">
              <w:rPr>
                <w:b/>
                <w:sz w:val="20"/>
                <w:szCs w:val="20"/>
              </w:rPr>
              <w:t>Число полос движения</w:t>
            </w:r>
          </w:p>
        </w:tc>
        <w:tc>
          <w:tcPr>
            <w:tcW w:w="65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A5B0E">
              <w:rPr>
                <w:b/>
                <w:sz w:val="20"/>
                <w:szCs w:val="20"/>
              </w:rPr>
              <w:t>Ширина пе</w:t>
            </w:r>
            <w:r w:rsidRPr="008A5B0E">
              <w:rPr>
                <w:b/>
                <w:sz w:val="20"/>
                <w:szCs w:val="20"/>
              </w:rPr>
              <w:softHyphen/>
              <w:t>шеходной части тро</w:t>
            </w:r>
            <w:r w:rsidRPr="008A5B0E">
              <w:rPr>
                <w:b/>
                <w:sz w:val="20"/>
                <w:szCs w:val="20"/>
              </w:rPr>
              <w:softHyphen/>
              <w:t>туара, м</w:t>
            </w:r>
          </w:p>
        </w:tc>
      </w:tr>
      <w:tr w:rsidR="00287515" w:rsidRPr="008A5B0E" w:rsidTr="00287515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1</w:t>
            </w:r>
          </w:p>
        </w:tc>
        <w:tc>
          <w:tcPr>
            <w:tcW w:w="106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A5B0E">
              <w:rPr>
                <w:b/>
                <w:sz w:val="20"/>
                <w:szCs w:val="20"/>
              </w:rPr>
              <w:t>Поселковая до</w:t>
            </w:r>
            <w:r w:rsidRPr="008A5B0E">
              <w:rPr>
                <w:b/>
                <w:sz w:val="20"/>
                <w:szCs w:val="20"/>
              </w:rPr>
              <w:softHyphen/>
              <w:t>рога</w:t>
            </w:r>
          </w:p>
        </w:tc>
        <w:tc>
          <w:tcPr>
            <w:tcW w:w="150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Связь муниципального образова</w:t>
            </w:r>
            <w:r w:rsidRPr="008A5B0E">
              <w:rPr>
                <w:sz w:val="20"/>
                <w:szCs w:val="20"/>
              </w:rPr>
              <w:softHyphen/>
              <w:t>ния с внешними дорогами общей сети</w:t>
            </w:r>
          </w:p>
        </w:tc>
        <w:tc>
          <w:tcPr>
            <w:tcW w:w="52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60</w:t>
            </w:r>
          </w:p>
        </w:tc>
        <w:tc>
          <w:tcPr>
            <w:tcW w:w="5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3,5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2</w:t>
            </w:r>
          </w:p>
        </w:tc>
        <w:tc>
          <w:tcPr>
            <w:tcW w:w="65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-</w:t>
            </w:r>
          </w:p>
        </w:tc>
      </w:tr>
      <w:tr w:rsidR="00287515" w:rsidRPr="008A5B0E" w:rsidTr="00287515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2</w:t>
            </w:r>
          </w:p>
        </w:tc>
        <w:tc>
          <w:tcPr>
            <w:tcW w:w="106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A5B0E">
              <w:rPr>
                <w:b/>
                <w:sz w:val="20"/>
                <w:szCs w:val="20"/>
              </w:rPr>
              <w:t>Главная улица</w:t>
            </w:r>
          </w:p>
        </w:tc>
        <w:tc>
          <w:tcPr>
            <w:tcW w:w="150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Связь жилых территорий с обще</w:t>
            </w:r>
            <w:r w:rsidRPr="008A5B0E">
              <w:rPr>
                <w:sz w:val="20"/>
                <w:szCs w:val="20"/>
              </w:rPr>
              <w:softHyphen/>
              <w:t>ственным центром</w:t>
            </w:r>
          </w:p>
        </w:tc>
        <w:tc>
          <w:tcPr>
            <w:tcW w:w="52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40</w:t>
            </w:r>
          </w:p>
        </w:tc>
        <w:tc>
          <w:tcPr>
            <w:tcW w:w="5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3,5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2-3</w:t>
            </w:r>
          </w:p>
        </w:tc>
        <w:tc>
          <w:tcPr>
            <w:tcW w:w="65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1,5-2,25</w:t>
            </w:r>
          </w:p>
        </w:tc>
      </w:tr>
      <w:tr w:rsidR="00287515" w:rsidRPr="008A5B0E" w:rsidTr="00287515">
        <w:trPr>
          <w:trHeight w:val="18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3</w:t>
            </w:r>
          </w:p>
        </w:tc>
        <w:tc>
          <w:tcPr>
            <w:tcW w:w="4775" w:type="pct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A5B0E">
              <w:rPr>
                <w:b/>
                <w:sz w:val="20"/>
                <w:szCs w:val="20"/>
              </w:rPr>
              <w:t>Улица в жилой застройке:</w:t>
            </w:r>
          </w:p>
        </w:tc>
      </w:tr>
      <w:tr w:rsidR="00287515" w:rsidRPr="008A5B0E" w:rsidTr="00287515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3.1</w:t>
            </w:r>
          </w:p>
        </w:tc>
        <w:tc>
          <w:tcPr>
            <w:tcW w:w="106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основная</w:t>
            </w:r>
          </w:p>
        </w:tc>
        <w:tc>
          <w:tcPr>
            <w:tcW w:w="150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Связь внутри жилых территорий и с главной улицей по направле</w:t>
            </w:r>
            <w:r w:rsidRPr="008A5B0E">
              <w:rPr>
                <w:sz w:val="20"/>
                <w:szCs w:val="20"/>
              </w:rPr>
              <w:softHyphen/>
              <w:t>ниям с интенсивным движением</w:t>
            </w:r>
          </w:p>
        </w:tc>
        <w:tc>
          <w:tcPr>
            <w:tcW w:w="52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40</w:t>
            </w:r>
          </w:p>
        </w:tc>
        <w:tc>
          <w:tcPr>
            <w:tcW w:w="5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2</w:t>
            </w:r>
          </w:p>
        </w:tc>
        <w:tc>
          <w:tcPr>
            <w:tcW w:w="65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1,0-1,5</w:t>
            </w:r>
          </w:p>
        </w:tc>
      </w:tr>
      <w:tr w:rsidR="00287515" w:rsidRPr="008A5B0E" w:rsidTr="00287515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3.2</w:t>
            </w:r>
          </w:p>
        </w:tc>
        <w:tc>
          <w:tcPr>
            <w:tcW w:w="106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второстепенная (переулок)</w:t>
            </w:r>
          </w:p>
        </w:tc>
        <w:tc>
          <w:tcPr>
            <w:tcW w:w="150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Связь между основными жилыми улицами</w:t>
            </w:r>
          </w:p>
        </w:tc>
        <w:tc>
          <w:tcPr>
            <w:tcW w:w="52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30</w:t>
            </w:r>
          </w:p>
        </w:tc>
        <w:tc>
          <w:tcPr>
            <w:tcW w:w="5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2,75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2</w:t>
            </w:r>
          </w:p>
        </w:tc>
        <w:tc>
          <w:tcPr>
            <w:tcW w:w="65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1</w:t>
            </w:r>
          </w:p>
        </w:tc>
      </w:tr>
      <w:tr w:rsidR="00287515" w:rsidRPr="008A5B0E" w:rsidTr="00287515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3.3</w:t>
            </w:r>
          </w:p>
        </w:tc>
        <w:tc>
          <w:tcPr>
            <w:tcW w:w="106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проезд</w:t>
            </w:r>
          </w:p>
        </w:tc>
        <w:tc>
          <w:tcPr>
            <w:tcW w:w="150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Связь жилых домов, располо</w:t>
            </w:r>
            <w:r w:rsidRPr="008A5B0E">
              <w:rPr>
                <w:sz w:val="20"/>
                <w:szCs w:val="20"/>
              </w:rPr>
              <w:softHyphen/>
              <w:t>женных в глубине квартала, с улицей</w:t>
            </w:r>
          </w:p>
        </w:tc>
        <w:tc>
          <w:tcPr>
            <w:tcW w:w="52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20</w:t>
            </w:r>
          </w:p>
        </w:tc>
        <w:tc>
          <w:tcPr>
            <w:tcW w:w="5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2,75-3,0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1</w:t>
            </w:r>
          </w:p>
        </w:tc>
        <w:tc>
          <w:tcPr>
            <w:tcW w:w="65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-</w:t>
            </w:r>
          </w:p>
        </w:tc>
      </w:tr>
      <w:tr w:rsidR="00287515" w:rsidRPr="008A5B0E" w:rsidTr="00287515">
        <w:trPr>
          <w:trHeight w:val="20"/>
        </w:trPr>
        <w:tc>
          <w:tcPr>
            <w:tcW w:w="22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4</w:t>
            </w:r>
          </w:p>
        </w:tc>
        <w:tc>
          <w:tcPr>
            <w:tcW w:w="1062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8A5B0E">
              <w:rPr>
                <w:b/>
                <w:sz w:val="20"/>
                <w:szCs w:val="20"/>
              </w:rPr>
              <w:t>Хозяйственный проезд, скотопро</w:t>
            </w:r>
            <w:r w:rsidRPr="008A5B0E">
              <w:rPr>
                <w:b/>
                <w:sz w:val="20"/>
                <w:szCs w:val="20"/>
              </w:rPr>
              <w:softHyphen/>
              <w:t>гон</w:t>
            </w:r>
          </w:p>
        </w:tc>
        <w:tc>
          <w:tcPr>
            <w:tcW w:w="1508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Прогон личного скота и проезд грузового транспорта к приуса</w:t>
            </w:r>
            <w:r w:rsidRPr="008A5B0E">
              <w:rPr>
                <w:sz w:val="20"/>
                <w:szCs w:val="20"/>
              </w:rPr>
              <w:softHyphen/>
              <w:t>дебным участкам</w:t>
            </w:r>
          </w:p>
        </w:tc>
        <w:tc>
          <w:tcPr>
            <w:tcW w:w="52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30</w:t>
            </w:r>
          </w:p>
        </w:tc>
        <w:tc>
          <w:tcPr>
            <w:tcW w:w="527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4,5</w:t>
            </w:r>
          </w:p>
        </w:tc>
        <w:tc>
          <w:tcPr>
            <w:tcW w:w="495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1</w:t>
            </w:r>
          </w:p>
        </w:tc>
        <w:tc>
          <w:tcPr>
            <w:tcW w:w="656" w:type="pc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287515" w:rsidRPr="008A5B0E" w:rsidRDefault="00287515" w:rsidP="002875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5B0E">
              <w:rPr>
                <w:sz w:val="20"/>
                <w:szCs w:val="20"/>
              </w:rPr>
              <w:t>-</w:t>
            </w:r>
          </w:p>
        </w:tc>
      </w:tr>
    </w:tbl>
    <w:p w:rsidR="00287515" w:rsidRPr="000926F3" w:rsidRDefault="00287515" w:rsidP="00287515">
      <w:pPr>
        <w:spacing w:after="0" w:line="360" w:lineRule="auto"/>
        <w:ind w:firstLine="708"/>
        <w:jc w:val="both"/>
      </w:pPr>
      <w:r w:rsidRPr="000926F3">
        <w:t xml:space="preserve">Общая протяженность улично-дорожной сети населенных пунктов муниципального образования равна 60,2 км, в том числе с асфальтным покрытием 16 км. </w:t>
      </w:r>
    </w:p>
    <w:p w:rsidR="00287515" w:rsidRDefault="00287515" w:rsidP="00287515">
      <w:pPr>
        <w:spacing w:after="0" w:line="360" w:lineRule="auto"/>
        <w:ind w:firstLine="851"/>
        <w:jc w:val="both"/>
      </w:pPr>
      <w:r>
        <w:t>Уличным освещением оборудовано 10 км улиц или 8,9%.</w:t>
      </w:r>
    </w:p>
    <w:p w:rsidR="00287515" w:rsidRPr="0091370D" w:rsidRDefault="00287515" w:rsidP="00287515">
      <w:pPr>
        <w:spacing w:after="0" w:line="360" w:lineRule="auto"/>
        <w:ind w:firstLine="851"/>
        <w:jc w:val="both"/>
      </w:pPr>
      <w:r w:rsidRPr="00CF487C">
        <w:t xml:space="preserve">Основной проблемой улично-дорожной сети </w:t>
      </w:r>
      <w:r>
        <w:t xml:space="preserve">Старолещинского сельсовета </w:t>
      </w:r>
      <w:r w:rsidRPr="00CF487C">
        <w:t xml:space="preserve">является низкий уровень ее </w:t>
      </w:r>
      <w:r w:rsidRPr="0091370D">
        <w:t>благоустройства, большинство улиц необходимо асфальтировать, оборудовать пешеходные тротуары</w:t>
      </w:r>
      <w:r>
        <w:t>, установить уличное освещение</w:t>
      </w:r>
      <w:r w:rsidRPr="0091370D">
        <w:t>.</w:t>
      </w:r>
      <w:r>
        <w:t xml:space="preserve"> </w:t>
      </w:r>
    </w:p>
    <w:p w:rsidR="00287515" w:rsidRPr="0091370D" w:rsidRDefault="00287515" w:rsidP="00287515">
      <w:pPr>
        <w:spacing w:after="0" w:line="240" w:lineRule="auto"/>
        <w:jc w:val="both"/>
      </w:pPr>
    </w:p>
    <w:p w:rsidR="00287515" w:rsidRPr="0091370D" w:rsidRDefault="00287515" w:rsidP="00287515">
      <w:pPr>
        <w:pStyle w:val="a5"/>
        <w:spacing w:after="0" w:line="240" w:lineRule="auto"/>
        <w:ind w:left="405"/>
        <w:jc w:val="center"/>
        <w:rPr>
          <w:b/>
          <w:sz w:val="26"/>
          <w:szCs w:val="26"/>
          <w:u w:val="single"/>
        </w:rPr>
      </w:pPr>
      <w:r w:rsidRPr="0091370D">
        <w:rPr>
          <w:b/>
          <w:sz w:val="26"/>
          <w:szCs w:val="26"/>
          <w:u w:val="single"/>
        </w:rPr>
        <w:t>Проектные предложения</w:t>
      </w:r>
    </w:p>
    <w:p w:rsidR="00287515" w:rsidRPr="0091370D" w:rsidRDefault="00287515" w:rsidP="00287515">
      <w:pPr>
        <w:spacing w:after="0" w:line="360" w:lineRule="auto"/>
        <w:ind w:firstLine="851"/>
        <w:jc w:val="both"/>
        <w:rPr>
          <w:lang w:eastAsia="ru-RU"/>
        </w:rPr>
      </w:pPr>
      <w:r w:rsidRPr="0091370D">
        <w:rPr>
          <w:lang w:eastAsia="ru-RU"/>
        </w:rPr>
        <w:t>Генеральным планом предусматривается сохранение и дальнейшее развитие сложившейся структуры улично-дорожной сети населенных пунктов муниципального образования «</w:t>
      </w:r>
      <w:r>
        <w:rPr>
          <w:lang w:eastAsia="ru-RU"/>
        </w:rPr>
        <w:t>Старолещинский</w:t>
      </w:r>
      <w:r w:rsidRPr="0091370D">
        <w:rPr>
          <w:lang w:eastAsia="ru-RU"/>
        </w:rPr>
        <w:t xml:space="preserve"> сельсовет».</w:t>
      </w:r>
    </w:p>
    <w:p w:rsidR="00287515" w:rsidRPr="0091370D" w:rsidRDefault="00287515" w:rsidP="00287515">
      <w:pPr>
        <w:spacing w:after="0" w:line="360" w:lineRule="auto"/>
        <w:ind w:firstLine="851"/>
        <w:jc w:val="both"/>
        <w:rPr>
          <w:lang w:eastAsia="ru-RU"/>
        </w:rPr>
      </w:pPr>
      <w:r w:rsidRPr="0091370D">
        <w:rPr>
          <w:lang w:eastAsia="ru-RU"/>
        </w:rPr>
        <w:t>Улично-дорожную сеть следует проектировать в виде непрерывной системы с учетом функционального назначения улиц и дорог, интенсивности транспортного и пешеходного движения, архитектурно-планировочной организации территории и характера застройки.</w:t>
      </w:r>
    </w:p>
    <w:p w:rsidR="00287515" w:rsidRPr="0091370D" w:rsidRDefault="00287515" w:rsidP="00287515">
      <w:pPr>
        <w:spacing w:after="0" w:line="360" w:lineRule="auto"/>
        <w:ind w:firstLine="851"/>
        <w:jc w:val="both"/>
        <w:rPr>
          <w:b/>
          <w:lang w:eastAsia="ru-RU"/>
        </w:rPr>
      </w:pPr>
      <w:r w:rsidRPr="0091370D">
        <w:rPr>
          <w:b/>
          <w:lang w:eastAsia="ru-RU"/>
        </w:rPr>
        <w:t>Генеральным планом на I очередь строительства предусмотрены следующие мероприятия:</w:t>
      </w:r>
    </w:p>
    <w:p w:rsidR="00287515" w:rsidRPr="0091370D" w:rsidRDefault="00287515" w:rsidP="00F1389C">
      <w:pPr>
        <w:pStyle w:val="a5"/>
        <w:numPr>
          <w:ilvl w:val="0"/>
          <w:numId w:val="34"/>
        </w:numPr>
        <w:suppressAutoHyphens/>
        <w:spacing w:after="0" w:line="360" w:lineRule="auto"/>
        <w:ind w:left="0" w:firstLine="851"/>
        <w:jc w:val="both"/>
      </w:pPr>
      <w:r w:rsidRPr="0091370D">
        <w:t xml:space="preserve">асфальтирование порядка </w:t>
      </w:r>
      <w:r>
        <w:t>16</w:t>
      </w:r>
      <w:r w:rsidRPr="0091370D">
        <w:t xml:space="preserve"> км улиц с грунтовым и/или щебеночным покрытием (перечень улиц указан в следующей таблице);</w:t>
      </w:r>
    </w:p>
    <w:p w:rsidR="00287515" w:rsidRPr="0091370D" w:rsidRDefault="00287515" w:rsidP="00F1389C">
      <w:pPr>
        <w:pStyle w:val="a5"/>
        <w:numPr>
          <w:ilvl w:val="0"/>
          <w:numId w:val="34"/>
        </w:numPr>
        <w:suppressAutoHyphens/>
        <w:spacing w:after="0" w:line="360" w:lineRule="auto"/>
        <w:ind w:left="0" w:firstLine="851"/>
        <w:jc w:val="both"/>
      </w:pPr>
      <w:r w:rsidRPr="0091370D">
        <w:t>восстановление изношенных верхних слоев дорожных покрытий  асфальтированных улицах населенных пунктах</w:t>
      </w:r>
      <w:r w:rsidR="00F80CA3">
        <w:t>;</w:t>
      </w:r>
    </w:p>
    <w:p w:rsidR="00287515" w:rsidRPr="0091370D" w:rsidRDefault="00287515" w:rsidP="00F1389C">
      <w:pPr>
        <w:pStyle w:val="a5"/>
        <w:numPr>
          <w:ilvl w:val="0"/>
          <w:numId w:val="34"/>
        </w:numPr>
        <w:suppressAutoHyphens/>
        <w:spacing w:after="0" w:line="360" w:lineRule="auto"/>
        <w:ind w:left="0" w:firstLine="851"/>
        <w:jc w:val="both"/>
      </w:pPr>
      <w:r w:rsidRPr="0091370D">
        <w:lastRenderedPageBreak/>
        <w:t>замена поврежденных и установка новых дорожных ограждений, замена поврежденных и устано</w:t>
      </w:r>
      <w:r w:rsidR="00F80CA3">
        <w:t xml:space="preserve">вка недостающих дорожных знаков. </w:t>
      </w:r>
    </w:p>
    <w:p w:rsidR="000E024B" w:rsidRDefault="000E024B" w:rsidP="00F80CA3">
      <w:pPr>
        <w:keepNext/>
        <w:suppressAutoHyphens/>
        <w:spacing w:after="0" w:line="360" w:lineRule="auto"/>
        <w:jc w:val="both"/>
        <w:rPr>
          <w:rFonts w:ascii="Calibri" w:eastAsia="Calibri" w:hAnsi="Calibri"/>
          <w:lang w:eastAsia="ru-RU"/>
        </w:rPr>
      </w:pPr>
    </w:p>
    <w:p w:rsidR="00CE6CD0" w:rsidRPr="00470514" w:rsidRDefault="00CE6CD0" w:rsidP="00F80CA3">
      <w:pPr>
        <w:keepNext/>
        <w:suppressAutoHyphens/>
        <w:spacing w:after="0" w:line="360" w:lineRule="auto"/>
        <w:jc w:val="both"/>
        <w:rPr>
          <w:rFonts w:ascii="Calibri" w:eastAsia="Calibri" w:hAnsi="Calibri"/>
          <w:lang w:eastAsia="ru-RU"/>
        </w:rPr>
      </w:pPr>
    </w:p>
    <w:p w:rsidR="00CF0F0D" w:rsidRPr="00CF0F0D" w:rsidRDefault="00CF0F0D" w:rsidP="00F80CA3">
      <w:pPr>
        <w:pStyle w:val="a5"/>
        <w:keepNext/>
        <w:numPr>
          <w:ilvl w:val="1"/>
          <w:numId w:val="47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72" w:name="_Toc315701128"/>
      <w:bookmarkStart w:id="173" w:name="_Toc323712961"/>
      <w:bookmarkStart w:id="174" w:name="_Toc332703651"/>
      <w:bookmarkStart w:id="175" w:name="_Toc332703785"/>
      <w:bookmarkStart w:id="176" w:name="_Toc333412484"/>
      <w:bookmarkStart w:id="177" w:name="_Toc336347397"/>
      <w:bookmarkStart w:id="178" w:name="_Toc247965276"/>
      <w:bookmarkStart w:id="179" w:name="_Toc268263644"/>
      <w:bookmarkStart w:id="180" w:name="_Toc315701133"/>
      <w:bookmarkStart w:id="181" w:name="_Toc340131889"/>
      <w:bookmarkEnd w:id="172"/>
      <w:bookmarkEnd w:id="173"/>
      <w:bookmarkEnd w:id="174"/>
      <w:bookmarkEnd w:id="175"/>
      <w:bookmarkEnd w:id="176"/>
      <w:bookmarkEnd w:id="177"/>
      <w:bookmarkEnd w:id="181"/>
    </w:p>
    <w:p w:rsidR="00CF0F0D" w:rsidRPr="00CF0F0D" w:rsidRDefault="00CF0F0D" w:rsidP="00F80CA3">
      <w:pPr>
        <w:pStyle w:val="a5"/>
        <w:keepNext/>
        <w:numPr>
          <w:ilvl w:val="1"/>
          <w:numId w:val="47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82" w:name="_Toc333412485"/>
      <w:bookmarkStart w:id="183" w:name="_Toc336347398"/>
      <w:bookmarkStart w:id="184" w:name="_Toc340131890"/>
      <w:bookmarkEnd w:id="182"/>
      <w:bookmarkEnd w:id="183"/>
      <w:bookmarkEnd w:id="184"/>
    </w:p>
    <w:p w:rsidR="00CF0F0D" w:rsidRPr="00CF0F0D" w:rsidRDefault="00CF0F0D" w:rsidP="00F80CA3">
      <w:pPr>
        <w:pStyle w:val="a5"/>
        <w:keepNext/>
        <w:numPr>
          <w:ilvl w:val="2"/>
          <w:numId w:val="47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85" w:name="_Toc333412486"/>
      <w:bookmarkStart w:id="186" w:name="_Toc336347399"/>
      <w:bookmarkStart w:id="187" w:name="_Toc340131891"/>
      <w:bookmarkEnd w:id="185"/>
      <w:bookmarkEnd w:id="186"/>
      <w:bookmarkEnd w:id="187"/>
    </w:p>
    <w:p w:rsidR="00CF0F0D" w:rsidRPr="00CF0F0D" w:rsidRDefault="00CF0F0D" w:rsidP="00F80CA3">
      <w:pPr>
        <w:pStyle w:val="a5"/>
        <w:keepNext/>
        <w:numPr>
          <w:ilvl w:val="2"/>
          <w:numId w:val="47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88" w:name="_Toc333412487"/>
      <w:bookmarkStart w:id="189" w:name="_Toc336347400"/>
      <w:bookmarkStart w:id="190" w:name="_Toc340131892"/>
      <w:bookmarkEnd w:id="188"/>
      <w:bookmarkEnd w:id="189"/>
      <w:bookmarkEnd w:id="190"/>
    </w:p>
    <w:p w:rsidR="00CF0F0D" w:rsidRPr="00CF0F0D" w:rsidRDefault="00CF0F0D" w:rsidP="00F80CA3">
      <w:pPr>
        <w:pStyle w:val="a5"/>
        <w:keepNext/>
        <w:numPr>
          <w:ilvl w:val="2"/>
          <w:numId w:val="47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91" w:name="_Toc333412488"/>
      <w:bookmarkStart w:id="192" w:name="_Toc336347401"/>
      <w:bookmarkStart w:id="193" w:name="_Toc340131893"/>
      <w:bookmarkEnd w:id="191"/>
      <w:bookmarkEnd w:id="192"/>
      <w:bookmarkEnd w:id="193"/>
    </w:p>
    <w:p w:rsidR="00CF0F0D" w:rsidRPr="00CF0F0D" w:rsidRDefault="00CF0F0D" w:rsidP="00F80CA3">
      <w:pPr>
        <w:pStyle w:val="a5"/>
        <w:keepNext/>
        <w:numPr>
          <w:ilvl w:val="2"/>
          <w:numId w:val="47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94" w:name="_Toc333412489"/>
      <w:bookmarkStart w:id="195" w:name="_Toc336347402"/>
      <w:bookmarkStart w:id="196" w:name="_Toc340131894"/>
      <w:bookmarkEnd w:id="194"/>
      <w:bookmarkEnd w:id="195"/>
      <w:bookmarkEnd w:id="196"/>
    </w:p>
    <w:p w:rsidR="00CF0F0D" w:rsidRPr="00CF0F0D" w:rsidRDefault="00CF0F0D" w:rsidP="00F80CA3">
      <w:pPr>
        <w:pStyle w:val="a5"/>
        <w:keepNext/>
        <w:numPr>
          <w:ilvl w:val="2"/>
          <w:numId w:val="47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197" w:name="_Toc333412490"/>
      <w:bookmarkStart w:id="198" w:name="_Toc336347403"/>
      <w:bookmarkStart w:id="199" w:name="_Toc340131895"/>
      <w:bookmarkEnd w:id="197"/>
      <w:bookmarkEnd w:id="198"/>
      <w:bookmarkEnd w:id="199"/>
    </w:p>
    <w:p w:rsidR="00CF0F0D" w:rsidRPr="00CF0F0D" w:rsidRDefault="00CF0F0D" w:rsidP="00F80CA3">
      <w:pPr>
        <w:pStyle w:val="a5"/>
        <w:keepNext/>
        <w:numPr>
          <w:ilvl w:val="2"/>
          <w:numId w:val="47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200" w:name="_Toc333412491"/>
      <w:bookmarkStart w:id="201" w:name="_Toc336347404"/>
      <w:bookmarkStart w:id="202" w:name="_Toc340131896"/>
      <w:bookmarkEnd w:id="200"/>
      <w:bookmarkEnd w:id="201"/>
      <w:bookmarkEnd w:id="202"/>
    </w:p>
    <w:p w:rsidR="00CF0F0D" w:rsidRPr="00CF0F0D" w:rsidRDefault="00CF0F0D" w:rsidP="00F80CA3">
      <w:pPr>
        <w:pStyle w:val="a5"/>
        <w:keepNext/>
        <w:numPr>
          <w:ilvl w:val="2"/>
          <w:numId w:val="47"/>
        </w:numPr>
        <w:suppressAutoHyphens/>
        <w:spacing w:after="0" w:line="360" w:lineRule="auto"/>
        <w:ind w:left="0" w:firstLine="0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203" w:name="_Toc333412492"/>
      <w:bookmarkStart w:id="204" w:name="_Toc336347405"/>
      <w:bookmarkStart w:id="205" w:name="_Toc340131897"/>
      <w:bookmarkEnd w:id="203"/>
      <w:bookmarkEnd w:id="204"/>
      <w:bookmarkEnd w:id="205"/>
    </w:p>
    <w:p w:rsidR="000E024B" w:rsidRDefault="000E024B" w:rsidP="00F80CA3">
      <w:pPr>
        <w:pStyle w:val="2"/>
        <w:numPr>
          <w:ilvl w:val="2"/>
          <w:numId w:val="47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06" w:name="_Toc340131898"/>
      <w:r w:rsidRPr="000E024B">
        <w:rPr>
          <w:rFonts w:ascii="Times New Roman" w:hAnsi="Times New Roman" w:cs="Times New Roman"/>
          <w:i w:val="0"/>
          <w:sz w:val="30"/>
          <w:szCs w:val="30"/>
        </w:rPr>
        <w:t>Инженерное оборудование территории</w:t>
      </w:r>
      <w:bookmarkEnd w:id="178"/>
      <w:bookmarkEnd w:id="179"/>
      <w:bookmarkEnd w:id="180"/>
      <w:bookmarkEnd w:id="206"/>
    </w:p>
    <w:p w:rsidR="00A62B94" w:rsidRPr="00A62B94" w:rsidRDefault="00A62B94" w:rsidP="00F80CA3">
      <w:pPr>
        <w:keepNext/>
        <w:suppressAutoHyphens/>
        <w:spacing w:after="0" w:line="360" w:lineRule="auto"/>
        <w:rPr>
          <w:lang w:eastAsia="ru-RU"/>
        </w:rPr>
      </w:pPr>
    </w:p>
    <w:p w:rsidR="000E024B" w:rsidRDefault="000E024B" w:rsidP="0073232B">
      <w:pPr>
        <w:suppressAutoHyphens/>
        <w:spacing w:after="0" w:line="360" w:lineRule="auto"/>
        <w:ind w:left="851"/>
        <w:jc w:val="center"/>
        <w:rPr>
          <w:b/>
        </w:rPr>
      </w:pPr>
      <w:bookmarkStart w:id="207" w:name="_Toc268263645"/>
      <w:bookmarkStart w:id="208" w:name="_Toc247965277"/>
      <w:bookmarkStart w:id="209" w:name="_Toc315701134"/>
      <w:r w:rsidRPr="0073232B">
        <w:rPr>
          <w:b/>
        </w:rPr>
        <w:t>Водоснабжение</w:t>
      </w:r>
      <w:bookmarkEnd w:id="207"/>
      <w:bookmarkEnd w:id="208"/>
      <w:bookmarkEnd w:id="209"/>
      <w:r w:rsidR="005C619D">
        <w:rPr>
          <w:b/>
        </w:rPr>
        <w:t xml:space="preserve"> и водоотведение</w:t>
      </w:r>
    </w:p>
    <w:p w:rsidR="00A62B94" w:rsidRDefault="00A62B94" w:rsidP="00A62B94">
      <w:pPr>
        <w:spacing w:after="0" w:line="360" w:lineRule="auto"/>
        <w:ind w:firstLine="708"/>
        <w:jc w:val="both"/>
      </w:pPr>
      <w:r w:rsidRPr="006E5469">
        <w:t xml:space="preserve">Хозяйственно-питьевое и производственное водоснабжение муниципального образования осуществляется за счёт подземных вод. </w:t>
      </w:r>
    </w:p>
    <w:p w:rsidR="00A62B94" w:rsidRDefault="00A62B94" w:rsidP="00A62B94">
      <w:pPr>
        <w:spacing w:after="0" w:line="360" w:lineRule="auto"/>
        <w:ind w:firstLine="708"/>
        <w:jc w:val="both"/>
      </w:pPr>
      <w:r>
        <w:t>Центральное водоснабжение присутствует в 5 из 7 населенных пунктов сельсовета. В остальных населенных пунктах водоснабжение осуществляется за счет шахтных колодцев и индивидуальных скважин.</w:t>
      </w:r>
    </w:p>
    <w:p w:rsidR="00A62B94" w:rsidRPr="006E5469" w:rsidRDefault="00A62B94" w:rsidP="00A62B94">
      <w:pPr>
        <w:spacing w:after="0" w:line="360" w:lineRule="auto"/>
        <w:ind w:firstLine="708"/>
        <w:jc w:val="both"/>
      </w:pPr>
      <w:r>
        <w:t>При централизованном водоснабжении п</w:t>
      </w:r>
      <w:r w:rsidRPr="006E5469">
        <w:t>одача воды</w:t>
      </w:r>
      <w:r>
        <w:t xml:space="preserve"> из скважин</w:t>
      </w:r>
      <w:r w:rsidRPr="006E5469">
        <w:t xml:space="preserve"> производится электрическими насосами производительностью </w:t>
      </w:r>
      <w:r>
        <w:t>6</w:t>
      </w:r>
      <w:r w:rsidRPr="006E5469">
        <w:t>–</w:t>
      </w:r>
      <w:r>
        <w:t>10</w:t>
      </w:r>
      <w:r w:rsidRPr="006E5469">
        <w:t xml:space="preserve"> м</w:t>
      </w:r>
      <w:r w:rsidRPr="00E92EC1">
        <w:rPr>
          <w:vertAlign w:val="superscript"/>
        </w:rPr>
        <w:t>3</w:t>
      </w:r>
      <w:r w:rsidRPr="006E5469">
        <w:t xml:space="preserve">/час с накоплением в башнях Рожновского и передачей потребителям по сетям в т.ч. и на водозаборные колонки. </w:t>
      </w:r>
    </w:p>
    <w:p w:rsidR="00A62B94" w:rsidRPr="006E5469" w:rsidRDefault="00A62B94" w:rsidP="00A62B94">
      <w:pPr>
        <w:spacing w:after="0" w:line="360" w:lineRule="auto"/>
        <w:ind w:firstLine="708"/>
        <w:jc w:val="both"/>
      </w:pPr>
      <w:r w:rsidRPr="006E5469">
        <w:t xml:space="preserve">Система водоснабжения </w:t>
      </w:r>
      <w:r w:rsidR="00F118C1">
        <w:t>Старолещин</w:t>
      </w:r>
      <w:r>
        <w:t>ского</w:t>
      </w:r>
      <w:r w:rsidRPr="006E5469">
        <w:t xml:space="preserve"> сельсовета включает </w:t>
      </w:r>
      <w:r w:rsidR="005C619D">
        <w:t>10 водозаборных скважин, 8</w:t>
      </w:r>
      <w:r>
        <w:t>5</w:t>
      </w:r>
      <w:r w:rsidRPr="006E5469">
        <w:t xml:space="preserve"> водозаборных колонок, водопроводные сети протяженностью </w:t>
      </w:r>
      <w:r w:rsidR="005C619D">
        <w:t>1</w:t>
      </w:r>
      <w:r>
        <w:t>7</w:t>
      </w:r>
      <w:r w:rsidRPr="006E5469">
        <w:t xml:space="preserve"> км. Износ водопроводных сетей – 50–100%. Жилищный фонд обеспечен централизованным водоснабжением на 53%.</w:t>
      </w:r>
    </w:p>
    <w:p w:rsidR="00A62B94" w:rsidRPr="001D6A77" w:rsidRDefault="00A62B94" w:rsidP="00A62B94">
      <w:pPr>
        <w:pStyle w:val="af2"/>
        <w:keepNext/>
      </w:pPr>
      <w:r w:rsidRPr="001D6A77">
        <w:t xml:space="preserve">Таблица </w:t>
      </w:r>
      <w:fldSimple w:instr=" SEQ Таблица \* ARABIC ">
        <w:r w:rsidR="000F07D2">
          <w:rPr>
            <w:noProof/>
          </w:rPr>
          <w:t>22</w:t>
        </w:r>
      </w:fldSimple>
      <w:r w:rsidRPr="001D6A77">
        <w:t xml:space="preserve"> – Характеристика системы водоснабжения </w:t>
      </w:r>
      <w:r w:rsidR="00F118C1">
        <w:t>Старолещинс</w:t>
      </w:r>
      <w:r w:rsidRPr="001D6A77">
        <w:t>кого сельсовета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4"/>
        <w:gridCol w:w="2130"/>
        <w:gridCol w:w="2130"/>
        <w:gridCol w:w="1913"/>
      </w:tblGrid>
      <w:tr w:rsidR="00A62B94" w:rsidRPr="001D6A77" w:rsidTr="004E634B">
        <w:tc>
          <w:tcPr>
            <w:tcW w:w="1702" w:type="pct"/>
            <w:tcBorders>
              <w:tl2br w:val="single" w:sz="4" w:space="0" w:color="auto"/>
            </w:tcBorders>
            <w:vAlign w:val="center"/>
          </w:tcPr>
          <w:p w:rsidR="00A62B94" w:rsidRPr="001D6A77" w:rsidRDefault="00A62B94" w:rsidP="008F54B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8" w:type="pct"/>
          </w:tcPr>
          <w:p w:rsidR="00A62B94" w:rsidRPr="001D6A77" w:rsidRDefault="00A62B94" w:rsidP="008F54B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D6A77">
              <w:rPr>
                <w:b/>
                <w:sz w:val="20"/>
                <w:szCs w:val="20"/>
              </w:rPr>
              <w:t>Передано в муниципальную собственность</w:t>
            </w:r>
          </w:p>
        </w:tc>
        <w:tc>
          <w:tcPr>
            <w:tcW w:w="1138" w:type="pct"/>
            <w:vAlign w:val="center"/>
          </w:tcPr>
          <w:p w:rsidR="00A62B94" w:rsidRPr="001D6A77" w:rsidRDefault="00A62B94" w:rsidP="008F54B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D6A77">
              <w:rPr>
                <w:b/>
                <w:sz w:val="20"/>
                <w:szCs w:val="20"/>
              </w:rPr>
              <w:t>Находятся</w:t>
            </w:r>
          </w:p>
          <w:p w:rsidR="00A62B94" w:rsidRPr="001D6A77" w:rsidRDefault="00A62B94" w:rsidP="008F54B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D6A77">
              <w:rPr>
                <w:b/>
                <w:sz w:val="20"/>
                <w:szCs w:val="20"/>
              </w:rPr>
              <w:t>в совместном ведении</w:t>
            </w:r>
          </w:p>
        </w:tc>
        <w:tc>
          <w:tcPr>
            <w:tcW w:w="1023" w:type="pct"/>
            <w:vAlign w:val="center"/>
          </w:tcPr>
          <w:p w:rsidR="00A62B94" w:rsidRPr="001D6A77" w:rsidRDefault="00A62B94" w:rsidP="008F54B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D6A77">
              <w:rPr>
                <w:b/>
                <w:sz w:val="20"/>
                <w:szCs w:val="20"/>
              </w:rPr>
              <w:t>Всего</w:t>
            </w:r>
          </w:p>
        </w:tc>
      </w:tr>
      <w:tr w:rsidR="00A62B94" w:rsidRPr="001D6A77" w:rsidTr="004E634B">
        <w:tc>
          <w:tcPr>
            <w:tcW w:w="1702" w:type="pct"/>
            <w:vAlign w:val="center"/>
          </w:tcPr>
          <w:p w:rsidR="00A62B94" w:rsidRPr="001D6A77" w:rsidRDefault="00A62B94" w:rsidP="008F54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6A77">
              <w:rPr>
                <w:sz w:val="20"/>
                <w:szCs w:val="20"/>
              </w:rPr>
              <w:t>Число оборудованных колодцев</w:t>
            </w:r>
          </w:p>
        </w:tc>
        <w:tc>
          <w:tcPr>
            <w:tcW w:w="1138" w:type="pct"/>
          </w:tcPr>
          <w:p w:rsidR="00A62B94" w:rsidRPr="001D6A77" w:rsidRDefault="004379B8" w:rsidP="008F54B0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8" w:type="pct"/>
          </w:tcPr>
          <w:p w:rsidR="00A62B94" w:rsidRPr="001D6A77" w:rsidRDefault="00A62B94" w:rsidP="008F54B0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D6A77">
              <w:rPr>
                <w:sz w:val="20"/>
                <w:szCs w:val="20"/>
              </w:rPr>
              <w:t>-</w:t>
            </w:r>
          </w:p>
        </w:tc>
        <w:tc>
          <w:tcPr>
            <w:tcW w:w="1023" w:type="pct"/>
          </w:tcPr>
          <w:p w:rsidR="00A62B94" w:rsidRPr="001D6A77" w:rsidRDefault="004379B8" w:rsidP="008F54B0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62B94" w:rsidRPr="001D6A77" w:rsidTr="004E634B">
        <w:tc>
          <w:tcPr>
            <w:tcW w:w="1702" w:type="pct"/>
            <w:vAlign w:val="center"/>
          </w:tcPr>
          <w:p w:rsidR="00A62B94" w:rsidRPr="001D6A77" w:rsidRDefault="00A62B94" w:rsidP="008F54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6A77">
              <w:rPr>
                <w:sz w:val="20"/>
                <w:szCs w:val="20"/>
              </w:rPr>
              <w:t>Число водонапорных скважин</w:t>
            </w:r>
          </w:p>
        </w:tc>
        <w:tc>
          <w:tcPr>
            <w:tcW w:w="1138" w:type="pct"/>
          </w:tcPr>
          <w:p w:rsidR="00A62B94" w:rsidRPr="001D6A77" w:rsidRDefault="004379B8" w:rsidP="008F54B0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8" w:type="pct"/>
          </w:tcPr>
          <w:p w:rsidR="00A62B94" w:rsidRPr="001D6A77" w:rsidRDefault="004379B8" w:rsidP="008F54B0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3" w:type="pct"/>
          </w:tcPr>
          <w:p w:rsidR="00A62B94" w:rsidRPr="001D6A77" w:rsidRDefault="004379B8" w:rsidP="008F54B0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62B94" w:rsidRPr="001D6A77" w:rsidTr="004E634B">
        <w:tc>
          <w:tcPr>
            <w:tcW w:w="1702" w:type="pct"/>
            <w:vAlign w:val="center"/>
          </w:tcPr>
          <w:p w:rsidR="00A62B94" w:rsidRPr="001D6A77" w:rsidRDefault="00A62B94" w:rsidP="008F54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6A77">
              <w:rPr>
                <w:sz w:val="20"/>
                <w:szCs w:val="20"/>
              </w:rPr>
              <w:t>Число водозаборных колонок</w:t>
            </w:r>
          </w:p>
        </w:tc>
        <w:tc>
          <w:tcPr>
            <w:tcW w:w="1138" w:type="pct"/>
          </w:tcPr>
          <w:p w:rsidR="00A62B94" w:rsidRPr="001D6A77" w:rsidRDefault="004379B8" w:rsidP="008F54B0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1138" w:type="pct"/>
          </w:tcPr>
          <w:p w:rsidR="00A62B94" w:rsidRPr="001D6A77" w:rsidRDefault="00A62B94" w:rsidP="008F54B0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D6A77">
              <w:rPr>
                <w:sz w:val="20"/>
                <w:szCs w:val="20"/>
              </w:rPr>
              <w:t>-</w:t>
            </w:r>
          </w:p>
        </w:tc>
        <w:tc>
          <w:tcPr>
            <w:tcW w:w="1023" w:type="pct"/>
          </w:tcPr>
          <w:p w:rsidR="00A62B94" w:rsidRPr="001D6A77" w:rsidRDefault="004379B8" w:rsidP="008F54B0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A62B94" w:rsidRPr="001D6A77" w:rsidTr="004E634B">
        <w:tc>
          <w:tcPr>
            <w:tcW w:w="1702" w:type="pct"/>
            <w:vAlign w:val="center"/>
          </w:tcPr>
          <w:p w:rsidR="00A62B94" w:rsidRPr="001D6A77" w:rsidRDefault="00A62B94" w:rsidP="008F54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6A77">
              <w:rPr>
                <w:sz w:val="20"/>
                <w:szCs w:val="20"/>
              </w:rPr>
              <w:t>Другие электрические и механические источники</w:t>
            </w:r>
          </w:p>
        </w:tc>
        <w:tc>
          <w:tcPr>
            <w:tcW w:w="1138" w:type="pct"/>
          </w:tcPr>
          <w:p w:rsidR="00A62B94" w:rsidRPr="001D6A77" w:rsidRDefault="004379B8" w:rsidP="008F54B0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8" w:type="pct"/>
          </w:tcPr>
          <w:p w:rsidR="00A62B94" w:rsidRPr="001D6A77" w:rsidRDefault="00A62B94" w:rsidP="008F54B0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D6A77">
              <w:rPr>
                <w:sz w:val="20"/>
                <w:szCs w:val="20"/>
              </w:rPr>
              <w:t>-</w:t>
            </w:r>
          </w:p>
        </w:tc>
        <w:tc>
          <w:tcPr>
            <w:tcW w:w="1023" w:type="pct"/>
          </w:tcPr>
          <w:p w:rsidR="00A62B94" w:rsidRPr="001D6A77" w:rsidRDefault="004379B8" w:rsidP="008F54B0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A62B94" w:rsidRPr="001D6A77" w:rsidTr="004E634B">
        <w:tc>
          <w:tcPr>
            <w:tcW w:w="1702" w:type="pct"/>
            <w:vAlign w:val="center"/>
          </w:tcPr>
          <w:p w:rsidR="00A62B94" w:rsidRPr="001D6A77" w:rsidRDefault="00A62B94" w:rsidP="008F54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D6A77">
              <w:rPr>
                <w:sz w:val="20"/>
                <w:szCs w:val="20"/>
              </w:rPr>
              <w:t>Протяженность водопроводных сетей (км)</w:t>
            </w:r>
          </w:p>
        </w:tc>
        <w:tc>
          <w:tcPr>
            <w:tcW w:w="1138" w:type="pct"/>
          </w:tcPr>
          <w:p w:rsidR="00A62B94" w:rsidRPr="001D6A77" w:rsidRDefault="004379B8" w:rsidP="008F54B0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38" w:type="pct"/>
          </w:tcPr>
          <w:p w:rsidR="00A62B94" w:rsidRPr="001D6A77" w:rsidRDefault="00A62B94" w:rsidP="008F54B0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1D6A77">
              <w:rPr>
                <w:sz w:val="20"/>
                <w:szCs w:val="20"/>
              </w:rPr>
              <w:t>-</w:t>
            </w:r>
          </w:p>
        </w:tc>
        <w:tc>
          <w:tcPr>
            <w:tcW w:w="1023" w:type="pct"/>
          </w:tcPr>
          <w:p w:rsidR="00A62B94" w:rsidRPr="001D6A77" w:rsidRDefault="004379B8" w:rsidP="008F54B0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2B94" w:rsidRPr="001D6A77">
              <w:rPr>
                <w:sz w:val="20"/>
                <w:szCs w:val="20"/>
              </w:rPr>
              <w:t>7</w:t>
            </w:r>
          </w:p>
        </w:tc>
      </w:tr>
    </w:tbl>
    <w:p w:rsidR="00A62B94" w:rsidRPr="000D0644" w:rsidRDefault="00A62B94" w:rsidP="00A62B94">
      <w:pPr>
        <w:spacing w:after="0" w:line="360" w:lineRule="auto"/>
        <w:ind w:firstLine="851"/>
        <w:jc w:val="both"/>
      </w:pPr>
      <w:r w:rsidRPr="006E5469">
        <w:t xml:space="preserve">В целом, потребности населения в воде для питьевых и хозяйственных нужд соответствуют мощности водозаборных сооружений (за исключением периодов </w:t>
      </w:r>
      <w:r w:rsidRPr="000D0644">
        <w:t>засушливой погоды, увеличения водоразбора на полив приусадебных участков).</w:t>
      </w:r>
    </w:p>
    <w:p w:rsidR="00A62B94" w:rsidRDefault="00A62B94" w:rsidP="00A62B94">
      <w:pPr>
        <w:spacing w:after="0" w:line="360" w:lineRule="auto"/>
        <w:ind w:firstLine="851"/>
        <w:jc w:val="both"/>
      </w:pPr>
      <w:r w:rsidRPr="000D0644">
        <w:t xml:space="preserve">В то же время износ элементов существующей сети водоснабжения составляет 50-100%, основная проблема – потеря гидравлического напора. Длительная эксплуатация  скважин увеличивает вероятность исчерпывания дебита. </w:t>
      </w:r>
    </w:p>
    <w:p w:rsidR="00A62B94" w:rsidRPr="00B3754D" w:rsidRDefault="00A62B94" w:rsidP="00A62B94">
      <w:pPr>
        <w:spacing w:after="0" w:line="360" w:lineRule="auto"/>
        <w:ind w:firstLine="851"/>
        <w:jc w:val="both"/>
      </w:pPr>
      <w:r w:rsidRPr="00B3754D">
        <w:t xml:space="preserve">Центральная канализация в населенных пунктах </w:t>
      </w:r>
      <w:r w:rsidR="00F118C1">
        <w:t>Старолещин</w:t>
      </w:r>
      <w:r>
        <w:t>ского</w:t>
      </w:r>
      <w:r w:rsidRPr="00B3754D">
        <w:t xml:space="preserve"> сельсовета отсутствует. Отвод стоков от жилых домов и учреждений осуществляется в выгребные ямы с последующим вывозом на очистные сооружения.</w:t>
      </w:r>
    </w:p>
    <w:p w:rsidR="00A62B94" w:rsidRPr="00F517AA" w:rsidRDefault="00A62B94" w:rsidP="00A62B94">
      <w:pPr>
        <w:keepNext/>
        <w:keepLines/>
        <w:spacing w:after="0" w:line="360" w:lineRule="auto"/>
        <w:ind w:firstLine="851"/>
        <w:jc w:val="center"/>
        <w:rPr>
          <w:b/>
        </w:rPr>
      </w:pPr>
      <w:r w:rsidRPr="00F517AA">
        <w:rPr>
          <w:b/>
        </w:rPr>
        <w:lastRenderedPageBreak/>
        <w:t>Расчет водопотребления</w:t>
      </w:r>
    </w:p>
    <w:p w:rsidR="00A62B94" w:rsidRDefault="00A62B94" w:rsidP="00A62B94">
      <w:pPr>
        <w:spacing w:after="0" w:line="360" w:lineRule="auto"/>
        <w:ind w:firstLine="851"/>
        <w:jc w:val="both"/>
      </w:pPr>
      <w:r>
        <w:t>Расчет среднесуточного</w:t>
      </w:r>
      <w:r w:rsidRPr="00F517AA">
        <w:t xml:space="preserve"> водопотреблени</w:t>
      </w:r>
      <w:r>
        <w:t>я</w:t>
      </w:r>
      <w:r w:rsidRPr="00F517AA">
        <w:t xml:space="preserve"> </w:t>
      </w:r>
      <w:r>
        <w:t xml:space="preserve">на расчетный срок и 1 очередь производились </w:t>
      </w:r>
      <w:r w:rsidRPr="00F517AA">
        <w:t xml:space="preserve">в соответствии </w:t>
      </w:r>
      <w:r>
        <w:t>с СНиП 2.04.02-84* «Водоснабжение. Наружные сети и сооружения».</w:t>
      </w:r>
    </w:p>
    <w:p w:rsidR="008C307E" w:rsidRPr="008F348C" w:rsidRDefault="008C307E" w:rsidP="008C307E">
      <w:pPr>
        <w:spacing w:after="0" w:line="360" w:lineRule="auto"/>
        <w:ind w:firstLine="851"/>
        <w:jc w:val="both"/>
      </w:pPr>
      <w:r w:rsidRPr="008F348C">
        <w:t xml:space="preserve">Для расчета среднесуточного водопотребления в </w:t>
      </w:r>
      <w:r>
        <w:t>Старолещинском</w:t>
      </w:r>
      <w:r w:rsidRPr="008F348C">
        <w:t xml:space="preserve"> сельсовет</w:t>
      </w:r>
      <w:r>
        <w:t>е</w:t>
      </w:r>
      <w:r w:rsidRPr="008F348C">
        <w:t xml:space="preserve"> были приняты укрупненные показатели удельного водопотребления на 1 человека:</w:t>
      </w:r>
    </w:p>
    <w:p w:rsidR="008C307E" w:rsidRPr="00EF1052" w:rsidRDefault="008C307E" w:rsidP="008C307E">
      <w:pPr>
        <w:pStyle w:val="a5"/>
        <w:numPr>
          <w:ilvl w:val="0"/>
          <w:numId w:val="57"/>
        </w:numPr>
        <w:spacing w:after="0" w:line="360" w:lineRule="auto"/>
        <w:jc w:val="both"/>
      </w:pPr>
      <w:r>
        <w:t>п</w:t>
      </w:r>
      <w:r w:rsidRPr="00EF1052">
        <w:t xml:space="preserve">ользование водой из уличных водоразборных колонок – 50 </w:t>
      </w:r>
      <w:r w:rsidRPr="008F348C">
        <w:t>л/сут;</w:t>
      </w:r>
    </w:p>
    <w:p w:rsidR="008C307E" w:rsidRPr="00EF1052" w:rsidRDefault="008C307E" w:rsidP="008C307E">
      <w:pPr>
        <w:pStyle w:val="a5"/>
        <w:numPr>
          <w:ilvl w:val="0"/>
          <w:numId w:val="57"/>
        </w:numPr>
        <w:spacing w:after="0" w:line="360" w:lineRule="auto"/>
        <w:jc w:val="both"/>
      </w:pPr>
      <w:r>
        <w:t>ж</w:t>
      </w:r>
      <w:r w:rsidRPr="00EF1052">
        <w:t>илые дома с внутренним водопроводом без централизованной канализации</w:t>
      </w:r>
      <w:r w:rsidRPr="008F348C">
        <w:t xml:space="preserve"> – </w:t>
      </w:r>
      <w:r>
        <w:t xml:space="preserve">85 </w:t>
      </w:r>
      <w:r w:rsidRPr="008F348C">
        <w:t>л/сут.</w:t>
      </w:r>
    </w:p>
    <w:p w:rsidR="00A62B94" w:rsidRPr="008F348C" w:rsidRDefault="00A62B94" w:rsidP="00A62B94">
      <w:pPr>
        <w:spacing w:after="0" w:line="360" w:lineRule="auto"/>
        <w:ind w:firstLine="708"/>
        <w:jc w:val="both"/>
      </w:pPr>
      <w:r w:rsidRPr="008F348C">
        <w:t xml:space="preserve">С учетом численности населения на 1 очередь строительства среднесуточное водопотребление в </w:t>
      </w:r>
      <w:r w:rsidR="008C307E">
        <w:t>Старолещинском</w:t>
      </w:r>
      <w:r w:rsidRPr="008F348C">
        <w:t xml:space="preserve"> сельсовете составит  </w:t>
      </w:r>
      <w:r w:rsidR="00FA4CA9">
        <w:t>160</w:t>
      </w:r>
      <w:r w:rsidRPr="008F348C">
        <w:t>м</w:t>
      </w:r>
      <w:r w:rsidRPr="008F348C">
        <w:rPr>
          <w:vertAlign w:val="superscript"/>
        </w:rPr>
        <w:t>3</w:t>
      </w:r>
      <w:r w:rsidRPr="008F348C">
        <w:t xml:space="preserve">/сут, на расчетный срок с численностью населения в </w:t>
      </w:r>
      <w:r w:rsidR="00FA4CA9">
        <w:t>1150</w:t>
      </w:r>
      <w:r>
        <w:t xml:space="preserve"> человек среднесуточное водопотребление составит </w:t>
      </w:r>
      <w:r w:rsidRPr="008F348C">
        <w:t xml:space="preserve"> </w:t>
      </w:r>
      <w:r w:rsidR="00FA4CA9">
        <w:t>150</w:t>
      </w:r>
      <w:r w:rsidR="007445AA">
        <w:t xml:space="preserve"> </w:t>
      </w:r>
      <w:r>
        <w:t>м</w:t>
      </w:r>
      <w:r w:rsidRPr="008F348C">
        <w:rPr>
          <w:vertAlign w:val="superscript"/>
        </w:rPr>
        <w:t>3</w:t>
      </w:r>
      <w:r>
        <w:t>/сут.</w:t>
      </w:r>
    </w:p>
    <w:p w:rsidR="00A62B94" w:rsidRPr="008F348C" w:rsidRDefault="00A62B94" w:rsidP="00A62B94">
      <w:pPr>
        <w:spacing w:after="0" w:line="360" w:lineRule="auto"/>
        <w:ind w:firstLine="708"/>
        <w:jc w:val="center"/>
        <w:rPr>
          <w:b/>
          <w:sz w:val="26"/>
          <w:szCs w:val="26"/>
          <w:u w:val="single"/>
        </w:rPr>
      </w:pPr>
      <w:r w:rsidRPr="008F348C">
        <w:rPr>
          <w:b/>
          <w:sz w:val="26"/>
          <w:szCs w:val="26"/>
          <w:u w:val="single"/>
        </w:rPr>
        <w:t>Проектные предложения</w:t>
      </w:r>
    </w:p>
    <w:p w:rsidR="00A62B94" w:rsidRPr="006D722D" w:rsidRDefault="00A62B94" w:rsidP="00A62B94">
      <w:pPr>
        <w:spacing w:after="0" w:line="360" w:lineRule="auto"/>
        <w:ind w:firstLine="709"/>
        <w:jc w:val="both"/>
      </w:pPr>
      <w:r w:rsidRPr="006D722D">
        <w:t xml:space="preserve">Водоснабжение </w:t>
      </w:r>
      <w:r w:rsidR="00F118C1">
        <w:t>Старолещин</w:t>
      </w:r>
      <w:r>
        <w:t xml:space="preserve">ского сельсовета будет </w:t>
      </w:r>
      <w:r w:rsidRPr="006D722D">
        <w:t>базир</w:t>
      </w:r>
      <w:r>
        <w:t>ова</w:t>
      </w:r>
      <w:r w:rsidRPr="006D722D">
        <w:t>т</w:t>
      </w:r>
      <w:r>
        <w:t>ь</w:t>
      </w:r>
      <w:r w:rsidRPr="006D722D">
        <w:t>ся на подземных источниках.</w:t>
      </w:r>
    </w:p>
    <w:p w:rsidR="00A62B94" w:rsidRPr="006D722D" w:rsidRDefault="00A62B94" w:rsidP="00A62B94">
      <w:pPr>
        <w:spacing w:after="0" w:line="360" w:lineRule="auto"/>
        <w:ind w:firstLine="709"/>
        <w:jc w:val="both"/>
      </w:pPr>
      <w:r w:rsidRPr="006D722D">
        <w:t xml:space="preserve">Во всех населенных пунктах предусматривается развитие систем водоснабжения, включая строительство и реконструкцию водозаборов, водопроводных сетей, обустройство зон санитарной охраны водозаборов и водопроводных сооружений, а также корректировка устаревших зон по водозаборам. </w:t>
      </w:r>
    </w:p>
    <w:p w:rsidR="00A62B94" w:rsidRPr="006D722D" w:rsidRDefault="00A62B94" w:rsidP="00A62B94">
      <w:pPr>
        <w:spacing w:after="0" w:line="360" w:lineRule="auto"/>
        <w:ind w:firstLine="709"/>
        <w:jc w:val="both"/>
      </w:pPr>
      <w:r w:rsidRPr="006D722D">
        <w:t>В сельских населенных пунктах с численностью населения менее 50</w:t>
      </w:r>
      <w:r>
        <w:t xml:space="preserve"> </w:t>
      </w:r>
      <w:r w:rsidRPr="006D722D">
        <w:t>человек предусматриваются децентрализованные системы водоснабжения с широким использованием в качестве источника водоснабжения шахтных колодцев глубиной 20-30</w:t>
      </w:r>
      <w:r>
        <w:t xml:space="preserve"> </w:t>
      </w:r>
      <w:r w:rsidRPr="006D722D">
        <w:t>метров</w:t>
      </w:r>
      <w:r>
        <w:t xml:space="preserve"> и индивидуальных скважин</w:t>
      </w:r>
      <w:r w:rsidRPr="006D722D">
        <w:t xml:space="preserve">. </w:t>
      </w:r>
    </w:p>
    <w:p w:rsidR="00A62B94" w:rsidRPr="006D722D" w:rsidRDefault="00A62B94" w:rsidP="00A62B94">
      <w:pPr>
        <w:spacing w:after="0" w:line="360" w:lineRule="auto"/>
        <w:ind w:firstLine="709"/>
        <w:jc w:val="both"/>
      </w:pPr>
      <w:r w:rsidRPr="006D722D">
        <w:t>Создать службу ремонта и эксплуатации сельских водопроводов.</w:t>
      </w:r>
    </w:p>
    <w:p w:rsidR="00A62B94" w:rsidRPr="006D722D" w:rsidRDefault="00A62B94" w:rsidP="00A62B94">
      <w:pPr>
        <w:spacing w:after="0" w:line="360" w:lineRule="auto"/>
        <w:ind w:firstLine="709"/>
        <w:jc w:val="both"/>
      </w:pPr>
      <w:r w:rsidRPr="006D722D">
        <w:t>Исключить риск чрезвычайных ситуаций, возникающих из-за некачественной питьевой воды, путем своевременного финансирования и исполнения всех мероприятий по развитию систем водоснабжения.</w:t>
      </w:r>
    </w:p>
    <w:p w:rsidR="00A62B94" w:rsidRPr="008F348C" w:rsidRDefault="00A62B94" w:rsidP="00A62B94">
      <w:pPr>
        <w:keepNext/>
        <w:suppressAutoHyphens/>
        <w:spacing w:after="0" w:line="360" w:lineRule="auto"/>
        <w:ind w:firstLine="851"/>
        <w:jc w:val="both"/>
        <w:rPr>
          <w:b/>
        </w:rPr>
      </w:pPr>
      <w:r w:rsidRPr="008F348C">
        <w:rPr>
          <w:b/>
        </w:rPr>
        <w:t>Генеральным планом предлагается предусмотреть следующие мероприятия</w:t>
      </w:r>
      <w:r w:rsidRPr="008F348C">
        <w:rPr>
          <w:b/>
          <w:bCs/>
        </w:rPr>
        <w:t xml:space="preserve"> на </w:t>
      </w:r>
      <w:r w:rsidRPr="008F348C">
        <w:rPr>
          <w:b/>
          <w:bCs/>
          <w:lang w:val="en-US"/>
        </w:rPr>
        <w:t>I</w:t>
      </w:r>
      <w:r w:rsidRPr="008F348C">
        <w:rPr>
          <w:b/>
          <w:bCs/>
        </w:rPr>
        <w:t xml:space="preserve"> очередь строительства</w:t>
      </w:r>
      <w:r w:rsidRPr="008F348C">
        <w:rPr>
          <w:b/>
        </w:rPr>
        <w:t>:</w:t>
      </w:r>
    </w:p>
    <w:p w:rsidR="00A62B94" w:rsidRPr="006E0595" w:rsidRDefault="00A62B94" w:rsidP="00F1389C">
      <w:pPr>
        <w:pStyle w:val="a5"/>
        <w:numPr>
          <w:ilvl w:val="0"/>
          <w:numId w:val="28"/>
        </w:numPr>
        <w:spacing w:after="0" w:line="360" w:lineRule="auto"/>
        <w:jc w:val="both"/>
        <w:rPr>
          <w:lang w:eastAsia="ru-RU"/>
        </w:rPr>
      </w:pPr>
      <w:r w:rsidRPr="006E0595">
        <w:rPr>
          <w:bCs/>
        </w:rPr>
        <w:t xml:space="preserve">строительство новых скважин для обеспечения производительности водозаборных сооружений сельсовета не менее </w:t>
      </w:r>
      <w:r w:rsidR="007445AA">
        <w:rPr>
          <w:bCs/>
        </w:rPr>
        <w:t>220</w:t>
      </w:r>
      <w:r w:rsidRPr="006E0595">
        <w:rPr>
          <w:bCs/>
        </w:rPr>
        <w:t xml:space="preserve">  м</w:t>
      </w:r>
      <w:r w:rsidRPr="006E0595">
        <w:rPr>
          <w:bCs/>
          <w:vertAlign w:val="superscript"/>
        </w:rPr>
        <w:t>3</w:t>
      </w:r>
      <w:r w:rsidRPr="006E0595">
        <w:rPr>
          <w:bCs/>
        </w:rPr>
        <w:t>/сутки;</w:t>
      </w:r>
    </w:p>
    <w:p w:rsidR="00A62B94" w:rsidRPr="006E0595" w:rsidRDefault="00A62B94" w:rsidP="00F1389C">
      <w:pPr>
        <w:pStyle w:val="a5"/>
        <w:numPr>
          <w:ilvl w:val="0"/>
          <w:numId w:val="28"/>
        </w:numPr>
        <w:spacing w:after="0" w:line="360" w:lineRule="auto"/>
        <w:jc w:val="both"/>
        <w:rPr>
          <w:lang w:eastAsia="ru-RU"/>
        </w:rPr>
      </w:pPr>
      <w:r w:rsidRPr="006E0595">
        <w:rPr>
          <w:lang w:eastAsia="ru-RU"/>
        </w:rPr>
        <w:t>проведение ремонтных работ сетей водоснабжения, с частичной заменой труб на современные полимерные (21 км водопроводных труб);</w:t>
      </w:r>
    </w:p>
    <w:p w:rsidR="00A62B94" w:rsidRPr="003A031D" w:rsidRDefault="00A62B94" w:rsidP="00F1389C">
      <w:pPr>
        <w:pStyle w:val="a5"/>
        <w:numPr>
          <w:ilvl w:val="0"/>
          <w:numId w:val="28"/>
        </w:numPr>
        <w:spacing w:after="0" w:line="360" w:lineRule="auto"/>
        <w:jc w:val="both"/>
        <w:rPr>
          <w:bCs/>
          <w:lang w:eastAsia="ru-RU"/>
        </w:rPr>
      </w:pPr>
      <w:r w:rsidRPr="003A031D">
        <w:rPr>
          <w:lang w:eastAsia="ru-RU"/>
        </w:rPr>
        <w:lastRenderedPageBreak/>
        <w:t>прокладку уличного водопровода на новых территориях жилой и общественно-деловой застройки;</w:t>
      </w:r>
    </w:p>
    <w:p w:rsidR="00A62B94" w:rsidRPr="00075463" w:rsidRDefault="00A62B94" w:rsidP="00F1389C">
      <w:pPr>
        <w:pStyle w:val="a5"/>
        <w:numPr>
          <w:ilvl w:val="0"/>
          <w:numId w:val="28"/>
        </w:numPr>
        <w:spacing w:after="0" w:line="360" w:lineRule="auto"/>
        <w:jc w:val="both"/>
        <w:rPr>
          <w:bCs/>
          <w:lang w:eastAsia="ru-RU"/>
        </w:rPr>
      </w:pPr>
      <w:r w:rsidRPr="003A031D">
        <w:t>строительство резервн</w:t>
      </w:r>
      <w:r>
        <w:t>ых</w:t>
      </w:r>
      <w:r w:rsidRPr="003A031D">
        <w:t xml:space="preserve"> емкости для целей противопожарной безопасности</w:t>
      </w:r>
      <w:r>
        <w:t xml:space="preserve"> </w:t>
      </w:r>
      <w:r w:rsidRPr="003A031D">
        <w:t>(50 м</w:t>
      </w:r>
      <w:r w:rsidRPr="003A031D">
        <w:rPr>
          <w:vertAlign w:val="superscript"/>
        </w:rPr>
        <w:t>3</w:t>
      </w:r>
      <w:r w:rsidRPr="003A031D">
        <w:t>)</w:t>
      </w:r>
      <w:r>
        <w:t xml:space="preserve"> и оборудование противопожарных пирсов на водоемах</w:t>
      </w:r>
      <w:r w:rsidRPr="003A031D">
        <w:t>.</w:t>
      </w:r>
      <w:r>
        <w:t xml:space="preserve"> </w:t>
      </w:r>
    </w:p>
    <w:p w:rsidR="0016620F" w:rsidRPr="0016620F" w:rsidRDefault="0016620F" w:rsidP="00F1389C">
      <w:pPr>
        <w:pStyle w:val="a5"/>
        <w:keepNext/>
        <w:numPr>
          <w:ilvl w:val="1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210" w:name="_Toc315701143"/>
      <w:bookmarkStart w:id="211" w:name="_Toc323712976"/>
      <w:bookmarkStart w:id="212" w:name="_Toc332703657"/>
      <w:bookmarkStart w:id="213" w:name="_Toc332703791"/>
      <w:bookmarkStart w:id="214" w:name="_Toc333412494"/>
      <w:bookmarkStart w:id="215" w:name="_Toc336347407"/>
      <w:bookmarkStart w:id="216" w:name="_Toc247965279"/>
      <w:bookmarkStart w:id="217" w:name="_Toc268263647"/>
      <w:bookmarkStart w:id="218" w:name="_Toc340131899"/>
      <w:bookmarkEnd w:id="210"/>
      <w:bookmarkEnd w:id="211"/>
      <w:bookmarkEnd w:id="212"/>
      <w:bookmarkEnd w:id="213"/>
      <w:bookmarkEnd w:id="214"/>
      <w:bookmarkEnd w:id="215"/>
      <w:bookmarkEnd w:id="218"/>
    </w:p>
    <w:p w:rsidR="0016620F" w:rsidRPr="0016620F" w:rsidRDefault="0016620F" w:rsidP="00F1389C">
      <w:pPr>
        <w:pStyle w:val="a5"/>
        <w:keepNext/>
        <w:numPr>
          <w:ilvl w:val="1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219" w:name="_Toc315701144"/>
      <w:bookmarkStart w:id="220" w:name="_Toc323712977"/>
      <w:bookmarkStart w:id="221" w:name="_Toc332703658"/>
      <w:bookmarkStart w:id="222" w:name="_Toc332703792"/>
      <w:bookmarkStart w:id="223" w:name="_Toc333412495"/>
      <w:bookmarkStart w:id="224" w:name="_Toc336347408"/>
      <w:bookmarkStart w:id="225" w:name="_Toc340131900"/>
      <w:bookmarkEnd w:id="219"/>
      <w:bookmarkEnd w:id="220"/>
      <w:bookmarkEnd w:id="221"/>
      <w:bookmarkEnd w:id="222"/>
      <w:bookmarkEnd w:id="223"/>
      <w:bookmarkEnd w:id="224"/>
      <w:bookmarkEnd w:id="225"/>
    </w:p>
    <w:p w:rsidR="0016620F" w:rsidRPr="0016620F" w:rsidRDefault="0016620F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226" w:name="_Toc315701145"/>
      <w:bookmarkStart w:id="227" w:name="_Toc323712978"/>
      <w:bookmarkStart w:id="228" w:name="_Toc332703659"/>
      <w:bookmarkStart w:id="229" w:name="_Toc332703793"/>
      <w:bookmarkStart w:id="230" w:name="_Toc333412496"/>
      <w:bookmarkStart w:id="231" w:name="_Toc336347409"/>
      <w:bookmarkStart w:id="232" w:name="_Toc340131901"/>
      <w:bookmarkEnd w:id="226"/>
      <w:bookmarkEnd w:id="227"/>
      <w:bookmarkEnd w:id="228"/>
      <w:bookmarkEnd w:id="229"/>
      <w:bookmarkEnd w:id="230"/>
      <w:bookmarkEnd w:id="231"/>
      <w:bookmarkEnd w:id="232"/>
    </w:p>
    <w:p w:rsidR="0016620F" w:rsidRPr="0016620F" w:rsidRDefault="0016620F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233" w:name="_Toc315701146"/>
      <w:bookmarkStart w:id="234" w:name="_Toc323712979"/>
      <w:bookmarkStart w:id="235" w:name="_Toc332703660"/>
      <w:bookmarkStart w:id="236" w:name="_Toc332703794"/>
      <w:bookmarkStart w:id="237" w:name="_Toc333412497"/>
      <w:bookmarkStart w:id="238" w:name="_Toc336347410"/>
      <w:bookmarkStart w:id="239" w:name="_Toc340131902"/>
      <w:bookmarkEnd w:id="233"/>
      <w:bookmarkEnd w:id="234"/>
      <w:bookmarkEnd w:id="235"/>
      <w:bookmarkEnd w:id="236"/>
      <w:bookmarkEnd w:id="237"/>
      <w:bookmarkEnd w:id="238"/>
      <w:bookmarkEnd w:id="239"/>
    </w:p>
    <w:p w:rsidR="0016620F" w:rsidRPr="0016620F" w:rsidRDefault="0016620F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240" w:name="_Toc315701147"/>
      <w:bookmarkStart w:id="241" w:name="_Toc323712980"/>
      <w:bookmarkStart w:id="242" w:name="_Toc332703661"/>
      <w:bookmarkStart w:id="243" w:name="_Toc332703795"/>
      <w:bookmarkStart w:id="244" w:name="_Toc333412498"/>
      <w:bookmarkStart w:id="245" w:name="_Toc336347411"/>
      <w:bookmarkStart w:id="246" w:name="_Toc340131903"/>
      <w:bookmarkEnd w:id="240"/>
      <w:bookmarkEnd w:id="241"/>
      <w:bookmarkEnd w:id="242"/>
      <w:bookmarkEnd w:id="243"/>
      <w:bookmarkEnd w:id="244"/>
      <w:bookmarkEnd w:id="245"/>
      <w:bookmarkEnd w:id="246"/>
    </w:p>
    <w:p w:rsidR="0016620F" w:rsidRPr="0016620F" w:rsidRDefault="0016620F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247" w:name="_Toc315701148"/>
      <w:bookmarkStart w:id="248" w:name="_Toc323712981"/>
      <w:bookmarkStart w:id="249" w:name="_Toc332703662"/>
      <w:bookmarkStart w:id="250" w:name="_Toc332703796"/>
      <w:bookmarkStart w:id="251" w:name="_Toc333412499"/>
      <w:bookmarkStart w:id="252" w:name="_Toc336347412"/>
      <w:bookmarkStart w:id="253" w:name="_Toc340131904"/>
      <w:bookmarkEnd w:id="247"/>
      <w:bookmarkEnd w:id="248"/>
      <w:bookmarkEnd w:id="249"/>
      <w:bookmarkEnd w:id="250"/>
      <w:bookmarkEnd w:id="251"/>
      <w:bookmarkEnd w:id="252"/>
      <w:bookmarkEnd w:id="253"/>
    </w:p>
    <w:p w:rsidR="0016620F" w:rsidRPr="0016620F" w:rsidRDefault="0016620F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254" w:name="_Toc315701149"/>
      <w:bookmarkStart w:id="255" w:name="_Toc323712982"/>
      <w:bookmarkStart w:id="256" w:name="_Toc332703663"/>
      <w:bookmarkStart w:id="257" w:name="_Toc332703797"/>
      <w:bookmarkStart w:id="258" w:name="_Toc333412500"/>
      <w:bookmarkStart w:id="259" w:name="_Toc336347413"/>
      <w:bookmarkStart w:id="260" w:name="_Toc340131905"/>
      <w:bookmarkEnd w:id="254"/>
      <w:bookmarkEnd w:id="255"/>
      <w:bookmarkEnd w:id="256"/>
      <w:bookmarkEnd w:id="257"/>
      <w:bookmarkEnd w:id="258"/>
      <w:bookmarkEnd w:id="259"/>
      <w:bookmarkEnd w:id="260"/>
    </w:p>
    <w:p w:rsidR="0016620F" w:rsidRPr="0016620F" w:rsidRDefault="0016620F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261" w:name="_Toc315701150"/>
      <w:bookmarkStart w:id="262" w:name="_Toc323712983"/>
      <w:bookmarkStart w:id="263" w:name="_Toc332703664"/>
      <w:bookmarkStart w:id="264" w:name="_Toc332703798"/>
      <w:bookmarkStart w:id="265" w:name="_Toc333412501"/>
      <w:bookmarkStart w:id="266" w:name="_Toc336347414"/>
      <w:bookmarkStart w:id="267" w:name="_Toc340131906"/>
      <w:bookmarkEnd w:id="261"/>
      <w:bookmarkEnd w:id="262"/>
      <w:bookmarkEnd w:id="263"/>
      <w:bookmarkEnd w:id="264"/>
      <w:bookmarkEnd w:id="265"/>
      <w:bookmarkEnd w:id="266"/>
      <w:bookmarkEnd w:id="267"/>
    </w:p>
    <w:p w:rsidR="000E024B" w:rsidRPr="0073232B" w:rsidRDefault="000E024B" w:rsidP="0073232B">
      <w:pPr>
        <w:suppressAutoHyphens/>
        <w:spacing w:after="0" w:line="360" w:lineRule="auto"/>
        <w:ind w:left="851"/>
        <w:jc w:val="center"/>
        <w:rPr>
          <w:b/>
        </w:rPr>
      </w:pPr>
      <w:bookmarkStart w:id="268" w:name="_Toc315701151"/>
      <w:r w:rsidRPr="0073232B">
        <w:rPr>
          <w:b/>
        </w:rPr>
        <w:t>Теплоснабжение</w:t>
      </w:r>
      <w:bookmarkEnd w:id="216"/>
      <w:bookmarkEnd w:id="217"/>
      <w:bookmarkEnd w:id="268"/>
    </w:p>
    <w:p w:rsidR="005C619D" w:rsidRPr="00636F01" w:rsidRDefault="005C619D" w:rsidP="005C619D">
      <w:pPr>
        <w:keepNext/>
        <w:keepLines/>
        <w:spacing w:after="0" w:line="360" w:lineRule="auto"/>
        <w:ind w:firstLine="851"/>
        <w:jc w:val="both"/>
      </w:pPr>
      <w:r w:rsidRPr="00636F01">
        <w:t xml:space="preserve">Централизованное теплоснабжение жилых и общественных зданий в </w:t>
      </w:r>
      <w:r>
        <w:t>Старолещинском</w:t>
      </w:r>
      <w:r w:rsidRPr="00636F01">
        <w:t xml:space="preserve"> сельсовете отсутствует.</w:t>
      </w:r>
    </w:p>
    <w:p w:rsidR="005C619D" w:rsidRPr="00636F01" w:rsidRDefault="005C619D" w:rsidP="005C619D">
      <w:pPr>
        <w:spacing w:after="0" w:line="360" w:lineRule="auto"/>
        <w:ind w:firstLine="851"/>
        <w:jc w:val="both"/>
      </w:pPr>
      <w:r w:rsidRPr="00636F01">
        <w:rPr>
          <w:lang w:eastAsia="ru-RU"/>
        </w:rPr>
        <w:t xml:space="preserve">Большинство объектов культурно-бытового и социального назначения, жилищный фонд отапливаются от индивидуальных теплоисточников. </w:t>
      </w:r>
      <w:r>
        <w:rPr>
          <w:lang w:eastAsia="ru-RU"/>
        </w:rPr>
        <w:t>5</w:t>
      </w:r>
      <w:r w:rsidRPr="00636F01">
        <w:rPr>
          <w:lang w:eastAsia="ru-RU"/>
        </w:rPr>
        <w:t xml:space="preserve">2% жилищного фонда имеет печное отопление, отапливается углем, </w:t>
      </w:r>
      <w:r>
        <w:rPr>
          <w:lang w:eastAsia="ru-RU"/>
        </w:rPr>
        <w:t>4</w:t>
      </w:r>
      <w:r w:rsidRPr="00636F01">
        <w:rPr>
          <w:lang w:eastAsia="ru-RU"/>
        </w:rPr>
        <w:t xml:space="preserve">8% </w:t>
      </w:r>
      <w:r w:rsidRPr="00636F01">
        <w:rPr>
          <w:bCs/>
        </w:rPr>
        <w:t>жилищного фонда отапливаются от индивидуальных газовых теплоисточников</w:t>
      </w:r>
      <w:r w:rsidRPr="00636F01">
        <w:t xml:space="preserve">. </w:t>
      </w:r>
    </w:p>
    <w:p w:rsidR="005C619D" w:rsidRPr="00636F01" w:rsidRDefault="005C619D" w:rsidP="005C619D">
      <w:pPr>
        <w:pStyle w:val="a5"/>
        <w:spacing w:after="0" w:line="240" w:lineRule="auto"/>
        <w:ind w:left="405"/>
        <w:jc w:val="center"/>
        <w:rPr>
          <w:b/>
          <w:sz w:val="26"/>
          <w:szCs w:val="26"/>
          <w:u w:val="single"/>
        </w:rPr>
      </w:pPr>
      <w:r w:rsidRPr="00636F01">
        <w:rPr>
          <w:b/>
          <w:sz w:val="26"/>
          <w:szCs w:val="26"/>
          <w:u w:val="single"/>
        </w:rPr>
        <w:t>Проектные предложения</w:t>
      </w:r>
    </w:p>
    <w:p w:rsidR="005C619D" w:rsidRPr="00636F01" w:rsidRDefault="005C619D" w:rsidP="005C619D">
      <w:pPr>
        <w:spacing w:after="0" w:line="360" w:lineRule="auto"/>
        <w:ind w:firstLine="851"/>
        <w:jc w:val="both"/>
        <w:rPr>
          <w:lang w:eastAsia="ru-RU"/>
        </w:rPr>
      </w:pPr>
      <w:r w:rsidRPr="00636F01">
        <w:t>Генеральным планом предусматривается переход отопления объектов социально-культурного назначения и жилой застройки с угля на природный газ.</w:t>
      </w:r>
      <w:r w:rsidRPr="00636F01">
        <w:rPr>
          <w:lang w:eastAsia="ru-RU"/>
        </w:rPr>
        <w:t xml:space="preserve"> </w:t>
      </w:r>
    </w:p>
    <w:p w:rsidR="005C619D" w:rsidRPr="00636F01" w:rsidRDefault="005C619D" w:rsidP="005C619D">
      <w:pPr>
        <w:spacing w:after="0" w:line="360" w:lineRule="auto"/>
        <w:ind w:firstLine="851"/>
        <w:jc w:val="both"/>
        <w:rPr>
          <w:lang w:eastAsia="ru-RU"/>
        </w:rPr>
      </w:pPr>
      <w:r w:rsidRPr="00636F01">
        <w:t>Сокращение в результате перехода с угля на газ объемов вредных выбросов в атмосферу позволит улучшить экологическую обстановку в населенных пунктах, снизить вредное влияние окружающей среды на здоровье населения.</w:t>
      </w:r>
    </w:p>
    <w:p w:rsidR="005C619D" w:rsidRPr="00636F01" w:rsidRDefault="005C619D" w:rsidP="005C619D">
      <w:pPr>
        <w:spacing w:after="0" w:line="360" w:lineRule="auto"/>
        <w:ind w:firstLine="851"/>
        <w:jc w:val="both"/>
        <w:rPr>
          <w:lang w:eastAsia="ru-RU"/>
        </w:rPr>
      </w:pPr>
      <w:r w:rsidRPr="00636F01">
        <w:rPr>
          <w:lang w:eastAsia="ru-RU"/>
        </w:rPr>
        <w:t xml:space="preserve">Проектируемые генеральным планом объекты индивидуальной жилой и общественно-деловой застройки будут оборудованы автономными источниками теплоснабжения (индивидуальные котлы). </w:t>
      </w:r>
    </w:p>
    <w:p w:rsidR="005C619D" w:rsidRPr="00636F01" w:rsidRDefault="005C619D" w:rsidP="005C619D">
      <w:pPr>
        <w:suppressAutoHyphens/>
        <w:spacing w:after="0" w:line="360" w:lineRule="auto"/>
        <w:ind w:firstLine="851"/>
        <w:jc w:val="both"/>
      </w:pPr>
      <w:r w:rsidRPr="00636F01">
        <w:t>При проектировании и строительстве объектов жилищно-гражданского назначения предлагается использовать строительные материалы и конструкции, способствующие повышению теплозащиты жилых и общественных зданий согласно новым требованиям строительных норм и правил, а также СНиПа 2.04.07-86 «Тепловые сети».</w:t>
      </w:r>
    </w:p>
    <w:p w:rsidR="0016620F" w:rsidRPr="0016620F" w:rsidRDefault="0016620F" w:rsidP="00F1389C">
      <w:pPr>
        <w:pStyle w:val="a5"/>
        <w:keepNext/>
        <w:numPr>
          <w:ilvl w:val="1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269" w:name="_Toc315701152"/>
      <w:bookmarkStart w:id="270" w:name="_Toc323712985"/>
      <w:bookmarkStart w:id="271" w:name="_Toc332703665"/>
      <w:bookmarkStart w:id="272" w:name="_Toc332703799"/>
      <w:bookmarkStart w:id="273" w:name="_Toc333412502"/>
      <w:bookmarkStart w:id="274" w:name="_Toc336347415"/>
      <w:bookmarkStart w:id="275" w:name="_Toc268263648"/>
      <w:bookmarkStart w:id="276" w:name="_Toc340131907"/>
      <w:bookmarkEnd w:id="269"/>
      <w:bookmarkEnd w:id="270"/>
      <w:bookmarkEnd w:id="271"/>
      <w:bookmarkEnd w:id="272"/>
      <w:bookmarkEnd w:id="273"/>
      <w:bookmarkEnd w:id="274"/>
      <w:bookmarkEnd w:id="276"/>
    </w:p>
    <w:p w:rsidR="0016620F" w:rsidRPr="0016620F" w:rsidRDefault="0016620F" w:rsidP="00F1389C">
      <w:pPr>
        <w:pStyle w:val="a5"/>
        <w:keepNext/>
        <w:numPr>
          <w:ilvl w:val="1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277" w:name="_Toc315701153"/>
      <w:bookmarkStart w:id="278" w:name="_Toc323712986"/>
      <w:bookmarkStart w:id="279" w:name="_Toc332703666"/>
      <w:bookmarkStart w:id="280" w:name="_Toc332703800"/>
      <w:bookmarkStart w:id="281" w:name="_Toc333412503"/>
      <w:bookmarkStart w:id="282" w:name="_Toc336347416"/>
      <w:bookmarkStart w:id="283" w:name="_Toc340131908"/>
      <w:bookmarkEnd w:id="277"/>
      <w:bookmarkEnd w:id="278"/>
      <w:bookmarkEnd w:id="279"/>
      <w:bookmarkEnd w:id="280"/>
      <w:bookmarkEnd w:id="281"/>
      <w:bookmarkEnd w:id="282"/>
      <w:bookmarkEnd w:id="283"/>
    </w:p>
    <w:p w:rsidR="0016620F" w:rsidRPr="0016620F" w:rsidRDefault="0016620F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284" w:name="_Toc315701154"/>
      <w:bookmarkStart w:id="285" w:name="_Toc323712987"/>
      <w:bookmarkStart w:id="286" w:name="_Toc332703667"/>
      <w:bookmarkStart w:id="287" w:name="_Toc332703801"/>
      <w:bookmarkStart w:id="288" w:name="_Toc333412504"/>
      <w:bookmarkStart w:id="289" w:name="_Toc336347417"/>
      <w:bookmarkStart w:id="290" w:name="_Toc340131909"/>
      <w:bookmarkEnd w:id="284"/>
      <w:bookmarkEnd w:id="285"/>
      <w:bookmarkEnd w:id="286"/>
      <w:bookmarkEnd w:id="287"/>
      <w:bookmarkEnd w:id="288"/>
      <w:bookmarkEnd w:id="289"/>
      <w:bookmarkEnd w:id="290"/>
    </w:p>
    <w:p w:rsidR="0016620F" w:rsidRPr="0016620F" w:rsidRDefault="0016620F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291" w:name="_Toc315701155"/>
      <w:bookmarkStart w:id="292" w:name="_Toc323712988"/>
      <w:bookmarkStart w:id="293" w:name="_Toc332703668"/>
      <w:bookmarkStart w:id="294" w:name="_Toc332703802"/>
      <w:bookmarkStart w:id="295" w:name="_Toc333412505"/>
      <w:bookmarkStart w:id="296" w:name="_Toc336347418"/>
      <w:bookmarkStart w:id="297" w:name="_Toc340131910"/>
      <w:bookmarkEnd w:id="291"/>
      <w:bookmarkEnd w:id="292"/>
      <w:bookmarkEnd w:id="293"/>
      <w:bookmarkEnd w:id="294"/>
      <w:bookmarkEnd w:id="295"/>
      <w:bookmarkEnd w:id="296"/>
      <w:bookmarkEnd w:id="297"/>
    </w:p>
    <w:p w:rsidR="0016620F" w:rsidRPr="0016620F" w:rsidRDefault="0016620F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298" w:name="_Toc315701156"/>
      <w:bookmarkStart w:id="299" w:name="_Toc323712989"/>
      <w:bookmarkStart w:id="300" w:name="_Toc332703669"/>
      <w:bookmarkStart w:id="301" w:name="_Toc332703803"/>
      <w:bookmarkStart w:id="302" w:name="_Toc333412506"/>
      <w:bookmarkStart w:id="303" w:name="_Toc336347419"/>
      <w:bookmarkStart w:id="304" w:name="_Toc340131911"/>
      <w:bookmarkEnd w:id="298"/>
      <w:bookmarkEnd w:id="299"/>
      <w:bookmarkEnd w:id="300"/>
      <w:bookmarkEnd w:id="301"/>
      <w:bookmarkEnd w:id="302"/>
      <w:bookmarkEnd w:id="303"/>
      <w:bookmarkEnd w:id="304"/>
    </w:p>
    <w:p w:rsidR="0016620F" w:rsidRPr="0016620F" w:rsidRDefault="0016620F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305" w:name="_Toc315701157"/>
      <w:bookmarkStart w:id="306" w:name="_Toc323712990"/>
      <w:bookmarkStart w:id="307" w:name="_Toc332703670"/>
      <w:bookmarkStart w:id="308" w:name="_Toc332703804"/>
      <w:bookmarkStart w:id="309" w:name="_Toc333412507"/>
      <w:bookmarkStart w:id="310" w:name="_Toc336347420"/>
      <w:bookmarkStart w:id="311" w:name="_Toc340131912"/>
      <w:bookmarkEnd w:id="305"/>
      <w:bookmarkEnd w:id="306"/>
      <w:bookmarkEnd w:id="307"/>
      <w:bookmarkEnd w:id="308"/>
      <w:bookmarkEnd w:id="309"/>
      <w:bookmarkEnd w:id="310"/>
      <w:bookmarkEnd w:id="311"/>
    </w:p>
    <w:p w:rsidR="0016620F" w:rsidRPr="0016620F" w:rsidRDefault="0016620F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312" w:name="_Toc315701158"/>
      <w:bookmarkStart w:id="313" w:name="_Toc323712991"/>
      <w:bookmarkStart w:id="314" w:name="_Toc332703671"/>
      <w:bookmarkStart w:id="315" w:name="_Toc332703805"/>
      <w:bookmarkStart w:id="316" w:name="_Toc333412508"/>
      <w:bookmarkStart w:id="317" w:name="_Toc336347421"/>
      <w:bookmarkStart w:id="318" w:name="_Toc340131913"/>
      <w:bookmarkEnd w:id="312"/>
      <w:bookmarkEnd w:id="313"/>
      <w:bookmarkEnd w:id="314"/>
      <w:bookmarkEnd w:id="315"/>
      <w:bookmarkEnd w:id="316"/>
      <w:bookmarkEnd w:id="317"/>
      <w:bookmarkEnd w:id="318"/>
    </w:p>
    <w:p w:rsidR="0016620F" w:rsidRPr="0016620F" w:rsidRDefault="0016620F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319" w:name="_Toc315701159"/>
      <w:bookmarkStart w:id="320" w:name="_Toc323712992"/>
      <w:bookmarkStart w:id="321" w:name="_Toc332703672"/>
      <w:bookmarkStart w:id="322" w:name="_Toc332703806"/>
      <w:bookmarkStart w:id="323" w:name="_Toc333412509"/>
      <w:bookmarkStart w:id="324" w:name="_Toc336347422"/>
      <w:bookmarkStart w:id="325" w:name="_Toc340131914"/>
      <w:bookmarkEnd w:id="319"/>
      <w:bookmarkEnd w:id="320"/>
      <w:bookmarkEnd w:id="321"/>
      <w:bookmarkEnd w:id="322"/>
      <w:bookmarkEnd w:id="323"/>
      <w:bookmarkEnd w:id="324"/>
      <w:bookmarkEnd w:id="325"/>
    </w:p>
    <w:p w:rsidR="0016620F" w:rsidRPr="0016620F" w:rsidRDefault="0016620F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326" w:name="_Toc315701160"/>
      <w:bookmarkStart w:id="327" w:name="_Toc323712993"/>
      <w:bookmarkStart w:id="328" w:name="_Toc332703673"/>
      <w:bookmarkStart w:id="329" w:name="_Toc332703807"/>
      <w:bookmarkStart w:id="330" w:name="_Toc333412510"/>
      <w:bookmarkStart w:id="331" w:name="_Toc336347423"/>
      <w:bookmarkStart w:id="332" w:name="_Toc340131915"/>
      <w:bookmarkEnd w:id="326"/>
      <w:bookmarkEnd w:id="327"/>
      <w:bookmarkEnd w:id="328"/>
      <w:bookmarkEnd w:id="329"/>
      <w:bookmarkEnd w:id="330"/>
      <w:bookmarkEnd w:id="331"/>
      <w:bookmarkEnd w:id="332"/>
    </w:p>
    <w:p w:rsidR="000E024B" w:rsidRPr="0073232B" w:rsidRDefault="000E024B" w:rsidP="0073232B">
      <w:pPr>
        <w:suppressAutoHyphens/>
        <w:spacing w:after="0" w:line="360" w:lineRule="auto"/>
        <w:ind w:left="851"/>
        <w:jc w:val="center"/>
        <w:rPr>
          <w:bCs/>
          <w:lang w:eastAsia="ru-RU"/>
        </w:rPr>
      </w:pPr>
      <w:bookmarkStart w:id="333" w:name="_Toc315701161"/>
      <w:r w:rsidRPr="0073232B">
        <w:rPr>
          <w:b/>
        </w:rPr>
        <w:t>Газоснабжение</w:t>
      </w:r>
      <w:bookmarkEnd w:id="275"/>
      <w:bookmarkEnd w:id="333"/>
    </w:p>
    <w:p w:rsidR="00442206" w:rsidRDefault="005C619D" w:rsidP="005C619D">
      <w:pPr>
        <w:spacing w:after="0" w:line="360" w:lineRule="auto"/>
        <w:ind w:firstLine="851"/>
        <w:jc w:val="both"/>
      </w:pPr>
      <w:r w:rsidRPr="00636F01">
        <w:t xml:space="preserve">Газоснабжение </w:t>
      </w:r>
      <w:r>
        <w:t>Старолещинского</w:t>
      </w:r>
      <w:r w:rsidRPr="00636F01">
        <w:t xml:space="preserve"> сельсовета, так же как и всего Солнцевского района осуществляется на базе трубопроводного и сжиженного газа. </w:t>
      </w:r>
    </w:p>
    <w:p w:rsidR="005C619D" w:rsidRDefault="005C619D" w:rsidP="005C619D">
      <w:pPr>
        <w:spacing w:after="0" w:line="360" w:lineRule="auto"/>
        <w:ind w:firstLine="851"/>
        <w:jc w:val="both"/>
      </w:pPr>
      <w:r w:rsidRPr="00636F01">
        <w:t>Подача природного газа производится</w:t>
      </w:r>
      <w:r>
        <w:t xml:space="preserve"> по межпоселковому газопроводу среднего давления от ГРС Солнцево и ГРС Шумаково. Протяженность газопровода по территории  сельсовета составляет </w:t>
      </w:r>
      <w:r w:rsidR="00442206">
        <w:t>28</w:t>
      </w:r>
      <w:r>
        <w:t xml:space="preserve"> км.</w:t>
      </w:r>
    </w:p>
    <w:p w:rsidR="005C619D" w:rsidRPr="006447FB" w:rsidRDefault="005C619D" w:rsidP="005C619D">
      <w:pPr>
        <w:spacing w:after="0" w:line="360" w:lineRule="auto"/>
        <w:ind w:firstLine="851"/>
        <w:jc w:val="both"/>
      </w:pPr>
      <w:r w:rsidRPr="006447FB">
        <w:t xml:space="preserve">Газификация жилищного фонда в сельсовете составляет </w:t>
      </w:r>
      <w:r w:rsidR="00442206">
        <w:t>4</w:t>
      </w:r>
      <w:r w:rsidRPr="006447FB">
        <w:t>8% (2</w:t>
      </w:r>
      <w:r w:rsidR="00442206">
        <w:t>70</w:t>
      </w:r>
      <w:r w:rsidRPr="006447FB">
        <w:t xml:space="preserve"> домовладения).</w:t>
      </w:r>
    </w:p>
    <w:p w:rsidR="005C619D" w:rsidRPr="006447FB" w:rsidRDefault="005C619D" w:rsidP="005C619D">
      <w:pPr>
        <w:spacing w:after="0" w:line="360" w:lineRule="auto"/>
        <w:ind w:firstLine="851"/>
        <w:jc w:val="both"/>
      </w:pPr>
      <w:r w:rsidRPr="006447FB">
        <w:t>Дальнейшее развитие система газоснабжения позволит обеспечить потребности сельсовета в энергоносителях для устойчивого развития поселения до 2031 г.</w:t>
      </w:r>
    </w:p>
    <w:p w:rsidR="005C619D" w:rsidRPr="006447FB" w:rsidRDefault="005C619D" w:rsidP="005C619D">
      <w:pPr>
        <w:pStyle w:val="a5"/>
        <w:keepNext/>
        <w:widowControl w:val="0"/>
        <w:spacing w:after="0" w:line="240" w:lineRule="auto"/>
        <w:ind w:left="403"/>
        <w:jc w:val="center"/>
        <w:rPr>
          <w:b/>
          <w:sz w:val="26"/>
          <w:szCs w:val="26"/>
          <w:u w:val="single"/>
        </w:rPr>
      </w:pPr>
      <w:r w:rsidRPr="006447FB">
        <w:rPr>
          <w:b/>
          <w:sz w:val="26"/>
          <w:szCs w:val="26"/>
          <w:u w:val="single"/>
        </w:rPr>
        <w:lastRenderedPageBreak/>
        <w:t>Проектные предложения</w:t>
      </w:r>
    </w:p>
    <w:p w:rsidR="005C619D" w:rsidRPr="006447FB" w:rsidRDefault="005C619D" w:rsidP="005C619D">
      <w:pPr>
        <w:keepNext/>
        <w:keepLines/>
        <w:spacing w:after="0" w:line="360" w:lineRule="auto"/>
        <w:ind w:firstLine="851"/>
        <w:jc w:val="both"/>
        <w:rPr>
          <w:lang w:eastAsia="ru-RU"/>
        </w:rPr>
      </w:pPr>
      <w:r w:rsidRPr="006447FB">
        <w:rPr>
          <w:lang w:eastAsia="ru-RU"/>
        </w:rPr>
        <w:t>Генеральным планом на расчетный срок предусмотрено дальнейшее развитие системы газоснабжения в рамках программы газификации Курской области.</w:t>
      </w:r>
    </w:p>
    <w:p w:rsidR="005C619D" w:rsidRPr="006447FB" w:rsidRDefault="005C619D" w:rsidP="005C619D">
      <w:pPr>
        <w:keepNext/>
        <w:widowControl w:val="0"/>
        <w:spacing w:after="0" w:line="360" w:lineRule="auto"/>
        <w:ind w:firstLine="851"/>
        <w:jc w:val="both"/>
        <w:rPr>
          <w:b/>
          <w:lang w:eastAsia="ru-RU"/>
        </w:rPr>
      </w:pPr>
      <w:r w:rsidRPr="006447FB">
        <w:rPr>
          <w:b/>
          <w:lang w:eastAsia="ru-RU"/>
        </w:rPr>
        <w:t xml:space="preserve">Генеральным планом на </w:t>
      </w:r>
      <w:r w:rsidRPr="006447FB">
        <w:rPr>
          <w:b/>
          <w:lang w:val="en-US" w:eastAsia="ru-RU"/>
        </w:rPr>
        <w:t>I</w:t>
      </w:r>
      <w:r w:rsidRPr="006447FB">
        <w:rPr>
          <w:b/>
          <w:lang w:eastAsia="ru-RU"/>
        </w:rPr>
        <w:t xml:space="preserve"> очередь строительства определены следующие мероприятия:</w:t>
      </w:r>
    </w:p>
    <w:p w:rsidR="005C619D" w:rsidRPr="006447FB" w:rsidRDefault="005C619D" w:rsidP="00F1389C">
      <w:pPr>
        <w:pStyle w:val="a5"/>
        <w:numPr>
          <w:ilvl w:val="0"/>
          <w:numId w:val="36"/>
        </w:numPr>
        <w:spacing w:after="0" w:line="360" w:lineRule="auto"/>
        <w:jc w:val="both"/>
        <w:rPr>
          <w:lang w:eastAsia="ru-RU"/>
        </w:rPr>
      </w:pPr>
      <w:r w:rsidRPr="006447FB">
        <w:rPr>
          <w:lang w:eastAsia="ru-RU"/>
        </w:rPr>
        <w:t xml:space="preserve">прокладка сетей газоснабжения среднего давления и подключение к системе </w:t>
      </w:r>
      <w:r w:rsidR="00F80CA3">
        <w:rPr>
          <w:lang w:eastAsia="ru-RU"/>
        </w:rPr>
        <w:t xml:space="preserve">газоснабжения не газифицированных населенных пунктов; </w:t>
      </w:r>
    </w:p>
    <w:p w:rsidR="005C619D" w:rsidRPr="006447FB" w:rsidRDefault="005C619D" w:rsidP="00F1389C">
      <w:pPr>
        <w:pStyle w:val="a5"/>
        <w:numPr>
          <w:ilvl w:val="0"/>
          <w:numId w:val="36"/>
        </w:numPr>
        <w:spacing w:after="0" w:line="360" w:lineRule="auto"/>
        <w:jc w:val="both"/>
        <w:rPr>
          <w:lang w:eastAsia="ru-RU"/>
        </w:rPr>
      </w:pPr>
      <w:r w:rsidRPr="006447FB">
        <w:rPr>
          <w:lang w:eastAsia="ru-RU"/>
        </w:rPr>
        <w:t>прокладка сетей газопровода низкого давления в подключенных населенных пунктах.</w:t>
      </w:r>
    </w:p>
    <w:p w:rsidR="005C619D" w:rsidRPr="006447FB" w:rsidRDefault="005C619D" w:rsidP="005C619D">
      <w:pPr>
        <w:spacing w:after="0" w:line="360" w:lineRule="auto"/>
        <w:ind w:firstLine="851"/>
        <w:jc w:val="both"/>
        <w:rPr>
          <w:b/>
          <w:lang w:eastAsia="ru-RU"/>
        </w:rPr>
      </w:pPr>
      <w:r w:rsidRPr="006447FB">
        <w:rPr>
          <w:b/>
          <w:lang w:eastAsia="ru-RU"/>
        </w:rPr>
        <w:t>Генеральным планом на расчетный срок предусмотрено:</w:t>
      </w:r>
    </w:p>
    <w:p w:rsidR="005C619D" w:rsidRDefault="005C619D" w:rsidP="00F1389C">
      <w:pPr>
        <w:pStyle w:val="a5"/>
        <w:numPr>
          <w:ilvl w:val="0"/>
          <w:numId w:val="36"/>
        </w:numPr>
        <w:spacing w:after="0" w:line="360" w:lineRule="auto"/>
        <w:jc w:val="both"/>
        <w:rPr>
          <w:lang w:eastAsia="ru-RU"/>
        </w:rPr>
      </w:pPr>
      <w:r w:rsidRPr="006447FB">
        <w:rPr>
          <w:lang w:eastAsia="ru-RU"/>
        </w:rPr>
        <w:t xml:space="preserve">прокладка сетей газоснабжения среднего давления и подключение к системе газоснабжения </w:t>
      </w:r>
      <w:r w:rsidR="00F80CA3">
        <w:rPr>
          <w:lang w:eastAsia="ru-RU"/>
        </w:rPr>
        <w:t>не газифицированных</w:t>
      </w:r>
      <w:r w:rsidRPr="006447FB">
        <w:rPr>
          <w:lang w:eastAsia="ru-RU"/>
        </w:rPr>
        <w:t xml:space="preserve"> населенных пунктов</w:t>
      </w:r>
      <w:r w:rsidR="00F80CA3">
        <w:rPr>
          <w:lang w:eastAsia="ru-RU"/>
        </w:rPr>
        <w:t xml:space="preserve">; </w:t>
      </w:r>
    </w:p>
    <w:p w:rsidR="005C619D" w:rsidRPr="00CA6AF2" w:rsidRDefault="005C619D" w:rsidP="00F1389C">
      <w:pPr>
        <w:pStyle w:val="a5"/>
        <w:numPr>
          <w:ilvl w:val="0"/>
          <w:numId w:val="36"/>
        </w:numPr>
        <w:spacing w:after="0" w:line="360" w:lineRule="auto"/>
        <w:jc w:val="both"/>
        <w:rPr>
          <w:lang w:eastAsia="ru-RU"/>
        </w:rPr>
      </w:pPr>
      <w:r w:rsidRPr="006447FB">
        <w:rPr>
          <w:lang w:eastAsia="ru-RU"/>
        </w:rPr>
        <w:t xml:space="preserve">прокладка сетей газопровода низкого давления в подключенных населенных </w:t>
      </w:r>
      <w:r w:rsidRPr="00CA6AF2">
        <w:rPr>
          <w:lang w:eastAsia="ru-RU"/>
        </w:rPr>
        <w:t>пунктах.</w:t>
      </w:r>
    </w:p>
    <w:p w:rsidR="000E024B" w:rsidRPr="00923314" w:rsidRDefault="000E024B" w:rsidP="000E024B">
      <w:pPr>
        <w:rPr>
          <w:rFonts w:eastAsia="Calibri"/>
          <w:lang w:eastAsia="ru-RU"/>
        </w:rPr>
      </w:pPr>
    </w:p>
    <w:p w:rsidR="0016620F" w:rsidRPr="0016620F" w:rsidRDefault="0016620F" w:rsidP="00F1389C">
      <w:pPr>
        <w:pStyle w:val="a5"/>
        <w:keepNext/>
        <w:numPr>
          <w:ilvl w:val="1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334" w:name="_Toc315701162"/>
      <w:bookmarkStart w:id="335" w:name="_Toc323712995"/>
      <w:bookmarkStart w:id="336" w:name="_Toc332703674"/>
      <w:bookmarkStart w:id="337" w:name="_Toc332703808"/>
      <w:bookmarkStart w:id="338" w:name="_Toc333412511"/>
      <w:bookmarkStart w:id="339" w:name="_Toc336347424"/>
      <w:bookmarkStart w:id="340" w:name="_Toc268263649"/>
      <w:bookmarkStart w:id="341" w:name="_Toc340131916"/>
      <w:bookmarkEnd w:id="334"/>
      <w:bookmarkEnd w:id="335"/>
      <w:bookmarkEnd w:id="336"/>
      <w:bookmarkEnd w:id="337"/>
      <w:bookmarkEnd w:id="338"/>
      <w:bookmarkEnd w:id="339"/>
      <w:bookmarkEnd w:id="341"/>
    </w:p>
    <w:p w:rsidR="0016620F" w:rsidRPr="0016620F" w:rsidRDefault="0016620F" w:rsidP="00F1389C">
      <w:pPr>
        <w:pStyle w:val="a5"/>
        <w:keepNext/>
        <w:numPr>
          <w:ilvl w:val="1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342" w:name="_Toc315701163"/>
      <w:bookmarkStart w:id="343" w:name="_Toc323712996"/>
      <w:bookmarkStart w:id="344" w:name="_Toc332703675"/>
      <w:bookmarkStart w:id="345" w:name="_Toc332703809"/>
      <w:bookmarkStart w:id="346" w:name="_Toc333412512"/>
      <w:bookmarkStart w:id="347" w:name="_Toc336347425"/>
      <w:bookmarkStart w:id="348" w:name="_Toc340131917"/>
      <w:bookmarkEnd w:id="342"/>
      <w:bookmarkEnd w:id="343"/>
      <w:bookmarkEnd w:id="344"/>
      <w:bookmarkEnd w:id="345"/>
      <w:bookmarkEnd w:id="346"/>
      <w:bookmarkEnd w:id="347"/>
      <w:bookmarkEnd w:id="348"/>
    </w:p>
    <w:p w:rsidR="0016620F" w:rsidRPr="0016620F" w:rsidRDefault="0016620F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349" w:name="_Toc315701164"/>
      <w:bookmarkStart w:id="350" w:name="_Toc323712997"/>
      <w:bookmarkStart w:id="351" w:name="_Toc332703676"/>
      <w:bookmarkStart w:id="352" w:name="_Toc332703810"/>
      <w:bookmarkStart w:id="353" w:name="_Toc333412513"/>
      <w:bookmarkStart w:id="354" w:name="_Toc336347426"/>
      <w:bookmarkStart w:id="355" w:name="_Toc340131918"/>
      <w:bookmarkEnd w:id="349"/>
      <w:bookmarkEnd w:id="350"/>
      <w:bookmarkEnd w:id="351"/>
      <w:bookmarkEnd w:id="352"/>
      <w:bookmarkEnd w:id="353"/>
      <w:bookmarkEnd w:id="354"/>
      <w:bookmarkEnd w:id="355"/>
    </w:p>
    <w:p w:rsidR="0016620F" w:rsidRPr="0016620F" w:rsidRDefault="0016620F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356" w:name="_Toc315701165"/>
      <w:bookmarkStart w:id="357" w:name="_Toc323712998"/>
      <w:bookmarkStart w:id="358" w:name="_Toc332703677"/>
      <w:bookmarkStart w:id="359" w:name="_Toc332703811"/>
      <w:bookmarkStart w:id="360" w:name="_Toc333412514"/>
      <w:bookmarkStart w:id="361" w:name="_Toc336347427"/>
      <w:bookmarkStart w:id="362" w:name="_Toc340131919"/>
      <w:bookmarkEnd w:id="356"/>
      <w:bookmarkEnd w:id="357"/>
      <w:bookmarkEnd w:id="358"/>
      <w:bookmarkEnd w:id="359"/>
      <w:bookmarkEnd w:id="360"/>
      <w:bookmarkEnd w:id="361"/>
      <w:bookmarkEnd w:id="362"/>
    </w:p>
    <w:p w:rsidR="0016620F" w:rsidRPr="0016620F" w:rsidRDefault="0016620F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363" w:name="_Toc315701166"/>
      <w:bookmarkStart w:id="364" w:name="_Toc323712999"/>
      <w:bookmarkStart w:id="365" w:name="_Toc332703678"/>
      <w:bookmarkStart w:id="366" w:name="_Toc332703812"/>
      <w:bookmarkStart w:id="367" w:name="_Toc333412515"/>
      <w:bookmarkStart w:id="368" w:name="_Toc336347428"/>
      <w:bookmarkStart w:id="369" w:name="_Toc340131920"/>
      <w:bookmarkEnd w:id="363"/>
      <w:bookmarkEnd w:id="364"/>
      <w:bookmarkEnd w:id="365"/>
      <w:bookmarkEnd w:id="366"/>
      <w:bookmarkEnd w:id="367"/>
      <w:bookmarkEnd w:id="368"/>
      <w:bookmarkEnd w:id="369"/>
    </w:p>
    <w:p w:rsidR="0016620F" w:rsidRPr="0016620F" w:rsidRDefault="0016620F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370" w:name="_Toc315701167"/>
      <w:bookmarkStart w:id="371" w:name="_Toc323713000"/>
      <w:bookmarkStart w:id="372" w:name="_Toc332703679"/>
      <w:bookmarkStart w:id="373" w:name="_Toc332703813"/>
      <w:bookmarkStart w:id="374" w:name="_Toc333412516"/>
      <w:bookmarkStart w:id="375" w:name="_Toc336347429"/>
      <w:bookmarkStart w:id="376" w:name="_Toc340131921"/>
      <w:bookmarkEnd w:id="370"/>
      <w:bookmarkEnd w:id="371"/>
      <w:bookmarkEnd w:id="372"/>
      <w:bookmarkEnd w:id="373"/>
      <w:bookmarkEnd w:id="374"/>
      <w:bookmarkEnd w:id="375"/>
      <w:bookmarkEnd w:id="376"/>
    </w:p>
    <w:p w:rsidR="0016620F" w:rsidRPr="0016620F" w:rsidRDefault="0016620F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377" w:name="_Toc315701168"/>
      <w:bookmarkStart w:id="378" w:name="_Toc323713001"/>
      <w:bookmarkStart w:id="379" w:name="_Toc332703680"/>
      <w:bookmarkStart w:id="380" w:name="_Toc332703814"/>
      <w:bookmarkStart w:id="381" w:name="_Toc333412517"/>
      <w:bookmarkStart w:id="382" w:name="_Toc336347430"/>
      <w:bookmarkStart w:id="383" w:name="_Toc340131922"/>
      <w:bookmarkEnd w:id="377"/>
      <w:bookmarkEnd w:id="378"/>
      <w:bookmarkEnd w:id="379"/>
      <w:bookmarkEnd w:id="380"/>
      <w:bookmarkEnd w:id="381"/>
      <w:bookmarkEnd w:id="382"/>
      <w:bookmarkEnd w:id="383"/>
    </w:p>
    <w:p w:rsidR="0016620F" w:rsidRPr="0016620F" w:rsidRDefault="0016620F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384" w:name="_Toc315701169"/>
      <w:bookmarkStart w:id="385" w:name="_Toc323713002"/>
      <w:bookmarkStart w:id="386" w:name="_Toc332703681"/>
      <w:bookmarkStart w:id="387" w:name="_Toc332703815"/>
      <w:bookmarkStart w:id="388" w:name="_Toc333412518"/>
      <w:bookmarkStart w:id="389" w:name="_Toc336347431"/>
      <w:bookmarkStart w:id="390" w:name="_Toc340131923"/>
      <w:bookmarkEnd w:id="384"/>
      <w:bookmarkEnd w:id="385"/>
      <w:bookmarkEnd w:id="386"/>
      <w:bookmarkEnd w:id="387"/>
      <w:bookmarkEnd w:id="388"/>
      <w:bookmarkEnd w:id="389"/>
      <w:bookmarkEnd w:id="390"/>
    </w:p>
    <w:p w:rsidR="0016620F" w:rsidRPr="0016620F" w:rsidRDefault="0016620F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391" w:name="_Toc315701170"/>
      <w:bookmarkStart w:id="392" w:name="_Toc323713003"/>
      <w:bookmarkStart w:id="393" w:name="_Toc332703682"/>
      <w:bookmarkStart w:id="394" w:name="_Toc332703816"/>
      <w:bookmarkStart w:id="395" w:name="_Toc333412519"/>
      <w:bookmarkStart w:id="396" w:name="_Toc336347432"/>
      <w:bookmarkStart w:id="397" w:name="_Toc340131924"/>
      <w:bookmarkEnd w:id="391"/>
      <w:bookmarkEnd w:id="392"/>
      <w:bookmarkEnd w:id="393"/>
      <w:bookmarkEnd w:id="394"/>
      <w:bookmarkEnd w:id="395"/>
      <w:bookmarkEnd w:id="396"/>
      <w:bookmarkEnd w:id="397"/>
    </w:p>
    <w:p w:rsidR="0016620F" w:rsidRPr="0016620F" w:rsidRDefault="0016620F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398" w:name="_Toc315701171"/>
      <w:bookmarkStart w:id="399" w:name="_Toc323713004"/>
      <w:bookmarkStart w:id="400" w:name="_Toc332703683"/>
      <w:bookmarkStart w:id="401" w:name="_Toc332703817"/>
      <w:bookmarkStart w:id="402" w:name="_Toc333412520"/>
      <w:bookmarkStart w:id="403" w:name="_Toc336347433"/>
      <w:bookmarkStart w:id="404" w:name="_Toc340131925"/>
      <w:bookmarkEnd w:id="398"/>
      <w:bookmarkEnd w:id="399"/>
      <w:bookmarkEnd w:id="400"/>
      <w:bookmarkEnd w:id="401"/>
      <w:bookmarkEnd w:id="402"/>
      <w:bookmarkEnd w:id="403"/>
      <w:bookmarkEnd w:id="404"/>
    </w:p>
    <w:p w:rsidR="000E024B" w:rsidRPr="0073232B" w:rsidRDefault="000E024B" w:rsidP="0073232B">
      <w:pPr>
        <w:suppressAutoHyphens/>
        <w:spacing w:after="0" w:line="360" w:lineRule="auto"/>
        <w:ind w:left="851"/>
        <w:jc w:val="center"/>
        <w:rPr>
          <w:b/>
        </w:rPr>
      </w:pPr>
      <w:bookmarkStart w:id="405" w:name="_Toc315701172"/>
      <w:r w:rsidRPr="0073232B">
        <w:rPr>
          <w:b/>
        </w:rPr>
        <w:t>Электроснабжение</w:t>
      </w:r>
      <w:bookmarkEnd w:id="340"/>
      <w:bookmarkEnd w:id="405"/>
    </w:p>
    <w:p w:rsidR="00442206" w:rsidRPr="00CA6AF2" w:rsidRDefault="00442206" w:rsidP="00442206">
      <w:pPr>
        <w:pStyle w:val="a5"/>
        <w:tabs>
          <w:tab w:val="left" w:pos="709"/>
        </w:tabs>
        <w:spacing w:after="0" w:line="360" w:lineRule="auto"/>
        <w:ind w:left="0" w:firstLine="851"/>
        <w:jc w:val="both"/>
      </w:pPr>
      <w:bookmarkStart w:id="406" w:name="_Toc224632193"/>
      <w:r w:rsidRPr="00CA6AF2">
        <w:t>Электроснабжение потребителей муниципального образования «</w:t>
      </w:r>
      <w:r>
        <w:t>Старолещинский</w:t>
      </w:r>
      <w:r w:rsidRPr="00CA6AF2">
        <w:t xml:space="preserve"> сельсовет» предусмотрено от электрических сетей филиала ОАО «МРСК Центр» - «Курскэнерго»</w:t>
      </w:r>
      <w:bookmarkEnd w:id="406"/>
      <w:r w:rsidRPr="00CA6AF2">
        <w:t xml:space="preserve">, транспортирующего электрическую энергию по кабельным и воздушным линиям до конечного потребителя. </w:t>
      </w:r>
    </w:p>
    <w:p w:rsidR="00442206" w:rsidRPr="00CA6AF2" w:rsidRDefault="00442206" w:rsidP="00442206">
      <w:pPr>
        <w:spacing w:after="0" w:line="360" w:lineRule="auto"/>
        <w:ind w:firstLine="851"/>
        <w:jc w:val="both"/>
      </w:pPr>
      <w:r w:rsidRPr="00CA6AF2">
        <w:t>Электроснабжение сельсовета образования осуществляется от ПС 110/35/10 «Солнцево»</w:t>
      </w:r>
      <w:r w:rsidR="00F80CA3">
        <w:t xml:space="preserve">. </w:t>
      </w:r>
    </w:p>
    <w:p w:rsidR="00442206" w:rsidRPr="003E0A34" w:rsidRDefault="00442206" w:rsidP="00442206">
      <w:pPr>
        <w:spacing w:after="0" w:line="360" w:lineRule="auto"/>
        <w:ind w:firstLine="851"/>
        <w:jc w:val="both"/>
      </w:pPr>
      <w:r w:rsidRPr="003E0A34">
        <w:t xml:space="preserve">Протяженность высоковольтных линий электропередач по территории сельсовета составляет </w:t>
      </w:r>
      <w:r w:rsidR="003E0A34">
        <w:t>14,6</w:t>
      </w:r>
      <w:r w:rsidR="003E0A34" w:rsidRPr="003E0A34">
        <w:t xml:space="preserve"> км. </w:t>
      </w:r>
    </w:p>
    <w:p w:rsidR="00442206" w:rsidRPr="00CA6AF2" w:rsidRDefault="00442206" w:rsidP="00442206">
      <w:pPr>
        <w:spacing w:after="0" w:line="360" w:lineRule="auto"/>
        <w:ind w:firstLine="851"/>
        <w:jc w:val="both"/>
      </w:pPr>
      <w:r w:rsidRPr="00CA6AF2">
        <w:t>Питание сельскохозяйственных, промышленных предприятий, объектов культурно бытового назначения и жилищного фонда осуществляется через понизительные трансформаторные подстанции.</w:t>
      </w:r>
    </w:p>
    <w:p w:rsidR="00442206" w:rsidRPr="00CA6AF2" w:rsidRDefault="00442206" w:rsidP="00442206">
      <w:pPr>
        <w:spacing w:after="0" w:line="360" w:lineRule="auto"/>
        <w:ind w:firstLine="851"/>
        <w:jc w:val="both"/>
      </w:pPr>
      <w:r w:rsidRPr="00CA6AF2">
        <w:t>Опоры линий электропередач бетонные с металлической сеткой и деревянные. Опоры требуют частичной замены (большой износ), ежегодно проводятся плановые работы по ремонту и замене ветхих линий электропередач. Большой износ понижает устойчивость к воздействию поражающих факторов чрезвычайных ситуаций и требует проведения мероприятий по их капитальному ремонту и замене.</w:t>
      </w:r>
    </w:p>
    <w:p w:rsidR="00442206" w:rsidRPr="00D35D88" w:rsidRDefault="00442206" w:rsidP="00442206">
      <w:pPr>
        <w:pStyle w:val="a5"/>
        <w:spacing w:after="0" w:line="240" w:lineRule="auto"/>
        <w:ind w:left="405"/>
        <w:jc w:val="center"/>
        <w:rPr>
          <w:b/>
          <w:sz w:val="26"/>
          <w:szCs w:val="26"/>
          <w:u w:val="single"/>
        </w:rPr>
      </w:pPr>
      <w:r w:rsidRPr="00D35D88">
        <w:rPr>
          <w:b/>
          <w:sz w:val="26"/>
          <w:szCs w:val="26"/>
          <w:u w:val="single"/>
        </w:rPr>
        <w:t>Проектные предложения</w:t>
      </w:r>
    </w:p>
    <w:p w:rsidR="00442206" w:rsidRPr="00D35D88" w:rsidRDefault="00442206" w:rsidP="00442206">
      <w:pPr>
        <w:spacing w:after="0" w:line="360" w:lineRule="auto"/>
        <w:ind w:firstLine="851"/>
        <w:jc w:val="both"/>
      </w:pPr>
      <w:r w:rsidRPr="00D35D88">
        <w:t xml:space="preserve">В целях  повышения надежности и обеспечения бесперебойного электроснабжения, снижения потерь при передаче электроэнергии, сокращения </w:t>
      </w:r>
      <w:r w:rsidRPr="00D35D88">
        <w:lastRenderedPageBreak/>
        <w:t>эксплуатационных расходов и предотвращения отключений на линиях электропередачи 0,4–10 кВ при воздействии стихийных явлений, целесообразно использовать при строительстве новых линий самонесущий изолированный провод (СИП).</w:t>
      </w:r>
    </w:p>
    <w:p w:rsidR="00442206" w:rsidRPr="00D35D88" w:rsidRDefault="00442206" w:rsidP="00442206">
      <w:pPr>
        <w:spacing w:after="0" w:line="360" w:lineRule="auto"/>
        <w:ind w:firstLine="851"/>
        <w:jc w:val="both"/>
      </w:pPr>
      <w:r w:rsidRPr="00D35D88">
        <w:rPr>
          <w:b/>
        </w:rPr>
        <w:t xml:space="preserve">Генеральным планом на </w:t>
      </w:r>
      <w:r w:rsidRPr="00D35D88">
        <w:rPr>
          <w:b/>
          <w:lang w:val="en-US"/>
        </w:rPr>
        <w:t>I</w:t>
      </w:r>
      <w:r w:rsidRPr="00D35D88">
        <w:rPr>
          <w:b/>
        </w:rPr>
        <w:t xml:space="preserve"> очередь строительства предусмотрено</w:t>
      </w:r>
      <w:r w:rsidRPr="00D35D88">
        <w:t>:</w:t>
      </w:r>
    </w:p>
    <w:p w:rsidR="00442206" w:rsidRPr="00D35D88" w:rsidRDefault="00442206" w:rsidP="00F1389C">
      <w:pPr>
        <w:pStyle w:val="a5"/>
        <w:numPr>
          <w:ilvl w:val="0"/>
          <w:numId w:val="36"/>
        </w:numPr>
        <w:spacing w:after="0" w:line="360" w:lineRule="auto"/>
        <w:ind w:left="0" w:firstLine="851"/>
        <w:jc w:val="both"/>
        <w:rPr>
          <w:lang w:eastAsia="ru-RU"/>
        </w:rPr>
      </w:pPr>
      <w:r w:rsidRPr="00D35D88">
        <w:rPr>
          <w:lang w:eastAsia="ru-RU"/>
        </w:rPr>
        <w:t>замена ветхих участков линий электропередач,  модернизация объектов системы электроснабжения.</w:t>
      </w:r>
    </w:p>
    <w:p w:rsidR="0016620F" w:rsidRPr="0016620F" w:rsidRDefault="0016620F" w:rsidP="00F1389C">
      <w:pPr>
        <w:pStyle w:val="a5"/>
        <w:keepNext/>
        <w:numPr>
          <w:ilvl w:val="1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407" w:name="_Toc315701173"/>
      <w:bookmarkStart w:id="408" w:name="_Toc323713006"/>
      <w:bookmarkStart w:id="409" w:name="_Toc332703684"/>
      <w:bookmarkStart w:id="410" w:name="_Toc332703818"/>
      <w:bookmarkStart w:id="411" w:name="_Toc333412521"/>
      <w:bookmarkStart w:id="412" w:name="_Toc336347434"/>
      <w:bookmarkStart w:id="413" w:name="_Toc247965282"/>
      <w:bookmarkStart w:id="414" w:name="_Toc268263650"/>
      <w:bookmarkStart w:id="415" w:name="_Toc340131926"/>
      <w:bookmarkEnd w:id="407"/>
      <w:bookmarkEnd w:id="408"/>
      <w:bookmarkEnd w:id="409"/>
      <w:bookmarkEnd w:id="410"/>
      <w:bookmarkEnd w:id="411"/>
      <w:bookmarkEnd w:id="412"/>
      <w:bookmarkEnd w:id="415"/>
    </w:p>
    <w:p w:rsidR="0016620F" w:rsidRPr="0016620F" w:rsidRDefault="0016620F" w:rsidP="00F1389C">
      <w:pPr>
        <w:pStyle w:val="a5"/>
        <w:keepNext/>
        <w:numPr>
          <w:ilvl w:val="1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416" w:name="_Toc315701174"/>
      <w:bookmarkStart w:id="417" w:name="_Toc323713007"/>
      <w:bookmarkStart w:id="418" w:name="_Toc332703685"/>
      <w:bookmarkStart w:id="419" w:name="_Toc332703819"/>
      <w:bookmarkStart w:id="420" w:name="_Toc333412522"/>
      <w:bookmarkStart w:id="421" w:name="_Toc336347435"/>
      <w:bookmarkStart w:id="422" w:name="_Toc340131927"/>
      <w:bookmarkEnd w:id="416"/>
      <w:bookmarkEnd w:id="417"/>
      <w:bookmarkEnd w:id="418"/>
      <w:bookmarkEnd w:id="419"/>
      <w:bookmarkEnd w:id="420"/>
      <w:bookmarkEnd w:id="421"/>
      <w:bookmarkEnd w:id="422"/>
    </w:p>
    <w:p w:rsidR="0016620F" w:rsidRPr="0016620F" w:rsidRDefault="0016620F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423" w:name="_Toc315701175"/>
      <w:bookmarkStart w:id="424" w:name="_Toc323713008"/>
      <w:bookmarkStart w:id="425" w:name="_Toc332703686"/>
      <w:bookmarkStart w:id="426" w:name="_Toc332703820"/>
      <w:bookmarkStart w:id="427" w:name="_Toc333412523"/>
      <w:bookmarkStart w:id="428" w:name="_Toc336347436"/>
      <w:bookmarkStart w:id="429" w:name="_Toc340131928"/>
      <w:bookmarkEnd w:id="423"/>
      <w:bookmarkEnd w:id="424"/>
      <w:bookmarkEnd w:id="425"/>
      <w:bookmarkEnd w:id="426"/>
      <w:bookmarkEnd w:id="427"/>
      <w:bookmarkEnd w:id="428"/>
      <w:bookmarkEnd w:id="429"/>
    </w:p>
    <w:p w:rsidR="0016620F" w:rsidRPr="0016620F" w:rsidRDefault="0016620F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430" w:name="_Toc315701176"/>
      <w:bookmarkStart w:id="431" w:name="_Toc323713009"/>
      <w:bookmarkStart w:id="432" w:name="_Toc332703687"/>
      <w:bookmarkStart w:id="433" w:name="_Toc332703821"/>
      <w:bookmarkStart w:id="434" w:name="_Toc333412524"/>
      <w:bookmarkStart w:id="435" w:name="_Toc336347437"/>
      <w:bookmarkStart w:id="436" w:name="_Toc340131929"/>
      <w:bookmarkEnd w:id="430"/>
      <w:bookmarkEnd w:id="431"/>
      <w:bookmarkEnd w:id="432"/>
      <w:bookmarkEnd w:id="433"/>
      <w:bookmarkEnd w:id="434"/>
      <w:bookmarkEnd w:id="435"/>
      <w:bookmarkEnd w:id="436"/>
    </w:p>
    <w:p w:rsidR="0016620F" w:rsidRPr="0016620F" w:rsidRDefault="0016620F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437" w:name="_Toc315701177"/>
      <w:bookmarkStart w:id="438" w:name="_Toc323713010"/>
      <w:bookmarkStart w:id="439" w:name="_Toc332703688"/>
      <w:bookmarkStart w:id="440" w:name="_Toc332703822"/>
      <w:bookmarkStart w:id="441" w:name="_Toc333412525"/>
      <w:bookmarkStart w:id="442" w:name="_Toc336347438"/>
      <w:bookmarkStart w:id="443" w:name="_Toc340131930"/>
      <w:bookmarkEnd w:id="437"/>
      <w:bookmarkEnd w:id="438"/>
      <w:bookmarkEnd w:id="439"/>
      <w:bookmarkEnd w:id="440"/>
      <w:bookmarkEnd w:id="441"/>
      <w:bookmarkEnd w:id="442"/>
      <w:bookmarkEnd w:id="443"/>
    </w:p>
    <w:p w:rsidR="0016620F" w:rsidRPr="0016620F" w:rsidRDefault="0016620F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444" w:name="_Toc315701178"/>
      <w:bookmarkStart w:id="445" w:name="_Toc323713011"/>
      <w:bookmarkStart w:id="446" w:name="_Toc332703689"/>
      <w:bookmarkStart w:id="447" w:name="_Toc332703823"/>
      <w:bookmarkStart w:id="448" w:name="_Toc333412526"/>
      <w:bookmarkStart w:id="449" w:name="_Toc336347439"/>
      <w:bookmarkStart w:id="450" w:name="_Toc340131931"/>
      <w:bookmarkEnd w:id="444"/>
      <w:bookmarkEnd w:id="445"/>
      <w:bookmarkEnd w:id="446"/>
      <w:bookmarkEnd w:id="447"/>
      <w:bookmarkEnd w:id="448"/>
      <w:bookmarkEnd w:id="449"/>
      <w:bookmarkEnd w:id="450"/>
    </w:p>
    <w:p w:rsidR="0016620F" w:rsidRPr="0016620F" w:rsidRDefault="0016620F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451" w:name="_Toc315701179"/>
      <w:bookmarkStart w:id="452" w:name="_Toc323713012"/>
      <w:bookmarkStart w:id="453" w:name="_Toc332703690"/>
      <w:bookmarkStart w:id="454" w:name="_Toc332703824"/>
      <w:bookmarkStart w:id="455" w:name="_Toc333412527"/>
      <w:bookmarkStart w:id="456" w:name="_Toc336347440"/>
      <w:bookmarkStart w:id="457" w:name="_Toc340131932"/>
      <w:bookmarkEnd w:id="451"/>
      <w:bookmarkEnd w:id="452"/>
      <w:bookmarkEnd w:id="453"/>
      <w:bookmarkEnd w:id="454"/>
      <w:bookmarkEnd w:id="455"/>
      <w:bookmarkEnd w:id="456"/>
      <w:bookmarkEnd w:id="457"/>
    </w:p>
    <w:p w:rsidR="0016620F" w:rsidRPr="0016620F" w:rsidRDefault="0016620F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458" w:name="_Toc315701180"/>
      <w:bookmarkStart w:id="459" w:name="_Toc323713013"/>
      <w:bookmarkStart w:id="460" w:name="_Toc332703691"/>
      <w:bookmarkStart w:id="461" w:name="_Toc332703825"/>
      <w:bookmarkStart w:id="462" w:name="_Toc333412528"/>
      <w:bookmarkStart w:id="463" w:name="_Toc336347441"/>
      <w:bookmarkStart w:id="464" w:name="_Toc340131933"/>
      <w:bookmarkEnd w:id="458"/>
      <w:bookmarkEnd w:id="459"/>
      <w:bookmarkEnd w:id="460"/>
      <w:bookmarkEnd w:id="461"/>
      <w:bookmarkEnd w:id="462"/>
      <w:bookmarkEnd w:id="463"/>
      <w:bookmarkEnd w:id="464"/>
    </w:p>
    <w:p w:rsidR="0016620F" w:rsidRPr="0016620F" w:rsidRDefault="0016620F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465" w:name="_Toc315701181"/>
      <w:bookmarkStart w:id="466" w:name="_Toc323713014"/>
      <w:bookmarkStart w:id="467" w:name="_Toc332703692"/>
      <w:bookmarkStart w:id="468" w:name="_Toc332703826"/>
      <w:bookmarkStart w:id="469" w:name="_Toc333412529"/>
      <w:bookmarkStart w:id="470" w:name="_Toc336347442"/>
      <w:bookmarkStart w:id="471" w:name="_Toc340131934"/>
      <w:bookmarkEnd w:id="465"/>
      <w:bookmarkEnd w:id="466"/>
      <w:bookmarkEnd w:id="467"/>
      <w:bookmarkEnd w:id="468"/>
      <w:bookmarkEnd w:id="469"/>
      <w:bookmarkEnd w:id="470"/>
      <w:bookmarkEnd w:id="471"/>
    </w:p>
    <w:p w:rsidR="0016620F" w:rsidRPr="0016620F" w:rsidRDefault="0016620F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472" w:name="_Toc315701182"/>
      <w:bookmarkStart w:id="473" w:name="_Toc323713015"/>
      <w:bookmarkStart w:id="474" w:name="_Toc332703693"/>
      <w:bookmarkStart w:id="475" w:name="_Toc332703827"/>
      <w:bookmarkStart w:id="476" w:name="_Toc333412530"/>
      <w:bookmarkStart w:id="477" w:name="_Toc336347443"/>
      <w:bookmarkStart w:id="478" w:name="_Toc340131935"/>
      <w:bookmarkEnd w:id="472"/>
      <w:bookmarkEnd w:id="473"/>
      <w:bookmarkEnd w:id="474"/>
      <w:bookmarkEnd w:id="475"/>
      <w:bookmarkEnd w:id="476"/>
      <w:bookmarkEnd w:id="477"/>
      <w:bookmarkEnd w:id="478"/>
    </w:p>
    <w:p w:rsidR="0016620F" w:rsidRPr="0016620F" w:rsidRDefault="0016620F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479" w:name="_Toc315701183"/>
      <w:bookmarkStart w:id="480" w:name="_Toc323713016"/>
      <w:bookmarkStart w:id="481" w:name="_Toc332703694"/>
      <w:bookmarkStart w:id="482" w:name="_Toc332703828"/>
      <w:bookmarkStart w:id="483" w:name="_Toc333412531"/>
      <w:bookmarkStart w:id="484" w:name="_Toc336347444"/>
      <w:bookmarkStart w:id="485" w:name="_Toc340131936"/>
      <w:bookmarkEnd w:id="479"/>
      <w:bookmarkEnd w:id="480"/>
      <w:bookmarkEnd w:id="481"/>
      <w:bookmarkEnd w:id="482"/>
      <w:bookmarkEnd w:id="483"/>
      <w:bookmarkEnd w:id="484"/>
      <w:bookmarkEnd w:id="485"/>
    </w:p>
    <w:p w:rsidR="000E024B" w:rsidRPr="0073232B" w:rsidRDefault="000E024B" w:rsidP="0073232B">
      <w:pPr>
        <w:suppressAutoHyphens/>
        <w:spacing w:after="0" w:line="360" w:lineRule="auto"/>
        <w:ind w:left="851"/>
        <w:jc w:val="center"/>
        <w:rPr>
          <w:b/>
        </w:rPr>
      </w:pPr>
      <w:bookmarkStart w:id="486" w:name="_Toc315701184"/>
      <w:r w:rsidRPr="0073232B">
        <w:rPr>
          <w:b/>
        </w:rPr>
        <w:t>Связь. Радиовещание. Телевидение</w:t>
      </w:r>
      <w:bookmarkEnd w:id="413"/>
      <w:bookmarkEnd w:id="414"/>
      <w:bookmarkEnd w:id="486"/>
    </w:p>
    <w:p w:rsidR="0045155A" w:rsidRPr="00752A3F" w:rsidRDefault="0045155A" w:rsidP="0045155A">
      <w:pPr>
        <w:keepNext/>
        <w:keepLines/>
        <w:suppressAutoHyphens/>
        <w:spacing w:after="0" w:line="360" w:lineRule="auto"/>
        <w:ind w:firstLine="851"/>
        <w:jc w:val="center"/>
        <w:rPr>
          <w:b/>
          <w:bCs/>
          <w:i/>
          <w:iCs/>
        </w:rPr>
      </w:pPr>
      <w:bookmarkStart w:id="487" w:name="_Toc274211215"/>
      <w:r w:rsidRPr="00752A3F">
        <w:rPr>
          <w:b/>
          <w:bCs/>
          <w:i/>
          <w:iCs/>
        </w:rPr>
        <w:t>Телефонная связь</w:t>
      </w:r>
      <w:bookmarkEnd w:id="487"/>
      <w:r w:rsidRPr="00752A3F">
        <w:rPr>
          <w:b/>
          <w:bCs/>
          <w:i/>
          <w:iCs/>
        </w:rPr>
        <w:t>, почта</w:t>
      </w:r>
    </w:p>
    <w:p w:rsidR="0045155A" w:rsidRPr="00752A3F" w:rsidRDefault="0045155A" w:rsidP="0045155A">
      <w:pPr>
        <w:keepNext/>
        <w:keepLines/>
        <w:suppressAutoHyphens/>
        <w:spacing w:after="0" w:line="360" w:lineRule="auto"/>
        <w:ind w:firstLine="851"/>
        <w:jc w:val="both"/>
        <w:rPr>
          <w:bCs/>
          <w:iCs/>
        </w:rPr>
      </w:pPr>
      <w:r w:rsidRPr="00752A3F">
        <w:t>Компанией, предоставляющими услуги проводной местной и внутризоновой телефонной связи, является ОАО «Ростелеком».</w:t>
      </w:r>
      <w:r w:rsidRPr="00752A3F">
        <w:rPr>
          <w:bCs/>
          <w:iCs/>
        </w:rPr>
        <w:t xml:space="preserve"> </w:t>
      </w:r>
      <w:r w:rsidRPr="00752A3F">
        <w:t>Телефонизированы населенные пункты  муниципального образования «</w:t>
      </w:r>
      <w:r>
        <w:t>Старолещинский</w:t>
      </w:r>
      <w:r w:rsidRPr="00752A3F">
        <w:t xml:space="preserve"> сельсовет» от районного узла связи (п.Солнцево).</w:t>
      </w:r>
    </w:p>
    <w:p w:rsidR="0045155A" w:rsidRPr="00752A3F" w:rsidRDefault="0045155A" w:rsidP="0045155A">
      <w:pPr>
        <w:suppressAutoHyphens/>
        <w:spacing w:after="0" w:line="360" w:lineRule="auto"/>
        <w:ind w:firstLine="851"/>
        <w:jc w:val="both"/>
      </w:pPr>
      <w:r w:rsidRPr="00752A3F">
        <w:t xml:space="preserve">В селах </w:t>
      </w:r>
      <w:r>
        <w:t>Старый Лещин и Гололобовка</w:t>
      </w:r>
      <w:r w:rsidRPr="00752A3F">
        <w:t xml:space="preserve"> расположены отделения связи оказывающие населению почтовые услуги, услуги телефонной связи, интернета. Все отделения связи  оснащенные автоматическими телефонными станциями АТСК 50/200. </w:t>
      </w:r>
    </w:p>
    <w:p w:rsidR="0045155A" w:rsidRPr="00752A3F" w:rsidRDefault="0045155A" w:rsidP="0045155A">
      <w:pPr>
        <w:suppressAutoHyphens/>
        <w:spacing w:after="0" w:line="360" w:lineRule="auto"/>
        <w:ind w:firstLine="851"/>
        <w:jc w:val="both"/>
      </w:pPr>
      <w:r w:rsidRPr="00752A3F">
        <w:t>Услуги мобильной связи представляются следующими операторами: Курский филиал ОАО «ВымпелКом» (БиЛайн),  Курский филиал ОАО «МТС», Курский филиал ОАО «Мобиком-Центр» (Мегафон) и ЗАО «Курская сотовая связь» (Теле-2).</w:t>
      </w:r>
      <w:bookmarkStart w:id="488" w:name="_Toc274211217"/>
    </w:p>
    <w:p w:rsidR="0045155A" w:rsidRPr="00752A3F" w:rsidRDefault="0045155A" w:rsidP="0045155A">
      <w:pPr>
        <w:keepNext/>
        <w:keepLines/>
        <w:suppressAutoHyphens/>
        <w:spacing w:after="0" w:line="360" w:lineRule="auto"/>
        <w:ind w:firstLine="851"/>
        <w:jc w:val="center"/>
        <w:rPr>
          <w:b/>
          <w:bCs/>
          <w:i/>
          <w:iCs/>
        </w:rPr>
      </w:pPr>
      <w:bookmarkStart w:id="489" w:name="_Toc274211218"/>
      <w:bookmarkEnd w:id="488"/>
      <w:r w:rsidRPr="00752A3F">
        <w:rPr>
          <w:b/>
          <w:bCs/>
          <w:i/>
          <w:iCs/>
        </w:rPr>
        <w:t>Телевидение</w:t>
      </w:r>
      <w:bookmarkEnd w:id="489"/>
      <w:r w:rsidRPr="00752A3F">
        <w:rPr>
          <w:b/>
          <w:bCs/>
          <w:i/>
          <w:iCs/>
        </w:rPr>
        <w:t>,  радиовещание</w:t>
      </w:r>
    </w:p>
    <w:p w:rsidR="0045155A" w:rsidRPr="00752A3F" w:rsidRDefault="0045155A" w:rsidP="0045155A">
      <w:pPr>
        <w:pStyle w:val="a5"/>
        <w:widowControl w:val="0"/>
        <w:spacing w:after="0" w:line="360" w:lineRule="auto"/>
        <w:ind w:left="0" w:firstLine="851"/>
        <w:jc w:val="both"/>
      </w:pPr>
      <w:r w:rsidRPr="00752A3F">
        <w:t>Телевизионное вещание осуществляется по аналоговым эфирным сигналам: Первый канал, РОССИЯ, ТВЦ, НТВ.</w:t>
      </w:r>
    </w:p>
    <w:p w:rsidR="0045155A" w:rsidRPr="00752A3F" w:rsidRDefault="0045155A" w:rsidP="0045155A">
      <w:pPr>
        <w:pStyle w:val="a5"/>
        <w:widowControl w:val="0"/>
        <w:spacing w:after="0" w:line="360" w:lineRule="auto"/>
        <w:ind w:left="0" w:firstLine="851"/>
        <w:jc w:val="both"/>
      </w:pPr>
      <w:r w:rsidRPr="00752A3F">
        <w:t>Цифровое эфирное вещание представлено девятью теле-  и тремя радиоканалами:</w:t>
      </w:r>
    </w:p>
    <w:p w:rsidR="0045155A" w:rsidRPr="00752A3F" w:rsidRDefault="0045155A" w:rsidP="00F1389C">
      <w:pPr>
        <w:pStyle w:val="a5"/>
        <w:widowControl w:val="0"/>
        <w:numPr>
          <w:ilvl w:val="0"/>
          <w:numId w:val="37"/>
        </w:numPr>
        <w:spacing w:after="0" w:line="360" w:lineRule="auto"/>
        <w:ind w:firstLine="851"/>
        <w:jc w:val="both"/>
      </w:pPr>
      <w:r w:rsidRPr="00752A3F">
        <w:t>Телеканалы: «Первый канал», «Россия 1», «НТВ», «Культура», «Петербург-5 канал», «Спорт», «24 часа», «Детско-юношеский телевизионный канал»</w:t>
      </w:r>
    </w:p>
    <w:p w:rsidR="0045155A" w:rsidRPr="00752A3F" w:rsidRDefault="0045155A" w:rsidP="00F1389C">
      <w:pPr>
        <w:pStyle w:val="a5"/>
        <w:widowControl w:val="0"/>
        <w:numPr>
          <w:ilvl w:val="0"/>
          <w:numId w:val="37"/>
        </w:numPr>
        <w:spacing w:after="0" w:line="360" w:lineRule="auto"/>
        <w:ind w:firstLine="851"/>
        <w:jc w:val="both"/>
      </w:pPr>
      <w:r w:rsidRPr="00752A3F">
        <w:t>Радиоканалы: «Вести FM», «Маяк», «Радио России».</w:t>
      </w:r>
    </w:p>
    <w:p w:rsidR="0045155A" w:rsidRPr="00752A3F" w:rsidRDefault="0045155A" w:rsidP="0045155A">
      <w:pPr>
        <w:keepNext/>
        <w:keepLines/>
        <w:widowControl w:val="0"/>
        <w:spacing w:after="0" w:line="360" w:lineRule="auto"/>
        <w:ind w:firstLine="851"/>
        <w:jc w:val="both"/>
      </w:pPr>
      <w:r w:rsidRPr="00752A3F">
        <w:t>Проводное радиовещание отсутствует.</w:t>
      </w:r>
    </w:p>
    <w:p w:rsidR="0045155A" w:rsidRPr="00752A3F" w:rsidRDefault="0045155A" w:rsidP="0045155A">
      <w:pPr>
        <w:keepNext/>
        <w:keepLines/>
        <w:widowControl w:val="0"/>
        <w:spacing w:after="0" w:line="360" w:lineRule="auto"/>
        <w:ind w:firstLine="851"/>
        <w:jc w:val="both"/>
        <w:rPr>
          <w:bCs/>
        </w:rPr>
      </w:pPr>
      <w:r w:rsidRPr="00752A3F">
        <w:t>Для расширения приема каналов телевещания население муниципального образования использует спутниковое телевидение.</w:t>
      </w:r>
      <w:r w:rsidRPr="00752A3F">
        <w:rPr>
          <w:bCs/>
        </w:rPr>
        <w:t xml:space="preserve"> Охват населения телевизионным вещанием 100%.</w:t>
      </w:r>
    </w:p>
    <w:p w:rsidR="0045155A" w:rsidRPr="00752A3F" w:rsidRDefault="0045155A" w:rsidP="0045155A">
      <w:pPr>
        <w:pStyle w:val="a5"/>
        <w:spacing w:after="0" w:line="240" w:lineRule="auto"/>
        <w:ind w:left="405"/>
        <w:jc w:val="center"/>
        <w:rPr>
          <w:b/>
          <w:sz w:val="26"/>
          <w:szCs w:val="26"/>
          <w:u w:val="single"/>
        </w:rPr>
      </w:pPr>
      <w:r w:rsidRPr="00752A3F">
        <w:rPr>
          <w:b/>
          <w:sz w:val="26"/>
          <w:szCs w:val="26"/>
          <w:u w:val="single"/>
        </w:rPr>
        <w:t>Проектные предложения</w:t>
      </w:r>
    </w:p>
    <w:p w:rsidR="0045155A" w:rsidRPr="00752A3F" w:rsidRDefault="0045155A" w:rsidP="0045155A">
      <w:pPr>
        <w:suppressAutoHyphens/>
        <w:spacing w:after="0" w:line="360" w:lineRule="auto"/>
        <w:ind w:firstLine="851"/>
        <w:jc w:val="both"/>
        <w:rPr>
          <w:rStyle w:val="aff4"/>
          <w:i w:val="0"/>
        </w:rPr>
      </w:pPr>
      <w:r w:rsidRPr="00752A3F">
        <w:t xml:space="preserve">Для развития в сельсовете различных видов связи </w:t>
      </w:r>
      <w:r w:rsidRPr="00752A3F">
        <w:rPr>
          <w:rStyle w:val="aff4"/>
          <w:b/>
        </w:rPr>
        <w:t>Генеральным планом на расчетный срок предусматривается</w:t>
      </w:r>
      <w:r w:rsidRPr="00752A3F">
        <w:rPr>
          <w:rStyle w:val="aff4"/>
        </w:rPr>
        <w:t>:</w:t>
      </w:r>
    </w:p>
    <w:p w:rsidR="0045155A" w:rsidRPr="00752A3F" w:rsidRDefault="0045155A" w:rsidP="00F1389C">
      <w:pPr>
        <w:numPr>
          <w:ilvl w:val="0"/>
          <w:numId w:val="38"/>
        </w:numPr>
        <w:suppressAutoHyphens/>
        <w:spacing w:after="0" w:line="360" w:lineRule="auto"/>
        <w:jc w:val="both"/>
      </w:pPr>
      <w:r w:rsidRPr="00752A3F">
        <w:t>обеспечение населения телефонной связью в соответствии с требованиями Н.П.2.008-7-85;</w:t>
      </w:r>
    </w:p>
    <w:p w:rsidR="0045155A" w:rsidRPr="00752A3F" w:rsidRDefault="0045155A" w:rsidP="00F1389C">
      <w:pPr>
        <w:numPr>
          <w:ilvl w:val="0"/>
          <w:numId w:val="38"/>
        </w:numPr>
        <w:suppressAutoHyphens/>
        <w:spacing w:after="0" w:line="360" w:lineRule="auto"/>
        <w:jc w:val="both"/>
      </w:pPr>
      <w:r w:rsidRPr="00752A3F">
        <w:lastRenderedPageBreak/>
        <w:t>улучшение качества сотовой связи и интернета;</w:t>
      </w:r>
    </w:p>
    <w:p w:rsidR="0045155A" w:rsidRPr="00752A3F" w:rsidRDefault="0045155A" w:rsidP="00F1389C">
      <w:pPr>
        <w:numPr>
          <w:ilvl w:val="0"/>
          <w:numId w:val="38"/>
        </w:numPr>
        <w:suppressAutoHyphens/>
        <w:spacing w:after="0" w:line="360" w:lineRule="auto"/>
        <w:jc w:val="both"/>
      </w:pPr>
      <w:r w:rsidRPr="00752A3F">
        <w:t>установка таксофонов на территории населенных пунктов.</w:t>
      </w:r>
    </w:p>
    <w:p w:rsidR="002C6BA1" w:rsidRPr="002C6BA1" w:rsidRDefault="002C6BA1" w:rsidP="00F1389C">
      <w:pPr>
        <w:pStyle w:val="a5"/>
        <w:keepNext/>
        <w:numPr>
          <w:ilvl w:val="0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490" w:name="_Toc315701185"/>
      <w:bookmarkStart w:id="491" w:name="_Toc323713018"/>
      <w:bookmarkEnd w:id="490"/>
      <w:bookmarkEnd w:id="491"/>
    </w:p>
    <w:p w:rsidR="002C6BA1" w:rsidRPr="002C6BA1" w:rsidRDefault="002C6BA1" w:rsidP="00F1389C">
      <w:pPr>
        <w:pStyle w:val="a5"/>
        <w:keepNext/>
        <w:numPr>
          <w:ilvl w:val="1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492" w:name="_Toc315701186"/>
      <w:bookmarkStart w:id="493" w:name="_Toc323713019"/>
      <w:bookmarkStart w:id="494" w:name="_Toc332703695"/>
      <w:bookmarkStart w:id="495" w:name="_Toc332703829"/>
      <w:bookmarkStart w:id="496" w:name="_Toc333412532"/>
      <w:bookmarkStart w:id="497" w:name="_Toc336347445"/>
      <w:bookmarkStart w:id="498" w:name="_Toc340131937"/>
      <w:bookmarkEnd w:id="492"/>
      <w:bookmarkEnd w:id="493"/>
      <w:bookmarkEnd w:id="494"/>
      <w:bookmarkEnd w:id="495"/>
      <w:bookmarkEnd w:id="496"/>
      <w:bookmarkEnd w:id="497"/>
      <w:bookmarkEnd w:id="498"/>
    </w:p>
    <w:p w:rsidR="002C6BA1" w:rsidRPr="002C6BA1" w:rsidRDefault="002C6BA1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499" w:name="_Toc315701187"/>
      <w:bookmarkStart w:id="500" w:name="_Toc323713020"/>
      <w:bookmarkStart w:id="501" w:name="_Toc332703696"/>
      <w:bookmarkStart w:id="502" w:name="_Toc332703830"/>
      <w:bookmarkStart w:id="503" w:name="_Toc333412533"/>
      <w:bookmarkStart w:id="504" w:name="_Toc336347446"/>
      <w:bookmarkStart w:id="505" w:name="_Toc340131938"/>
      <w:bookmarkEnd w:id="499"/>
      <w:bookmarkEnd w:id="500"/>
      <w:bookmarkEnd w:id="501"/>
      <w:bookmarkEnd w:id="502"/>
      <w:bookmarkEnd w:id="503"/>
      <w:bookmarkEnd w:id="504"/>
      <w:bookmarkEnd w:id="505"/>
    </w:p>
    <w:p w:rsidR="002C6BA1" w:rsidRPr="002C6BA1" w:rsidRDefault="002C6BA1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506" w:name="_Toc315701188"/>
      <w:bookmarkStart w:id="507" w:name="_Toc323713021"/>
      <w:bookmarkStart w:id="508" w:name="_Toc332703697"/>
      <w:bookmarkStart w:id="509" w:name="_Toc332703831"/>
      <w:bookmarkStart w:id="510" w:name="_Toc333412534"/>
      <w:bookmarkStart w:id="511" w:name="_Toc336347447"/>
      <w:bookmarkStart w:id="512" w:name="_Toc340131939"/>
      <w:bookmarkEnd w:id="506"/>
      <w:bookmarkEnd w:id="507"/>
      <w:bookmarkEnd w:id="508"/>
      <w:bookmarkEnd w:id="509"/>
      <w:bookmarkEnd w:id="510"/>
      <w:bookmarkEnd w:id="511"/>
      <w:bookmarkEnd w:id="512"/>
    </w:p>
    <w:p w:rsidR="002C6BA1" w:rsidRPr="002C6BA1" w:rsidRDefault="002C6BA1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513" w:name="_Toc315701189"/>
      <w:bookmarkStart w:id="514" w:name="_Toc323713022"/>
      <w:bookmarkStart w:id="515" w:name="_Toc332703698"/>
      <w:bookmarkStart w:id="516" w:name="_Toc332703832"/>
      <w:bookmarkStart w:id="517" w:name="_Toc333412535"/>
      <w:bookmarkStart w:id="518" w:name="_Toc336347448"/>
      <w:bookmarkStart w:id="519" w:name="_Toc340131940"/>
      <w:bookmarkEnd w:id="513"/>
      <w:bookmarkEnd w:id="514"/>
      <w:bookmarkEnd w:id="515"/>
      <w:bookmarkEnd w:id="516"/>
      <w:bookmarkEnd w:id="517"/>
      <w:bookmarkEnd w:id="518"/>
      <w:bookmarkEnd w:id="519"/>
    </w:p>
    <w:p w:rsidR="002C6BA1" w:rsidRPr="002C6BA1" w:rsidRDefault="002C6BA1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520" w:name="_Toc315701190"/>
      <w:bookmarkStart w:id="521" w:name="_Toc323713023"/>
      <w:bookmarkStart w:id="522" w:name="_Toc332703699"/>
      <w:bookmarkStart w:id="523" w:name="_Toc332703833"/>
      <w:bookmarkStart w:id="524" w:name="_Toc333412536"/>
      <w:bookmarkStart w:id="525" w:name="_Toc336347449"/>
      <w:bookmarkStart w:id="526" w:name="_Toc340131941"/>
      <w:bookmarkEnd w:id="520"/>
      <w:bookmarkEnd w:id="521"/>
      <w:bookmarkEnd w:id="522"/>
      <w:bookmarkEnd w:id="523"/>
      <w:bookmarkEnd w:id="524"/>
      <w:bookmarkEnd w:id="525"/>
      <w:bookmarkEnd w:id="526"/>
    </w:p>
    <w:p w:rsidR="002C6BA1" w:rsidRPr="002C6BA1" w:rsidRDefault="002C6BA1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527" w:name="_Toc315701191"/>
      <w:bookmarkStart w:id="528" w:name="_Toc323713024"/>
      <w:bookmarkStart w:id="529" w:name="_Toc332703700"/>
      <w:bookmarkStart w:id="530" w:name="_Toc332703834"/>
      <w:bookmarkStart w:id="531" w:name="_Toc333412537"/>
      <w:bookmarkStart w:id="532" w:name="_Toc336347450"/>
      <w:bookmarkStart w:id="533" w:name="_Toc340131942"/>
      <w:bookmarkEnd w:id="527"/>
      <w:bookmarkEnd w:id="528"/>
      <w:bookmarkEnd w:id="529"/>
      <w:bookmarkEnd w:id="530"/>
      <w:bookmarkEnd w:id="531"/>
      <w:bookmarkEnd w:id="532"/>
      <w:bookmarkEnd w:id="533"/>
    </w:p>
    <w:p w:rsidR="002C6BA1" w:rsidRPr="002C6BA1" w:rsidRDefault="002C6BA1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534" w:name="_Toc315701192"/>
      <w:bookmarkStart w:id="535" w:name="_Toc323713025"/>
      <w:bookmarkStart w:id="536" w:name="_Toc332703701"/>
      <w:bookmarkStart w:id="537" w:name="_Toc332703835"/>
      <w:bookmarkStart w:id="538" w:name="_Toc333412538"/>
      <w:bookmarkStart w:id="539" w:name="_Toc336347451"/>
      <w:bookmarkStart w:id="540" w:name="_Toc340131943"/>
      <w:bookmarkEnd w:id="534"/>
      <w:bookmarkEnd w:id="535"/>
      <w:bookmarkEnd w:id="536"/>
      <w:bookmarkEnd w:id="537"/>
      <w:bookmarkEnd w:id="538"/>
      <w:bookmarkEnd w:id="539"/>
      <w:bookmarkEnd w:id="540"/>
    </w:p>
    <w:p w:rsidR="002C6BA1" w:rsidRPr="002C6BA1" w:rsidRDefault="002C6BA1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541" w:name="_Toc315701193"/>
      <w:bookmarkStart w:id="542" w:name="_Toc323713026"/>
      <w:bookmarkStart w:id="543" w:name="_Toc332703702"/>
      <w:bookmarkStart w:id="544" w:name="_Toc332703836"/>
      <w:bookmarkStart w:id="545" w:name="_Toc333412539"/>
      <w:bookmarkStart w:id="546" w:name="_Toc336347452"/>
      <w:bookmarkStart w:id="547" w:name="_Toc340131944"/>
      <w:bookmarkEnd w:id="541"/>
      <w:bookmarkEnd w:id="542"/>
      <w:bookmarkEnd w:id="543"/>
      <w:bookmarkEnd w:id="544"/>
      <w:bookmarkEnd w:id="545"/>
      <w:bookmarkEnd w:id="546"/>
      <w:bookmarkEnd w:id="547"/>
    </w:p>
    <w:p w:rsidR="002C6BA1" w:rsidRPr="002C6BA1" w:rsidRDefault="002C6BA1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548" w:name="_Toc315701194"/>
      <w:bookmarkStart w:id="549" w:name="_Toc323713027"/>
      <w:bookmarkStart w:id="550" w:name="_Toc332703703"/>
      <w:bookmarkStart w:id="551" w:name="_Toc332703837"/>
      <w:bookmarkStart w:id="552" w:name="_Toc333412540"/>
      <w:bookmarkStart w:id="553" w:name="_Toc336347453"/>
      <w:bookmarkStart w:id="554" w:name="_Toc340131945"/>
      <w:bookmarkEnd w:id="548"/>
      <w:bookmarkEnd w:id="549"/>
      <w:bookmarkEnd w:id="550"/>
      <w:bookmarkEnd w:id="551"/>
      <w:bookmarkEnd w:id="552"/>
      <w:bookmarkEnd w:id="553"/>
      <w:bookmarkEnd w:id="554"/>
    </w:p>
    <w:p w:rsidR="002C6BA1" w:rsidRPr="002C6BA1" w:rsidRDefault="002C6BA1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555" w:name="_Toc315701195"/>
      <w:bookmarkStart w:id="556" w:name="_Toc323713028"/>
      <w:bookmarkStart w:id="557" w:name="_Toc332703704"/>
      <w:bookmarkStart w:id="558" w:name="_Toc332703838"/>
      <w:bookmarkStart w:id="559" w:name="_Toc333412541"/>
      <w:bookmarkStart w:id="560" w:name="_Toc336347454"/>
      <w:bookmarkStart w:id="561" w:name="_Toc340131946"/>
      <w:bookmarkEnd w:id="555"/>
      <w:bookmarkEnd w:id="556"/>
      <w:bookmarkEnd w:id="557"/>
      <w:bookmarkEnd w:id="558"/>
      <w:bookmarkEnd w:id="559"/>
      <w:bookmarkEnd w:id="560"/>
      <w:bookmarkEnd w:id="561"/>
    </w:p>
    <w:p w:rsidR="002C6BA1" w:rsidRPr="002C6BA1" w:rsidRDefault="002C6BA1" w:rsidP="00F1389C">
      <w:pPr>
        <w:pStyle w:val="a5"/>
        <w:keepNext/>
        <w:numPr>
          <w:ilvl w:val="3"/>
          <w:numId w:val="47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562" w:name="_Toc315701196"/>
      <w:bookmarkStart w:id="563" w:name="_Toc323713029"/>
      <w:bookmarkStart w:id="564" w:name="_Toc332703705"/>
      <w:bookmarkStart w:id="565" w:name="_Toc332703839"/>
      <w:bookmarkStart w:id="566" w:name="_Toc333412542"/>
      <w:bookmarkStart w:id="567" w:name="_Toc336347455"/>
      <w:bookmarkStart w:id="568" w:name="_Toc340131947"/>
      <w:bookmarkEnd w:id="562"/>
      <w:bookmarkEnd w:id="563"/>
      <w:bookmarkEnd w:id="564"/>
      <w:bookmarkEnd w:id="565"/>
      <w:bookmarkEnd w:id="566"/>
      <w:bookmarkEnd w:id="567"/>
      <w:bookmarkEnd w:id="568"/>
    </w:p>
    <w:p w:rsidR="008F3DE4" w:rsidRPr="0073232B" w:rsidRDefault="008F3DE4" w:rsidP="0073232B">
      <w:pPr>
        <w:suppressAutoHyphens/>
        <w:spacing w:after="0" w:line="360" w:lineRule="auto"/>
        <w:ind w:left="851"/>
        <w:jc w:val="center"/>
        <w:rPr>
          <w:b/>
        </w:rPr>
      </w:pPr>
      <w:bookmarkStart w:id="569" w:name="_Toc315701197"/>
      <w:r w:rsidRPr="0073232B">
        <w:rPr>
          <w:b/>
        </w:rPr>
        <w:t>Инженерная подготовка территории</w:t>
      </w:r>
      <w:bookmarkEnd w:id="569"/>
    </w:p>
    <w:p w:rsidR="0045155A" w:rsidRPr="00752A3F" w:rsidRDefault="0045155A" w:rsidP="0045155A">
      <w:pPr>
        <w:suppressAutoHyphens/>
        <w:spacing w:after="0" w:line="360" w:lineRule="auto"/>
        <w:ind w:firstLine="851"/>
        <w:jc w:val="both"/>
      </w:pPr>
      <w:r w:rsidRPr="00752A3F">
        <w:t>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«</w:t>
      </w:r>
      <w:r>
        <w:t>Старолещинский</w:t>
      </w:r>
      <w:r w:rsidRPr="00752A3F">
        <w:t xml:space="preserve"> сельсовет».</w:t>
      </w:r>
    </w:p>
    <w:p w:rsidR="0045155A" w:rsidRPr="00752A3F" w:rsidRDefault="0045155A" w:rsidP="0045155A">
      <w:pPr>
        <w:suppressAutoHyphens/>
        <w:spacing w:after="0" w:line="360" w:lineRule="auto"/>
        <w:ind w:firstLine="851"/>
        <w:jc w:val="both"/>
      </w:pPr>
      <w:r w:rsidRPr="00752A3F">
        <w:t xml:space="preserve">Мероприятия по инженерной подготовке территории одновременно являются и мероприятиями по благоустройству территории, поэтому обе группы мероприятий целесообразно проводить одновременно. </w:t>
      </w:r>
    </w:p>
    <w:p w:rsidR="0045155A" w:rsidRPr="00752A3F" w:rsidRDefault="0045155A" w:rsidP="0045155A">
      <w:pPr>
        <w:tabs>
          <w:tab w:val="center" w:pos="4677"/>
        </w:tabs>
        <w:suppressAutoHyphens/>
        <w:spacing w:after="0" w:line="360" w:lineRule="auto"/>
        <w:ind w:firstLine="851"/>
        <w:jc w:val="both"/>
        <w:rPr>
          <w:spacing w:val="-2"/>
        </w:rPr>
      </w:pPr>
      <w:r w:rsidRPr="00752A3F">
        <w:rPr>
          <w:rFonts w:eastAsia="Times New Roman"/>
          <w:bCs/>
          <w:kern w:val="0"/>
          <w:lang w:eastAsia="ru-RU"/>
        </w:rPr>
        <w:t xml:space="preserve">В соответствии с архитектурно-планировочным решением и инженерно-геологическими условиями, </w:t>
      </w:r>
      <w:r w:rsidRPr="00752A3F">
        <w:rPr>
          <w:rFonts w:eastAsia="Times New Roman"/>
          <w:b/>
          <w:bCs/>
          <w:i/>
          <w:kern w:val="0"/>
          <w:lang w:eastAsia="ru-RU"/>
        </w:rPr>
        <w:t>генеральным планом предусматривается на расчетный срок</w:t>
      </w:r>
      <w:r w:rsidRPr="00752A3F">
        <w:rPr>
          <w:rFonts w:eastAsia="Times New Roman"/>
          <w:bCs/>
          <w:kern w:val="0"/>
          <w:lang w:eastAsia="ru-RU"/>
        </w:rPr>
        <w:t xml:space="preserve"> следующий комплекс мероприятий:</w:t>
      </w:r>
    </w:p>
    <w:p w:rsidR="0045155A" w:rsidRPr="00752A3F" w:rsidRDefault="0045155A" w:rsidP="00F1389C">
      <w:pPr>
        <w:numPr>
          <w:ilvl w:val="0"/>
          <w:numId w:val="39"/>
        </w:numPr>
        <w:suppressAutoHyphens/>
        <w:spacing w:after="0" w:line="360" w:lineRule="auto"/>
        <w:ind w:left="357" w:firstLine="0"/>
        <w:jc w:val="both"/>
      </w:pPr>
      <w:r w:rsidRPr="00752A3F">
        <w:t xml:space="preserve">Организация поверхностного стока на всей территории населенных пунктов сельсовета с водоразделов, в границах водосборных бассейнов по направлению к овражно-балочной сети, со сбросом очищенных вод в реки и пруды; </w:t>
      </w:r>
    </w:p>
    <w:p w:rsidR="0045155A" w:rsidRPr="00752A3F" w:rsidRDefault="0045155A" w:rsidP="00F1389C">
      <w:pPr>
        <w:numPr>
          <w:ilvl w:val="0"/>
          <w:numId w:val="39"/>
        </w:numPr>
        <w:suppressAutoHyphens/>
        <w:spacing w:after="0" w:line="360" w:lineRule="auto"/>
        <w:ind w:left="357" w:firstLine="0"/>
        <w:jc w:val="both"/>
      </w:pPr>
      <w:r w:rsidRPr="00752A3F">
        <w:t>Предотвращение развития овражной эрозии на территории населенных пунктов (упорядочение поверхностного стока, укрепление ложа оврагов, террасирование и облесение) в районах, прилегающих к застройке;</w:t>
      </w:r>
    </w:p>
    <w:p w:rsidR="0045155A" w:rsidRPr="00752A3F" w:rsidRDefault="0045155A" w:rsidP="00F1389C">
      <w:pPr>
        <w:numPr>
          <w:ilvl w:val="0"/>
          <w:numId w:val="39"/>
        </w:numPr>
        <w:suppressAutoHyphens/>
        <w:spacing w:after="0" w:line="360" w:lineRule="auto"/>
        <w:ind w:left="357" w:firstLine="0"/>
        <w:jc w:val="both"/>
      </w:pPr>
      <w:r w:rsidRPr="00752A3F">
        <w:t xml:space="preserve">Проведение мероприятий защиты от подтопления поверхностными и грунтовыми водами (умеренная и слабая степень) на территории населенных пунктов сельсовета. </w:t>
      </w:r>
    </w:p>
    <w:p w:rsidR="008F3DE4" w:rsidRDefault="0045155A" w:rsidP="0045155A">
      <w:pPr>
        <w:suppressAutoHyphens/>
        <w:spacing w:after="0" w:line="360" w:lineRule="auto"/>
        <w:ind w:firstLine="851"/>
        <w:jc w:val="both"/>
        <w:rPr>
          <w:rFonts w:eastAsia="Times New Roman"/>
          <w:bCs/>
          <w:kern w:val="0"/>
          <w:lang w:eastAsia="ru-RU"/>
        </w:rPr>
      </w:pPr>
      <w:r w:rsidRPr="00752A3F">
        <w:rPr>
          <w:rFonts w:eastAsia="Times New Roman"/>
          <w:bCs/>
          <w:kern w:val="0"/>
          <w:lang w:eastAsia="ru-RU"/>
        </w:rPr>
        <w:t>Комплекс мероприятий, намеченных в настоящем генеральном плане, направлен на охрану и восстановление природной среды, состояние которой на рассматриваемом участке за последние несколько лет заметно ухудшилось. Этому в значительной мере способствовала деятельность человека.</w:t>
      </w:r>
    </w:p>
    <w:p w:rsidR="005468B7" w:rsidRDefault="005468B7" w:rsidP="00055B98">
      <w:pPr>
        <w:spacing w:after="0" w:line="240" w:lineRule="auto"/>
        <w:jc w:val="both"/>
      </w:pPr>
      <w:bookmarkStart w:id="570" w:name="_Toc315701198"/>
      <w:bookmarkStart w:id="571" w:name="_Toc323713031"/>
      <w:bookmarkStart w:id="572" w:name="_Toc332703706"/>
      <w:bookmarkStart w:id="573" w:name="_Toc332703840"/>
      <w:bookmarkEnd w:id="570"/>
      <w:bookmarkEnd w:id="571"/>
      <w:bookmarkEnd w:id="572"/>
      <w:bookmarkEnd w:id="573"/>
    </w:p>
    <w:p w:rsidR="003E0A34" w:rsidRPr="00080A89" w:rsidRDefault="003E0A34" w:rsidP="00055B98">
      <w:pPr>
        <w:spacing w:after="0" w:line="240" w:lineRule="auto"/>
        <w:jc w:val="both"/>
      </w:pPr>
    </w:p>
    <w:p w:rsidR="00CF0F0D" w:rsidRPr="00CF0F0D" w:rsidRDefault="00CF0F0D" w:rsidP="00F1389C">
      <w:pPr>
        <w:pStyle w:val="a5"/>
        <w:keepNext/>
        <w:numPr>
          <w:ilvl w:val="1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574" w:name="_Toc315701205"/>
      <w:bookmarkStart w:id="575" w:name="_Toc323713038"/>
      <w:bookmarkStart w:id="576" w:name="_Toc332703713"/>
      <w:bookmarkStart w:id="577" w:name="_Toc332703847"/>
      <w:bookmarkStart w:id="578" w:name="_Toc333412543"/>
      <w:bookmarkStart w:id="579" w:name="_Toc336347456"/>
      <w:bookmarkStart w:id="580" w:name="_Toc268263652"/>
      <w:bookmarkStart w:id="581" w:name="_Toc315701212"/>
      <w:bookmarkStart w:id="582" w:name="_Toc340131948"/>
      <w:bookmarkEnd w:id="574"/>
      <w:bookmarkEnd w:id="575"/>
      <w:bookmarkEnd w:id="576"/>
      <w:bookmarkEnd w:id="577"/>
      <w:bookmarkEnd w:id="578"/>
      <w:bookmarkEnd w:id="579"/>
      <w:bookmarkEnd w:id="582"/>
    </w:p>
    <w:p w:rsidR="00CF0F0D" w:rsidRPr="00CF0F0D" w:rsidRDefault="00CF0F0D" w:rsidP="00F1389C">
      <w:pPr>
        <w:pStyle w:val="a5"/>
        <w:keepNext/>
        <w:numPr>
          <w:ilvl w:val="1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583" w:name="_Toc333412544"/>
      <w:bookmarkStart w:id="584" w:name="_Toc336347457"/>
      <w:bookmarkStart w:id="585" w:name="_Toc340131949"/>
      <w:bookmarkEnd w:id="583"/>
      <w:bookmarkEnd w:id="584"/>
      <w:bookmarkEnd w:id="585"/>
    </w:p>
    <w:p w:rsidR="00CF0F0D" w:rsidRPr="00CF0F0D" w:rsidRDefault="00CF0F0D" w:rsidP="00F1389C">
      <w:pPr>
        <w:pStyle w:val="a5"/>
        <w:keepNext/>
        <w:numPr>
          <w:ilvl w:val="1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586" w:name="_Toc333412545"/>
      <w:bookmarkStart w:id="587" w:name="_Toc336347458"/>
      <w:bookmarkStart w:id="588" w:name="_Toc340131950"/>
      <w:bookmarkEnd w:id="586"/>
      <w:bookmarkEnd w:id="587"/>
      <w:bookmarkEnd w:id="588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589" w:name="_Toc333412546"/>
      <w:bookmarkStart w:id="590" w:name="_Toc336347459"/>
      <w:bookmarkStart w:id="591" w:name="_Toc340131951"/>
      <w:bookmarkEnd w:id="589"/>
      <w:bookmarkEnd w:id="590"/>
      <w:bookmarkEnd w:id="591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592" w:name="_Toc333412547"/>
      <w:bookmarkStart w:id="593" w:name="_Toc336347460"/>
      <w:bookmarkStart w:id="594" w:name="_Toc340131952"/>
      <w:bookmarkEnd w:id="592"/>
      <w:bookmarkEnd w:id="593"/>
      <w:bookmarkEnd w:id="594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595" w:name="_Toc333412548"/>
      <w:bookmarkStart w:id="596" w:name="_Toc336347461"/>
      <w:bookmarkStart w:id="597" w:name="_Toc340131953"/>
      <w:bookmarkEnd w:id="595"/>
      <w:bookmarkEnd w:id="596"/>
      <w:bookmarkEnd w:id="597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598" w:name="_Toc333412549"/>
      <w:bookmarkStart w:id="599" w:name="_Toc336347462"/>
      <w:bookmarkStart w:id="600" w:name="_Toc340131954"/>
      <w:bookmarkEnd w:id="598"/>
      <w:bookmarkEnd w:id="599"/>
      <w:bookmarkEnd w:id="600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601" w:name="_Toc333412550"/>
      <w:bookmarkStart w:id="602" w:name="_Toc336347463"/>
      <w:bookmarkStart w:id="603" w:name="_Toc340131955"/>
      <w:bookmarkEnd w:id="601"/>
      <w:bookmarkEnd w:id="602"/>
      <w:bookmarkEnd w:id="603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604" w:name="_Toc333412551"/>
      <w:bookmarkStart w:id="605" w:name="_Toc336347464"/>
      <w:bookmarkStart w:id="606" w:name="_Toc340131956"/>
      <w:bookmarkEnd w:id="604"/>
      <w:bookmarkEnd w:id="605"/>
      <w:bookmarkEnd w:id="606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607" w:name="_Toc333412552"/>
      <w:bookmarkStart w:id="608" w:name="_Toc336347465"/>
      <w:bookmarkStart w:id="609" w:name="_Toc340131957"/>
      <w:bookmarkEnd w:id="607"/>
      <w:bookmarkEnd w:id="608"/>
      <w:bookmarkEnd w:id="609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610" w:name="_Toc333412553"/>
      <w:bookmarkStart w:id="611" w:name="_Toc336347466"/>
      <w:bookmarkStart w:id="612" w:name="_Toc340131958"/>
      <w:bookmarkEnd w:id="610"/>
      <w:bookmarkEnd w:id="611"/>
      <w:bookmarkEnd w:id="612"/>
    </w:p>
    <w:p w:rsidR="000E024B" w:rsidRDefault="000E024B" w:rsidP="00F1389C">
      <w:pPr>
        <w:pStyle w:val="2"/>
        <w:numPr>
          <w:ilvl w:val="2"/>
          <w:numId w:val="47"/>
        </w:numPr>
        <w:suppressAutoHyphens/>
        <w:spacing w:before="0" w:after="0" w:line="360" w:lineRule="auto"/>
        <w:ind w:left="504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613" w:name="_Toc340131959"/>
      <w:r w:rsidRPr="00754A3F">
        <w:rPr>
          <w:rFonts w:ascii="Times New Roman" w:hAnsi="Times New Roman" w:cs="Times New Roman"/>
          <w:i w:val="0"/>
          <w:sz w:val="30"/>
          <w:szCs w:val="30"/>
        </w:rPr>
        <w:t>Санитарная очистка территории</w:t>
      </w:r>
      <w:bookmarkEnd w:id="580"/>
      <w:bookmarkEnd w:id="581"/>
      <w:r w:rsidR="003D5401">
        <w:rPr>
          <w:rFonts w:ascii="Times New Roman" w:hAnsi="Times New Roman" w:cs="Times New Roman"/>
          <w:i w:val="0"/>
          <w:sz w:val="30"/>
          <w:szCs w:val="30"/>
        </w:rPr>
        <w:t>. Размещение кладбищ</w:t>
      </w:r>
      <w:bookmarkEnd w:id="613"/>
    </w:p>
    <w:p w:rsidR="0045155A" w:rsidRPr="0045155A" w:rsidRDefault="0045155A" w:rsidP="0045155A">
      <w:pPr>
        <w:keepNext/>
        <w:suppressAutoHyphens/>
        <w:spacing w:after="0" w:line="360" w:lineRule="auto"/>
        <w:rPr>
          <w:lang w:eastAsia="ru-RU"/>
        </w:rPr>
      </w:pPr>
    </w:p>
    <w:p w:rsidR="00F56053" w:rsidRPr="00AC656D" w:rsidRDefault="00F56053" w:rsidP="00F56053">
      <w:pPr>
        <w:keepLines/>
        <w:spacing w:after="0" w:line="360" w:lineRule="auto"/>
        <w:ind w:firstLine="851"/>
        <w:jc w:val="both"/>
      </w:pPr>
      <w:r w:rsidRPr="00AC656D">
        <w:t>Организованная уборка мусора в населенных пунктах отсутствует. Население самостоятельно вывозит мусор на свалки.</w:t>
      </w:r>
    </w:p>
    <w:p w:rsidR="00F56053" w:rsidRPr="00AC656D" w:rsidRDefault="00F56053" w:rsidP="00F56053">
      <w:pPr>
        <w:spacing w:after="0" w:line="360" w:lineRule="auto"/>
        <w:ind w:firstLine="851"/>
        <w:jc w:val="both"/>
      </w:pPr>
      <w:r w:rsidRPr="00AC656D">
        <w:t xml:space="preserve">Бытовые отходы от сельского населения содержат заметно меньшее количество компостируемых веществ, потому что они, как правило, вносятся в почву, идут на корм скоту или сжигаются на местах в кострах и отопительных печах. </w:t>
      </w:r>
    </w:p>
    <w:p w:rsidR="00F56053" w:rsidRPr="00AC656D" w:rsidRDefault="00F56053" w:rsidP="00F56053">
      <w:pPr>
        <w:spacing w:after="0" w:line="360" w:lineRule="auto"/>
        <w:ind w:firstLine="851"/>
        <w:jc w:val="both"/>
      </w:pPr>
      <w:r w:rsidRPr="00AC656D">
        <w:t xml:space="preserve">На территории сельсовета </w:t>
      </w:r>
      <w:r w:rsidR="003E0A34">
        <w:t xml:space="preserve">скотомогильников нет. </w:t>
      </w:r>
    </w:p>
    <w:p w:rsidR="00F56053" w:rsidRPr="00AC656D" w:rsidRDefault="00F56053" w:rsidP="00F56053">
      <w:pPr>
        <w:pStyle w:val="a5"/>
        <w:spacing w:after="0" w:line="360" w:lineRule="auto"/>
        <w:ind w:left="0" w:firstLine="851"/>
        <w:jc w:val="both"/>
      </w:pPr>
      <w:r w:rsidRPr="00AC656D">
        <w:t xml:space="preserve">В  муниципальном образовании расположено </w:t>
      </w:r>
      <w:r w:rsidR="001F33B4">
        <w:t>4</w:t>
      </w:r>
      <w:r>
        <w:t xml:space="preserve"> </w:t>
      </w:r>
      <w:r w:rsidRPr="00AC656D">
        <w:t>кладбищ</w:t>
      </w:r>
      <w:r>
        <w:t>а</w:t>
      </w:r>
      <w:r w:rsidRPr="00AC656D">
        <w:t xml:space="preserve"> общей площадью </w:t>
      </w:r>
      <w:r w:rsidR="00B939D5">
        <w:t>5,7</w:t>
      </w:r>
      <w:r w:rsidRPr="00AC656D">
        <w:t xml:space="preserve"> га. </w:t>
      </w:r>
    </w:p>
    <w:p w:rsidR="00F56053" w:rsidRPr="00AC656D" w:rsidRDefault="00F56053" w:rsidP="00F56053">
      <w:pPr>
        <w:pStyle w:val="af2"/>
        <w:keepNext/>
      </w:pPr>
      <w:r w:rsidRPr="00AC656D">
        <w:lastRenderedPageBreak/>
        <w:t xml:space="preserve">Таблица </w:t>
      </w:r>
      <w:r w:rsidR="00764384" w:rsidRPr="00AC656D">
        <w:fldChar w:fldCharType="begin"/>
      </w:r>
      <w:r w:rsidRPr="00AC656D">
        <w:instrText xml:space="preserve"> SEQ Таблица \* ARABIC </w:instrText>
      </w:r>
      <w:r w:rsidR="00764384" w:rsidRPr="00AC656D">
        <w:fldChar w:fldCharType="separate"/>
      </w:r>
      <w:r w:rsidR="000F07D2">
        <w:rPr>
          <w:noProof/>
        </w:rPr>
        <w:t>23</w:t>
      </w:r>
      <w:r w:rsidR="00764384" w:rsidRPr="00AC656D">
        <w:fldChar w:fldCharType="end"/>
      </w:r>
      <w:r w:rsidRPr="00AC656D">
        <w:t xml:space="preserve"> – Перечень кладбищ, расположенных на территории муниципального образования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3340"/>
        <w:gridCol w:w="1652"/>
        <w:gridCol w:w="1351"/>
        <w:gridCol w:w="1050"/>
      </w:tblGrid>
      <w:tr w:rsidR="00F56053" w:rsidRPr="00AC656D" w:rsidTr="00927922">
        <w:tc>
          <w:tcPr>
            <w:tcW w:w="1049" w:type="pct"/>
            <w:vAlign w:val="center"/>
          </w:tcPr>
          <w:p w:rsidR="00F56053" w:rsidRPr="00AC656D" w:rsidRDefault="00F56053" w:rsidP="008F54B0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C656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785" w:type="pct"/>
            <w:vAlign w:val="center"/>
          </w:tcPr>
          <w:p w:rsidR="00F56053" w:rsidRPr="00AC656D" w:rsidRDefault="00F56053" w:rsidP="008F54B0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C656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Место расположения</w:t>
            </w:r>
          </w:p>
        </w:tc>
        <w:tc>
          <w:tcPr>
            <w:tcW w:w="883" w:type="pct"/>
            <w:vAlign w:val="center"/>
          </w:tcPr>
          <w:p w:rsidR="00F56053" w:rsidRPr="00AC656D" w:rsidRDefault="00F56053" w:rsidP="008F54B0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C656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Площадь, га</w:t>
            </w:r>
          </w:p>
        </w:tc>
        <w:tc>
          <w:tcPr>
            <w:tcW w:w="722" w:type="pct"/>
            <w:vAlign w:val="center"/>
          </w:tcPr>
          <w:p w:rsidR="00F56053" w:rsidRPr="00AC656D" w:rsidRDefault="00F56053" w:rsidP="008F54B0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C656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Класс опасности</w:t>
            </w:r>
          </w:p>
        </w:tc>
        <w:tc>
          <w:tcPr>
            <w:tcW w:w="561" w:type="pct"/>
            <w:vAlign w:val="center"/>
          </w:tcPr>
          <w:p w:rsidR="00F56053" w:rsidRPr="00AC656D" w:rsidRDefault="00F56053" w:rsidP="008F54B0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C656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СЗЗ, м</w:t>
            </w:r>
          </w:p>
        </w:tc>
      </w:tr>
      <w:tr w:rsidR="00B939D5" w:rsidRPr="00AC656D" w:rsidTr="00927922">
        <w:trPr>
          <w:trHeight w:val="260"/>
        </w:trPr>
        <w:tc>
          <w:tcPr>
            <w:tcW w:w="1049" w:type="pct"/>
            <w:vMerge w:val="restart"/>
            <w:vAlign w:val="center"/>
          </w:tcPr>
          <w:p w:rsidR="00B939D5" w:rsidRPr="00AC656D" w:rsidRDefault="00B939D5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C656D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Кладбища</w:t>
            </w:r>
          </w:p>
        </w:tc>
        <w:tc>
          <w:tcPr>
            <w:tcW w:w="1785" w:type="pct"/>
            <w:vMerge w:val="restart"/>
            <w:vAlign w:val="center"/>
          </w:tcPr>
          <w:p w:rsidR="00B939D5" w:rsidRPr="00AC656D" w:rsidRDefault="00B939D5" w:rsidP="00B939D5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с.Гололобовка</w:t>
            </w:r>
          </w:p>
        </w:tc>
        <w:tc>
          <w:tcPr>
            <w:tcW w:w="883" w:type="pct"/>
            <w:vAlign w:val="center"/>
          </w:tcPr>
          <w:p w:rsidR="00B939D5" w:rsidRPr="00AC656D" w:rsidRDefault="00B939D5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22" w:type="pct"/>
            <w:vAlign w:val="center"/>
          </w:tcPr>
          <w:p w:rsidR="00B939D5" w:rsidRPr="00AC656D" w:rsidRDefault="00B939D5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C656D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1" w:type="pct"/>
            <w:vAlign w:val="center"/>
          </w:tcPr>
          <w:p w:rsidR="00B939D5" w:rsidRPr="00AC656D" w:rsidRDefault="00B939D5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C656D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  <w:tr w:rsidR="00B939D5" w:rsidRPr="00AC656D" w:rsidTr="00927922">
        <w:trPr>
          <w:trHeight w:val="260"/>
        </w:trPr>
        <w:tc>
          <w:tcPr>
            <w:tcW w:w="1049" w:type="pct"/>
            <w:vMerge/>
            <w:vAlign w:val="center"/>
          </w:tcPr>
          <w:p w:rsidR="00B939D5" w:rsidRPr="00AC656D" w:rsidRDefault="00B939D5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85" w:type="pct"/>
            <w:vMerge/>
          </w:tcPr>
          <w:p w:rsidR="00B939D5" w:rsidRDefault="00B939D5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883" w:type="pct"/>
            <w:vAlign w:val="center"/>
          </w:tcPr>
          <w:p w:rsidR="00B939D5" w:rsidRPr="00AC656D" w:rsidRDefault="00B939D5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22" w:type="pct"/>
            <w:vAlign w:val="center"/>
          </w:tcPr>
          <w:p w:rsidR="00B939D5" w:rsidRPr="00AC656D" w:rsidRDefault="00B939D5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1" w:type="pct"/>
            <w:vAlign w:val="center"/>
          </w:tcPr>
          <w:p w:rsidR="00B939D5" w:rsidRPr="00AC656D" w:rsidRDefault="00B939D5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  <w:tr w:rsidR="00F56053" w:rsidRPr="00AC656D" w:rsidTr="00927922">
        <w:tc>
          <w:tcPr>
            <w:tcW w:w="1049" w:type="pct"/>
            <w:vMerge/>
            <w:vAlign w:val="center"/>
          </w:tcPr>
          <w:p w:rsidR="00F56053" w:rsidRPr="00AC656D" w:rsidRDefault="00F56053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85" w:type="pct"/>
            <w:vAlign w:val="center"/>
          </w:tcPr>
          <w:p w:rsidR="00F56053" w:rsidRPr="00AC656D" w:rsidRDefault="00B939D5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д.Большая Козьмодемьяновка</w:t>
            </w:r>
          </w:p>
        </w:tc>
        <w:tc>
          <w:tcPr>
            <w:tcW w:w="883" w:type="pct"/>
            <w:vAlign w:val="center"/>
          </w:tcPr>
          <w:p w:rsidR="00F56053" w:rsidRPr="00AC656D" w:rsidRDefault="00B939D5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722" w:type="pct"/>
            <w:vAlign w:val="center"/>
          </w:tcPr>
          <w:p w:rsidR="00F56053" w:rsidRPr="00AC656D" w:rsidRDefault="00F56053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C656D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1" w:type="pct"/>
            <w:vAlign w:val="center"/>
          </w:tcPr>
          <w:p w:rsidR="00F56053" w:rsidRPr="00AC656D" w:rsidRDefault="00F56053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C656D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  <w:tr w:rsidR="00F56053" w:rsidRPr="00AC656D" w:rsidTr="00927922">
        <w:tc>
          <w:tcPr>
            <w:tcW w:w="1049" w:type="pct"/>
            <w:vMerge/>
            <w:vAlign w:val="center"/>
          </w:tcPr>
          <w:p w:rsidR="00F56053" w:rsidRPr="00AC656D" w:rsidRDefault="00F56053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85" w:type="pct"/>
            <w:vAlign w:val="center"/>
          </w:tcPr>
          <w:p w:rsidR="00F56053" w:rsidRPr="00AC656D" w:rsidRDefault="00B939D5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д.Стародубцево</w:t>
            </w:r>
          </w:p>
        </w:tc>
        <w:tc>
          <w:tcPr>
            <w:tcW w:w="883" w:type="pct"/>
            <w:vAlign w:val="center"/>
          </w:tcPr>
          <w:p w:rsidR="00F56053" w:rsidRPr="00AC656D" w:rsidRDefault="00B939D5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722" w:type="pct"/>
            <w:vAlign w:val="center"/>
          </w:tcPr>
          <w:p w:rsidR="00F56053" w:rsidRPr="00AC656D" w:rsidRDefault="00F56053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C656D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1" w:type="pct"/>
            <w:vAlign w:val="center"/>
          </w:tcPr>
          <w:p w:rsidR="00F56053" w:rsidRPr="00AC656D" w:rsidRDefault="00F56053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AC656D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  <w:tr w:rsidR="00F56053" w:rsidRPr="00AC656D" w:rsidTr="00927922">
        <w:tc>
          <w:tcPr>
            <w:tcW w:w="2834" w:type="pct"/>
            <w:gridSpan w:val="2"/>
            <w:vAlign w:val="center"/>
          </w:tcPr>
          <w:p w:rsidR="00F56053" w:rsidRPr="00AC656D" w:rsidRDefault="00F56053" w:rsidP="008F54B0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C656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3" w:type="pct"/>
            <w:vAlign w:val="center"/>
          </w:tcPr>
          <w:p w:rsidR="00F56053" w:rsidRPr="00AC656D" w:rsidRDefault="00B939D5" w:rsidP="008F54B0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722" w:type="pct"/>
            <w:vAlign w:val="center"/>
          </w:tcPr>
          <w:p w:rsidR="00F56053" w:rsidRPr="00AC656D" w:rsidRDefault="00F56053" w:rsidP="008F54B0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C656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1" w:type="pct"/>
            <w:vAlign w:val="center"/>
          </w:tcPr>
          <w:p w:rsidR="00F56053" w:rsidRPr="00AC656D" w:rsidRDefault="00F56053" w:rsidP="008F54B0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C656D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х</w:t>
            </w:r>
          </w:p>
        </w:tc>
      </w:tr>
    </w:tbl>
    <w:p w:rsidR="00F56053" w:rsidRPr="00AC656D" w:rsidRDefault="00F56053" w:rsidP="00F56053">
      <w:pPr>
        <w:pStyle w:val="a5"/>
        <w:keepNext/>
        <w:keepLines/>
        <w:spacing w:after="0" w:line="240" w:lineRule="auto"/>
        <w:ind w:left="403"/>
        <w:jc w:val="center"/>
        <w:rPr>
          <w:b/>
          <w:sz w:val="26"/>
          <w:szCs w:val="26"/>
          <w:u w:val="single"/>
        </w:rPr>
      </w:pPr>
      <w:r w:rsidRPr="00AC656D">
        <w:rPr>
          <w:b/>
          <w:sz w:val="26"/>
          <w:szCs w:val="26"/>
          <w:u w:val="single"/>
        </w:rPr>
        <w:t>Проектные предложения</w:t>
      </w:r>
    </w:p>
    <w:p w:rsidR="00F56053" w:rsidRPr="00AC656D" w:rsidRDefault="00F56053" w:rsidP="00F56053">
      <w:pPr>
        <w:widowControl w:val="0"/>
        <w:spacing w:after="0" w:line="360" w:lineRule="auto"/>
        <w:ind w:firstLine="851"/>
        <w:jc w:val="both"/>
      </w:pPr>
      <w:r w:rsidRPr="00AC656D">
        <w:t xml:space="preserve">В комплекс по санитарной очистке территории входят сбор, удаление, обеззараживание с последующей утилизацией жидких, твердых хозяйственно-бытовых отбросов. Санитарная очистка территории в населенных пунктах сельсовета планируется </w:t>
      </w:r>
      <w:r>
        <w:t xml:space="preserve">исходя из следующих </w:t>
      </w:r>
      <w:r w:rsidRPr="00AC656D">
        <w:t>положений: 1) промышленные и сельскохозяйственные предприятия организуют самостоятельный сбор и вывоз мусора; 2) учреждения соцкультбыта организуют на своих территориях площадки для сбора мусора и заключают договора с коммунальным предприятием на вывоз мусора; 3) администрация организует на территории населенных пунктов площадки по сбору мусора у населения и оборудует его контейнером емкостью 8-20 тон</w:t>
      </w:r>
      <w:r w:rsidR="00B939D5">
        <w:t>н</w:t>
      </w:r>
      <w:r w:rsidRPr="00AC656D">
        <w:t>, в зависимости, от размера расселенного пункта площадок может быть от 1</w:t>
      </w:r>
      <w:r>
        <w:t xml:space="preserve"> </w:t>
      </w:r>
      <w:r w:rsidRPr="00AC656D">
        <w:t>до 3.</w:t>
      </w:r>
    </w:p>
    <w:p w:rsidR="00F56053" w:rsidRPr="00AC656D" w:rsidRDefault="00F56053" w:rsidP="00F56053">
      <w:pPr>
        <w:suppressAutoHyphens/>
        <w:spacing w:after="0" w:line="360" w:lineRule="auto"/>
        <w:ind w:firstLine="851"/>
        <w:jc w:val="both"/>
      </w:pPr>
      <w:r w:rsidRPr="00AC656D">
        <w:rPr>
          <w:b/>
        </w:rPr>
        <w:t>Генеральным планом на 1 очередь строительства планируется</w:t>
      </w:r>
      <w:r w:rsidRPr="00AC656D">
        <w:t>:</w:t>
      </w:r>
    </w:p>
    <w:p w:rsidR="00F56053" w:rsidRPr="00AC656D" w:rsidRDefault="00F56053" w:rsidP="00F1389C">
      <w:pPr>
        <w:pStyle w:val="a5"/>
        <w:numPr>
          <w:ilvl w:val="0"/>
          <w:numId w:val="40"/>
        </w:numPr>
        <w:suppressAutoHyphens/>
        <w:spacing w:after="0" w:line="360" w:lineRule="auto"/>
        <w:jc w:val="both"/>
      </w:pPr>
      <w:r w:rsidRPr="00AC656D">
        <w:t>разработать схему санитарной очистки территории сельсовета;</w:t>
      </w:r>
    </w:p>
    <w:p w:rsidR="00F56053" w:rsidRPr="00AC656D" w:rsidRDefault="00F56053" w:rsidP="00F1389C">
      <w:pPr>
        <w:pStyle w:val="a5"/>
        <w:numPr>
          <w:ilvl w:val="0"/>
          <w:numId w:val="40"/>
        </w:numPr>
        <w:suppressAutoHyphens/>
        <w:spacing w:after="0" w:line="360" w:lineRule="auto"/>
        <w:jc w:val="both"/>
      </w:pPr>
      <w:r w:rsidRPr="00AC656D">
        <w:t>оборудовать в населенных пунктах площадки для сбора мусора.</w:t>
      </w:r>
    </w:p>
    <w:p w:rsidR="00C56AD5" w:rsidRDefault="00C56AD5" w:rsidP="008C307E">
      <w:pPr>
        <w:keepNext/>
        <w:suppressAutoHyphens/>
        <w:spacing w:after="0" w:line="360" w:lineRule="auto"/>
        <w:rPr>
          <w:rFonts w:ascii="Calibri" w:eastAsia="Calibri" w:hAnsi="Calibri"/>
          <w:lang w:eastAsia="ru-RU"/>
        </w:rPr>
      </w:pPr>
    </w:p>
    <w:p w:rsidR="008C307E" w:rsidRPr="00C56AD5" w:rsidRDefault="008C307E" w:rsidP="008C307E">
      <w:pPr>
        <w:keepNext/>
        <w:suppressAutoHyphens/>
        <w:spacing w:after="0" w:line="360" w:lineRule="auto"/>
        <w:rPr>
          <w:rFonts w:ascii="Calibri" w:eastAsia="Calibri" w:hAnsi="Calibri"/>
          <w:lang w:eastAsia="ru-RU"/>
        </w:rPr>
      </w:pPr>
    </w:p>
    <w:p w:rsidR="00C56AD5" w:rsidRDefault="00663C1F" w:rsidP="008C307E">
      <w:pPr>
        <w:pStyle w:val="2"/>
        <w:numPr>
          <w:ilvl w:val="2"/>
          <w:numId w:val="47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614" w:name="_Toc315701213"/>
      <w:bookmarkStart w:id="615" w:name="_Toc323713046"/>
      <w:bookmarkStart w:id="616" w:name="_Toc268263653"/>
      <w:bookmarkStart w:id="617" w:name="_Toc315701221"/>
      <w:bookmarkStart w:id="618" w:name="_Toc340131960"/>
      <w:bookmarkEnd w:id="614"/>
      <w:bookmarkEnd w:id="615"/>
      <w:r>
        <w:rPr>
          <w:rFonts w:ascii="Times New Roman" w:hAnsi="Times New Roman" w:cs="Times New Roman"/>
          <w:i w:val="0"/>
          <w:sz w:val="30"/>
          <w:szCs w:val="30"/>
        </w:rPr>
        <w:t>С</w:t>
      </w:r>
      <w:r w:rsidR="00C56AD5" w:rsidRPr="00754A3F">
        <w:rPr>
          <w:rFonts w:ascii="Times New Roman" w:hAnsi="Times New Roman" w:cs="Times New Roman"/>
          <w:i w:val="0"/>
          <w:sz w:val="30"/>
          <w:szCs w:val="30"/>
        </w:rPr>
        <w:t>анитарно-экологическо</w:t>
      </w:r>
      <w:r>
        <w:rPr>
          <w:rFonts w:ascii="Times New Roman" w:hAnsi="Times New Roman" w:cs="Times New Roman"/>
          <w:i w:val="0"/>
          <w:sz w:val="30"/>
          <w:szCs w:val="30"/>
        </w:rPr>
        <w:t>е</w:t>
      </w:r>
      <w:r w:rsidR="00C56AD5" w:rsidRPr="00754A3F">
        <w:rPr>
          <w:rFonts w:ascii="Times New Roman" w:hAnsi="Times New Roman" w:cs="Times New Roman"/>
          <w:i w:val="0"/>
          <w:sz w:val="30"/>
          <w:szCs w:val="30"/>
        </w:rPr>
        <w:t xml:space="preserve"> состояни</w:t>
      </w:r>
      <w:r>
        <w:rPr>
          <w:rFonts w:ascii="Times New Roman" w:hAnsi="Times New Roman" w:cs="Times New Roman"/>
          <w:i w:val="0"/>
          <w:sz w:val="30"/>
          <w:szCs w:val="30"/>
        </w:rPr>
        <w:t>е</w:t>
      </w:r>
      <w:r w:rsidR="00C56AD5" w:rsidRPr="00754A3F">
        <w:rPr>
          <w:rFonts w:ascii="Times New Roman" w:hAnsi="Times New Roman" w:cs="Times New Roman"/>
          <w:i w:val="0"/>
          <w:sz w:val="30"/>
          <w:szCs w:val="30"/>
        </w:rPr>
        <w:t xml:space="preserve"> окружающей среды</w:t>
      </w:r>
      <w:bookmarkEnd w:id="616"/>
      <w:bookmarkEnd w:id="617"/>
      <w:bookmarkEnd w:id="618"/>
      <w:r w:rsidR="008C307E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8C307E" w:rsidRDefault="008C307E" w:rsidP="008C307E">
      <w:pPr>
        <w:keepNext/>
        <w:suppressAutoHyphens/>
        <w:spacing w:after="0" w:line="360" w:lineRule="auto"/>
        <w:rPr>
          <w:lang w:eastAsia="ru-RU"/>
        </w:rPr>
      </w:pPr>
    </w:p>
    <w:p w:rsidR="00B939D5" w:rsidRPr="00E747E7" w:rsidRDefault="00B939D5" w:rsidP="00B939D5">
      <w:pPr>
        <w:keepNext/>
        <w:keepLines/>
        <w:suppressAutoHyphens/>
        <w:spacing w:after="0" w:line="360" w:lineRule="auto"/>
        <w:ind w:firstLine="851"/>
        <w:jc w:val="both"/>
      </w:pPr>
      <w:r w:rsidRPr="00E747E7">
        <w:t>Исследования последних лет в области экологической эпидемиологии и анализа риска для здоровья населения позволяют утверждать, что среда обитания, наряду с социальными проблемами, является одним из важнейших условий, определяющих состояние здоровья человека.</w:t>
      </w:r>
    </w:p>
    <w:p w:rsidR="00B939D5" w:rsidRPr="00E747E7" w:rsidRDefault="00B939D5" w:rsidP="00B939D5">
      <w:pPr>
        <w:widowControl w:val="0"/>
        <w:suppressAutoHyphens/>
        <w:spacing w:after="0" w:line="360" w:lineRule="auto"/>
        <w:ind w:firstLine="851"/>
        <w:jc w:val="both"/>
      </w:pPr>
      <w:r w:rsidRPr="00E747E7">
        <w:t>Оценка санитарно-экологического состояния окружающей среды муниципального образования «</w:t>
      </w:r>
      <w:r>
        <w:t>Старолещинский</w:t>
      </w:r>
      <w:r w:rsidRPr="00E747E7">
        <w:t xml:space="preserve"> сельсовет» выполняется с целью выявления существующих условий проживания населения и обоснования проектных решений, направленных на обеспечение экологической безопасности и комфортных условий проживания.</w:t>
      </w:r>
    </w:p>
    <w:p w:rsidR="00B939D5" w:rsidRPr="00E747E7" w:rsidRDefault="00B939D5" w:rsidP="00B939D5">
      <w:pPr>
        <w:keepNext/>
        <w:widowControl w:val="0"/>
        <w:spacing w:after="0" w:line="360" w:lineRule="auto"/>
        <w:jc w:val="center"/>
        <w:rPr>
          <w:b/>
          <w:i/>
          <w:sz w:val="26"/>
          <w:szCs w:val="26"/>
        </w:rPr>
      </w:pPr>
      <w:bookmarkStart w:id="619" w:name="_Toc319411860"/>
      <w:r w:rsidRPr="00E747E7">
        <w:rPr>
          <w:b/>
          <w:i/>
          <w:sz w:val="26"/>
          <w:szCs w:val="26"/>
        </w:rPr>
        <w:t>Атмосферный воздух</w:t>
      </w:r>
      <w:bookmarkEnd w:id="619"/>
    </w:p>
    <w:p w:rsidR="00B939D5" w:rsidRPr="00E747E7" w:rsidRDefault="00B939D5" w:rsidP="00B939D5">
      <w:pPr>
        <w:keepLines/>
        <w:suppressAutoHyphens/>
        <w:spacing w:after="0" w:line="360" w:lineRule="auto"/>
        <w:ind w:firstLine="851"/>
        <w:jc w:val="both"/>
      </w:pPr>
      <w:r w:rsidRPr="00E747E7">
        <w:t xml:space="preserve">Поступление в атмосферу загрязняющих веществ в сельсовете обусловлено возросшим за последние годы количеством автотранспорта. </w:t>
      </w:r>
    </w:p>
    <w:p w:rsidR="00B939D5" w:rsidRPr="00E747E7" w:rsidRDefault="00B939D5" w:rsidP="00B939D5">
      <w:pPr>
        <w:spacing w:after="0" w:line="360" w:lineRule="auto"/>
        <w:ind w:firstLine="851"/>
        <w:jc w:val="both"/>
        <w:rPr>
          <w:iCs/>
        </w:rPr>
      </w:pPr>
      <w:r w:rsidRPr="00E747E7">
        <w:rPr>
          <w:iCs/>
        </w:rPr>
        <w:lastRenderedPageBreak/>
        <w:t>По результатам исследований атмосферного воздуха в Солнцевском районе, превышений гигиенических нормативов ГН 2.1.6.1338-03 «Предельно допустимые концентрации (ПДК) загрязняющих веществ в атмосферном воздухе населенных мест» не обнаружено.</w:t>
      </w:r>
    </w:p>
    <w:p w:rsidR="00B939D5" w:rsidRPr="00E747E7" w:rsidRDefault="00B939D5" w:rsidP="00B939D5">
      <w:pPr>
        <w:spacing w:after="0" w:line="360" w:lineRule="auto"/>
        <w:jc w:val="center"/>
        <w:rPr>
          <w:b/>
          <w:i/>
          <w:sz w:val="26"/>
          <w:szCs w:val="26"/>
        </w:rPr>
      </w:pPr>
      <w:r w:rsidRPr="00E747E7">
        <w:rPr>
          <w:b/>
          <w:i/>
          <w:sz w:val="26"/>
          <w:szCs w:val="26"/>
        </w:rPr>
        <w:t>Поверхностные и подземные воды</w:t>
      </w:r>
    </w:p>
    <w:p w:rsidR="00B939D5" w:rsidRPr="00E747E7" w:rsidRDefault="00B939D5" w:rsidP="00B939D5">
      <w:pPr>
        <w:widowControl w:val="0"/>
        <w:suppressAutoHyphens/>
        <w:spacing w:after="0" w:line="360" w:lineRule="auto"/>
        <w:ind w:firstLine="851"/>
        <w:jc w:val="both"/>
      </w:pPr>
      <w:r w:rsidRPr="00E747E7">
        <w:t>Основными факторами загрязнения грунтовых вод поселения являются:</w:t>
      </w:r>
    </w:p>
    <w:p w:rsidR="00B939D5" w:rsidRPr="00E747E7" w:rsidRDefault="00B939D5" w:rsidP="00B939D5">
      <w:pPr>
        <w:suppressAutoHyphens/>
        <w:spacing w:after="0" w:line="360" w:lineRule="auto"/>
        <w:ind w:firstLine="851"/>
        <w:jc w:val="both"/>
      </w:pPr>
      <w:r w:rsidRPr="00E747E7">
        <w:t>- размещение производственных участков на землях водоохранных зон;</w:t>
      </w:r>
    </w:p>
    <w:p w:rsidR="00B939D5" w:rsidRPr="00E747E7" w:rsidRDefault="00B939D5" w:rsidP="00B939D5">
      <w:pPr>
        <w:suppressAutoHyphens/>
        <w:spacing w:after="0" w:line="360" w:lineRule="auto"/>
        <w:ind w:firstLine="851"/>
        <w:jc w:val="both"/>
      </w:pPr>
      <w:r w:rsidRPr="00E747E7">
        <w:t>-отсутствие системы очистки сточных вод;</w:t>
      </w:r>
    </w:p>
    <w:p w:rsidR="00B939D5" w:rsidRPr="00E747E7" w:rsidRDefault="00B939D5" w:rsidP="00B939D5">
      <w:pPr>
        <w:suppressAutoHyphens/>
        <w:spacing w:after="0" w:line="360" w:lineRule="auto"/>
        <w:ind w:firstLine="851"/>
        <w:jc w:val="both"/>
      </w:pPr>
      <w:r w:rsidRPr="00E747E7">
        <w:t>-захламление водоохранных и прибрежных зон открытых водоемов.</w:t>
      </w:r>
    </w:p>
    <w:p w:rsidR="00B939D5" w:rsidRPr="00E747E7" w:rsidRDefault="00B939D5" w:rsidP="00B939D5">
      <w:pPr>
        <w:widowControl w:val="0"/>
        <w:spacing w:after="0" w:line="360" w:lineRule="auto"/>
        <w:ind w:firstLine="851"/>
        <w:jc w:val="both"/>
      </w:pPr>
      <w:r w:rsidRPr="00E747E7">
        <w:t xml:space="preserve">На водозаборных сооружениях источников централизованного хозяйственно-питьевого водоснабжения сельсовета проекты зон санитарной охраны не разработаны. </w:t>
      </w:r>
    </w:p>
    <w:p w:rsidR="00B939D5" w:rsidRPr="00E747E7" w:rsidRDefault="00B939D5" w:rsidP="00B939D5">
      <w:pPr>
        <w:spacing w:after="0" w:line="360" w:lineRule="auto"/>
        <w:ind w:firstLine="851"/>
        <w:jc w:val="both"/>
      </w:pPr>
      <w:r w:rsidRPr="00E747E7">
        <w:t>Загрязнений поверхностных и грунтовых вод поселения по физико-химическим показателям за последние годы  не отмечалось.</w:t>
      </w:r>
    </w:p>
    <w:p w:rsidR="00B939D5" w:rsidRPr="00E747E7" w:rsidRDefault="00B939D5" w:rsidP="00B939D5">
      <w:pPr>
        <w:spacing w:after="0" w:line="360" w:lineRule="auto"/>
        <w:jc w:val="center"/>
        <w:rPr>
          <w:b/>
          <w:i/>
          <w:sz w:val="26"/>
          <w:szCs w:val="26"/>
        </w:rPr>
      </w:pPr>
      <w:bookmarkStart w:id="620" w:name="_Toc319411862"/>
      <w:r w:rsidRPr="00E747E7">
        <w:rPr>
          <w:b/>
          <w:i/>
          <w:sz w:val="26"/>
          <w:szCs w:val="26"/>
        </w:rPr>
        <w:t>Почвы</w:t>
      </w:r>
      <w:bookmarkEnd w:id="620"/>
    </w:p>
    <w:p w:rsidR="00B939D5" w:rsidRPr="00E747E7" w:rsidRDefault="00B939D5" w:rsidP="00B939D5">
      <w:pPr>
        <w:keepLines/>
        <w:suppressAutoHyphens/>
        <w:spacing w:after="0" w:line="360" w:lineRule="auto"/>
        <w:ind w:firstLine="851"/>
        <w:jc w:val="both"/>
      </w:pPr>
      <w:r w:rsidRPr="00E747E7">
        <w:t>Почвы являются основным накопителем токсичных веществ, содержащихся в промышленных и бытовых отходах, складируемых на поверхности, в выбросах предприятий и автотранспорта, сбросах сточных вод.</w:t>
      </w:r>
    </w:p>
    <w:p w:rsidR="00B939D5" w:rsidRPr="00E747E7" w:rsidRDefault="00B939D5" w:rsidP="00B939D5">
      <w:pPr>
        <w:suppressAutoHyphens/>
        <w:spacing w:after="0" w:line="360" w:lineRule="auto"/>
        <w:ind w:firstLine="851"/>
        <w:jc w:val="both"/>
        <w:rPr>
          <w:rFonts w:eastAsia="Times New Roman"/>
          <w:lang w:eastAsia="ru-RU"/>
        </w:rPr>
      </w:pPr>
      <w:r w:rsidRPr="00E747E7">
        <w:rPr>
          <w:rFonts w:eastAsia="Times New Roman"/>
          <w:lang w:eastAsia="ru-RU"/>
        </w:rPr>
        <w:t>Гигиенические требования к качеству почв устанавливаются с учетом их специфики, почвенно-климатических особенностей населенных мест, фонового содержания химических соединений и элементов.</w:t>
      </w:r>
    </w:p>
    <w:p w:rsidR="00B939D5" w:rsidRPr="00E747E7" w:rsidRDefault="00B939D5" w:rsidP="00B939D5">
      <w:pPr>
        <w:suppressAutoHyphens/>
        <w:spacing w:after="0" w:line="360" w:lineRule="auto"/>
        <w:ind w:firstLine="851"/>
        <w:jc w:val="both"/>
      </w:pPr>
      <w:r w:rsidRPr="00E747E7">
        <w:t>В почвах сельсовета содержание потенциально опасных для человека химических и биологических веществ, биологических и микробиологических организмов, а также уровень радиационного фона не превышают предельно допустимые концентрации (уровни), установленные санитарными правилами и гигиеническими нормативами (СанПиН 2.1.7.1287-03).</w:t>
      </w:r>
    </w:p>
    <w:p w:rsidR="00B939D5" w:rsidRPr="00E747E7" w:rsidRDefault="00B939D5" w:rsidP="00B939D5">
      <w:pPr>
        <w:keepNext/>
        <w:spacing w:after="0" w:line="360" w:lineRule="auto"/>
        <w:ind w:firstLine="851"/>
        <w:jc w:val="center"/>
        <w:rPr>
          <w:b/>
          <w:sz w:val="26"/>
          <w:szCs w:val="26"/>
        </w:rPr>
      </w:pPr>
      <w:bookmarkStart w:id="621" w:name="_Toc319411863"/>
      <w:r w:rsidRPr="00E747E7">
        <w:rPr>
          <w:b/>
          <w:sz w:val="26"/>
          <w:szCs w:val="26"/>
        </w:rPr>
        <w:t>Радиационная обстановка</w:t>
      </w:r>
      <w:bookmarkEnd w:id="621"/>
    </w:p>
    <w:p w:rsidR="00B939D5" w:rsidRPr="00E747E7" w:rsidRDefault="00B939D5" w:rsidP="00B939D5">
      <w:pPr>
        <w:pStyle w:val="af7"/>
        <w:keepNext/>
        <w:keepLines/>
        <w:spacing w:after="0" w:line="360" w:lineRule="auto"/>
        <w:ind w:firstLine="851"/>
        <w:jc w:val="both"/>
      </w:pPr>
      <w:r w:rsidRPr="00E747E7">
        <w:t>Радиация – один из основных факторов физического воздействия на человека и окружающую среду, которому уделяется особое внимание. Прежде всего, это связано с последствиями Чернобыльской катастрофы, размещением на территории области крупнейшей АЭС, наличием природных факторов и применением источников ионизирующего излучения в различных отраслях промышленности и медицины. Радиационная ситуация в целом хорошая.</w:t>
      </w:r>
    </w:p>
    <w:p w:rsidR="00B939D5" w:rsidRPr="00E747E7" w:rsidRDefault="00B939D5" w:rsidP="00B939D5">
      <w:pPr>
        <w:pStyle w:val="af7"/>
        <w:spacing w:after="0" w:line="360" w:lineRule="auto"/>
        <w:ind w:firstLine="851"/>
        <w:jc w:val="both"/>
      </w:pPr>
      <w:r w:rsidRPr="00E747E7">
        <w:t>Муниципальное образование «</w:t>
      </w:r>
      <w:r>
        <w:t>Старолещинский</w:t>
      </w:r>
      <w:r w:rsidRPr="00E747E7">
        <w:t xml:space="preserve"> сельсовет» не расположена в зоне катастрофического затопления, возможных разрушений и не расположена в зоне </w:t>
      </w:r>
      <w:r w:rsidRPr="00E747E7">
        <w:lastRenderedPageBreak/>
        <w:t>возможного сильного радиоактивного заражения (загрязнения) в случае общей радиационной аварии на Курской АЭС.</w:t>
      </w:r>
    </w:p>
    <w:p w:rsidR="00B939D5" w:rsidRPr="00E747E7" w:rsidRDefault="00B939D5" w:rsidP="00B939D5">
      <w:pPr>
        <w:pStyle w:val="af7"/>
        <w:spacing w:after="0" w:line="360" w:lineRule="auto"/>
        <w:ind w:firstLine="851"/>
        <w:jc w:val="both"/>
      </w:pPr>
      <w:r w:rsidRPr="00E747E7">
        <w:t>Контроль и мониторинг радиационной обстановки осуществляется ГУ «Курский ЦГМС-Р».</w:t>
      </w:r>
    </w:p>
    <w:p w:rsidR="00B939D5" w:rsidRPr="00E747E7" w:rsidRDefault="00B939D5" w:rsidP="00B939D5">
      <w:pPr>
        <w:pStyle w:val="af7"/>
        <w:spacing w:after="0" w:line="360" w:lineRule="auto"/>
        <w:ind w:firstLine="851"/>
        <w:jc w:val="both"/>
      </w:pPr>
      <w:r w:rsidRPr="00E747E7">
        <w:t>На территории не зафиксировано радиационных аварий и наличия лучевой патологии. Анализ проведенных исследований позволяет сделать вывод, что на территории поселка выполняются нормативы и требования НРБ-99 и закона РФ «О радиационной безопасности населения».</w:t>
      </w:r>
    </w:p>
    <w:p w:rsidR="00B939D5" w:rsidRPr="00E747E7" w:rsidRDefault="00B939D5" w:rsidP="00B939D5">
      <w:pPr>
        <w:pStyle w:val="a5"/>
        <w:keepNext/>
        <w:keepLines/>
        <w:spacing w:after="0" w:line="240" w:lineRule="auto"/>
        <w:ind w:left="403"/>
        <w:jc w:val="center"/>
        <w:rPr>
          <w:b/>
          <w:sz w:val="26"/>
          <w:szCs w:val="26"/>
          <w:u w:val="single"/>
        </w:rPr>
      </w:pPr>
      <w:r w:rsidRPr="00E747E7">
        <w:rPr>
          <w:b/>
          <w:sz w:val="26"/>
          <w:szCs w:val="26"/>
          <w:u w:val="single"/>
        </w:rPr>
        <w:t>Проектные предложения</w:t>
      </w:r>
    </w:p>
    <w:p w:rsidR="00B939D5" w:rsidRPr="00E747E7" w:rsidRDefault="00B939D5" w:rsidP="00B939D5">
      <w:pPr>
        <w:spacing w:after="0" w:line="360" w:lineRule="auto"/>
        <w:ind w:firstLine="851"/>
        <w:jc w:val="both"/>
      </w:pPr>
      <w:r w:rsidRPr="00E747E7">
        <w:t>Проектные решения генерального плана направлены на обеспечение экологической безопасности, создание благоприятной среды жизнедеятельности человека при устойчивом социально-экономическом развитии сельсовета.</w:t>
      </w:r>
    </w:p>
    <w:p w:rsidR="00B939D5" w:rsidRPr="00E747E7" w:rsidRDefault="00B939D5" w:rsidP="00B939D5">
      <w:pPr>
        <w:widowControl w:val="0"/>
        <w:suppressAutoHyphens/>
        <w:spacing w:after="0" w:line="360" w:lineRule="auto"/>
        <w:ind w:firstLine="851"/>
        <w:jc w:val="both"/>
        <w:rPr>
          <w:b/>
          <w:i/>
        </w:rPr>
      </w:pPr>
      <w:r w:rsidRPr="00E747E7">
        <w:t xml:space="preserve">В целях изменения экологической ситуации в лучшую сторону </w:t>
      </w:r>
      <w:r w:rsidRPr="00E747E7">
        <w:rPr>
          <w:b/>
          <w:i/>
        </w:rPr>
        <w:t>генеральным планом предлагается</w:t>
      </w:r>
      <w:r w:rsidRPr="00E747E7">
        <w:rPr>
          <w:b/>
        </w:rPr>
        <w:t xml:space="preserve"> </w:t>
      </w:r>
      <w:r w:rsidRPr="00E747E7">
        <w:t>осуществить ряд</w:t>
      </w:r>
      <w:r w:rsidRPr="00E747E7">
        <w:rPr>
          <w:b/>
        </w:rPr>
        <w:t xml:space="preserve"> </w:t>
      </w:r>
      <w:r w:rsidRPr="00E747E7">
        <w:rPr>
          <w:b/>
          <w:i/>
        </w:rPr>
        <w:t>первоочередных природоохранных мероприятий:</w:t>
      </w:r>
    </w:p>
    <w:p w:rsidR="00B939D5" w:rsidRPr="00E747E7" w:rsidRDefault="00B939D5" w:rsidP="00F1389C">
      <w:pPr>
        <w:widowControl w:val="0"/>
        <w:numPr>
          <w:ilvl w:val="0"/>
          <w:numId w:val="41"/>
        </w:numPr>
        <w:suppressAutoHyphens/>
        <w:spacing w:after="0" w:line="360" w:lineRule="auto"/>
        <w:jc w:val="both"/>
      </w:pPr>
      <w:r w:rsidRPr="00E747E7">
        <w:t>организация очистки сточных вод;</w:t>
      </w:r>
    </w:p>
    <w:p w:rsidR="00B939D5" w:rsidRPr="00E747E7" w:rsidRDefault="00B939D5" w:rsidP="00F1389C">
      <w:pPr>
        <w:widowControl w:val="0"/>
        <w:numPr>
          <w:ilvl w:val="0"/>
          <w:numId w:val="41"/>
        </w:numPr>
        <w:suppressAutoHyphens/>
        <w:spacing w:after="0" w:line="360" w:lineRule="auto"/>
        <w:jc w:val="both"/>
      </w:pPr>
      <w:r w:rsidRPr="00E747E7">
        <w:t>выявление и ликвидация всех несанкционированных свалок с последующей рекультивацией земель;</w:t>
      </w:r>
    </w:p>
    <w:p w:rsidR="00B939D5" w:rsidRPr="00E747E7" w:rsidRDefault="00B939D5" w:rsidP="00F1389C">
      <w:pPr>
        <w:widowControl w:val="0"/>
        <w:numPr>
          <w:ilvl w:val="0"/>
          <w:numId w:val="41"/>
        </w:numPr>
        <w:suppressAutoHyphens/>
        <w:spacing w:after="0" w:line="360" w:lineRule="auto"/>
        <w:jc w:val="both"/>
      </w:pPr>
      <w:r w:rsidRPr="00E747E7">
        <w:t>разработка схемы обращения с отходами;</w:t>
      </w:r>
    </w:p>
    <w:p w:rsidR="00B939D5" w:rsidRPr="00E747E7" w:rsidRDefault="00B939D5" w:rsidP="00F1389C">
      <w:pPr>
        <w:numPr>
          <w:ilvl w:val="0"/>
          <w:numId w:val="41"/>
        </w:numPr>
        <w:suppressAutoHyphens/>
        <w:autoSpaceDE w:val="0"/>
        <w:autoSpaceDN w:val="0"/>
        <w:spacing w:after="0" w:line="360" w:lineRule="auto"/>
        <w:contextualSpacing/>
        <w:jc w:val="both"/>
      </w:pPr>
      <w:r w:rsidRPr="00E747E7">
        <w:t>улучшение качества дорожных покрытий;</w:t>
      </w:r>
    </w:p>
    <w:p w:rsidR="00B939D5" w:rsidRPr="00E747E7" w:rsidRDefault="00B939D5" w:rsidP="00F1389C">
      <w:pPr>
        <w:pStyle w:val="a5"/>
        <w:numPr>
          <w:ilvl w:val="0"/>
          <w:numId w:val="41"/>
        </w:numPr>
        <w:spacing w:after="0" w:line="360" w:lineRule="auto"/>
        <w:jc w:val="both"/>
        <w:rPr>
          <w:lang w:eastAsia="ru-RU"/>
        </w:rPr>
      </w:pPr>
      <w:r w:rsidRPr="00E747E7">
        <w:rPr>
          <w:lang w:eastAsia="ru-RU"/>
        </w:rPr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60726F" w:rsidRPr="00FC0609" w:rsidRDefault="0060726F" w:rsidP="00B939D5">
      <w:pPr>
        <w:keepNext/>
        <w:suppressAutoHyphens/>
        <w:spacing w:after="0" w:line="360" w:lineRule="auto"/>
        <w:rPr>
          <w:rFonts w:ascii="Calibri" w:eastAsia="Calibri" w:hAnsi="Calibri"/>
          <w:lang w:eastAsia="ru-RU"/>
        </w:rPr>
      </w:pPr>
    </w:p>
    <w:p w:rsidR="0060726F" w:rsidRPr="0060726F" w:rsidRDefault="0060726F" w:rsidP="00B939D5">
      <w:pPr>
        <w:keepNext/>
        <w:suppressAutoHyphens/>
        <w:spacing w:after="0" w:line="360" w:lineRule="auto"/>
        <w:rPr>
          <w:rFonts w:ascii="Calibri" w:eastAsia="Calibri" w:hAnsi="Calibri"/>
          <w:lang w:eastAsia="ru-RU"/>
        </w:rPr>
      </w:pPr>
    </w:p>
    <w:p w:rsidR="00CF0F0D" w:rsidRPr="00CF0F0D" w:rsidRDefault="00CF0F0D" w:rsidP="00F1389C">
      <w:pPr>
        <w:pStyle w:val="a5"/>
        <w:keepNext/>
        <w:numPr>
          <w:ilvl w:val="1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622" w:name="_Toc315701222"/>
      <w:bookmarkStart w:id="623" w:name="_Toc323713055"/>
      <w:bookmarkStart w:id="624" w:name="_Toc332703722"/>
      <w:bookmarkStart w:id="625" w:name="_Toc332703856"/>
      <w:bookmarkStart w:id="626" w:name="_Toc333412556"/>
      <w:bookmarkStart w:id="627" w:name="_Toc336347469"/>
      <w:bookmarkStart w:id="628" w:name="_Toc268263659"/>
      <w:bookmarkStart w:id="629" w:name="_Toc315701231"/>
      <w:bookmarkStart w:id="630" w:name="_Toc340131961"/>
      <w:bookmarkEnd w:id="622"/>
      <w:bookmarkEnd w:id="623"/>
      <w:bookmarkEnd w:id="624"/>
      <w:bookmarkEnd w:id="625"/>
      <w:bookmarkEnd w:id="626"/>
      <w:bookmarkEnd w:id="627"/>
      <w:bookmarkEnd w:id="630"/>
    </w:p>
    <w:p w:rsidR="00CF0F0D" w:rsidRPr="00CF0F0D" w:rsidRDefault="00CF0F0D" w:rsidP="00F1389C">
      <w:pPr>
        <w:pStyle w:val="a5"/>
        <w:keepNext/>
        <w:numPr>
          <w:ilvl w:val="1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631" w:name="_Toc333412557"/>
      <w:bookmarkStart w:id="632" w:name="_Toc336347470"/>
      <w:bookmarkStart w:id="633" w:name="_Toc340131962"/>
      <w:bookmarkEnd w:id="631"/>
      <w:bookmarkEnd w:id="632"/>
      <w:bookmarkEnd w:id="633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634" w:name="_Toc333412558"/>
      <w:bookmarkStart w:id="635" w:name="_Toc336347471"/>
      <w:bookmarkStart w:id="636" w:name="_Toc340131963"/>
      <w:bookmarkEnd w:id="634"/>
      <w:bookmarkEnd w:id="635"/>
      <w:bookmarkEnd w:id="636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637" w:name="_Toc333412559"/>
      <w:bookmarkStart w:id="638" w:name="_Toc336347472"/>
      <w:bookmarkStart w:id="639" w:name="_Toc340131964"/>
      <w:bookmarkEnd w:id="637"/>
      <w:bookmarkEnd w:id="638"/>
      <w:bookmarkEnd w:id="639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640" w:name="_Toc333412560"/>
      <w:bookmarkStart w:id="641" w:name="_Toc336347473"/>
      <w:bookmarkStart w:id="642" w:name="_Toc340131965"/>
      <w:bookmarkEnd w:id="640"/>
      <w:bookmarkEnd w:id="641"/>
      <w:bookmarkEnd w:id="642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643" w:name="_Toc333412561"/>
      <w:bookmarkStart w:id="644" w:name="_Toc336347474"/>
      <w:bookmarkStart w:id="645" w:name="_Toc340131966"/>
      <w:bookmarkEnd w:id="643"/>
      <w:bookmarkEnd w:id="644"/>
      <w:bookmarkEnd w:id="645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646" w:name="_Toc333412562"/>
      <w:bookmarkStart w:id="647" w:name="_Toc336347475"/>
      <w:bookmarkStart w:id="648" w:name="_Toc340131967"/>
      <w:bookmarkEnd w:id="646"/>
      <w:bookmarkEnd w:id="647"/>
      <w:bookmarkEnd w:id="648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649" w:name="_Toc333412563"/>
      <w:bookmarkStart w:id="650" w:name="_Toc336347476"/>
      <w:bookmarkStart w:id="651" w:name="_Toc340131968"/>
      <w:bookmarkEnd w:id="649"/>
      <w:bookmarkEnd w:id="650"/>
      <w:bookmarkEnd w:id="651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652" w:name="_Toc333412564"/>
      <w:bookmarkStart w:id="653" w:name="_Toc336347477"/>
      <w:bookmarkStart w:id="654" w:name="_Toc340131969"/>
      <w:bookmarkEnd w:id="652"/>
      <w:bookmarkEnd w:id="653"/>
      <w:bookmarkEnd w:id="654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655" w:name="_Toc333412565"/>
      <w:bookmarkStart w:id="656" w:name="_Toc336347478"/>
      <w:bookmarkStart w:id="657" w:name="_Toc340131970"/>
      <w:bookmarkEnd w:id="655"/>
      <w:bookmarkEnd w:id="656"/>
      <w:bookmarkEnd w:id="657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658" w:name="_Toc333412566"/>
      <w:bookmarkStart w:id="659" w:name="_Toc336347479"/>
      <w:bookmarkStart w:id="660" w:name="_Toc340131971"/>
      <w:bookmarkEnd w:id="658"/>
      <w:bookmarkEnd w:id="659"/>
      <w:bookmarkEnd w:id="660"/>
    </w:p>
    <w:p w:rsidR="00CF0F0D" w:rsidRPr="00CF0F0D" w:rsidRDefault="00CF0F0D" w:rsidP="00F1389C">
      <w:pPr>
        <w:pStyle w:val="a5"/>
        <w:keepNext/>
        <w:numPr>
          <w:ilvl w:val="2"/>
          <w:numId w:val="47"/>
        </w:numPr>
        <w:suppressAutoHyphens/>
        <w:spacing w:after="0" w:line="360" w:lineRule="auto"/>
        <w:contextualSpacing w:val="0"/>
        <w:jc w:val="center"/>
        <w:outlineLvl w:val="1"/>
        <w:rPr>
          <w:rFonts w:eastAsia="Times New Roman"/>
          <w:b/>
          <w:bCs/>
          <w:iCs/>
          <w:vanish/>
          <w:sz w:val="30"/>
          <w:szCs w:val="30"/>
          <w:lang w:eastAsia="ru-RU"/>
        </w:rPr>
      </w:pPr>
      <w:bookmarkStart w:id="661" w:name="_Toc333412567"/>
      <w:bookmarkStart w:id="662" w:name="_Toc336347480"/>
      <w:bookmarkStart w:id="663" w:name="_Toc340131972"/>
      <w:bookmarkEnd w:id="661"/>
      <w:bookmarkEnd w:id="662"/>
      <w:bookmarkEnd w:id="663"/>
    </w:p>
    <w:p w:rsidR="00D43EB9" w:rsidRDefault="0060726F" w:rsidP="00F1389C">
      <w:pPr>
        <w:pStyle w:val="2"/>
        <w:numPr>
          <w:ilvl w:val="2"/>
          <w:numId w:val="47"/>
        </w:numPr>
        <w:suppressAutoHyphens/>
        <w:spacing w:before="0" w:after="0" w:line="360" w:lineRule="auto"/>
        <w:ind w:left="504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664" w:name="_Toc340131973"/>
      <w:r w:rsidRPr="00AF03AF">
        <w:rPr>
          <w:rFonts w:ascii="Times New Roman" w:hAnsi="Times New Roman" w:cs="Times New Roman"/>
          <w:i w:val="0"/>
          <w:sz w:val="30"/>
          <w:szCs w:val="30"/>
        </w:rPr>
        <w:t>Зоны с особыми условиями использования</w:t>
      </w:r>
      <w:r>
        <w:rPr>
          <w:rFonts w:ascii="Times New Roman" w:hAnsi="Times New Roman" w:cs="Times New Roman"/>
          <w:i w:val="0"/>
          <w:sz w:val="30"/>
          <w:szCs w:val="30"/>
        </w:rPr>
        <w:t xml:space="preserve"> территорий</w:t>
      </w:r>
      <w:bookmarkEnd w:id="628"/>
      <w:bookmarkEnd w:id="629"/>
      <w:bookmarkEnd w:id="664"/>
    </w:p>
    <w:p w:rsidR="0060726F" w:rsidRPr="0060726F" w:rsidRDefault="0060726F" w:rsidP="00B939D5">
      <w:pPr>
        <w:keepNext/>
        <w:suppressAutoHyphens/>
        <w:spacing w:after="0" w:line="360" w:lineRule="auto"/>
        <w:rPr>
          <w:lang w:eastAsia="ru-RU"/>
        </w:rPr>
      </w:pPr>
    </w:p>
    <w:p w:rsidR="00E25BD4" w:rsidRPr="00E25BD4" w:rsidRDefault="00E25BD4" w:rsidP="00F1389C">
      <w:pPr>
        <w:pStyle w:val="a5"/>
        <w:keepNext/>
        <w:numPr>
          <w:ilvl w:val="0"/>
          <w:numId w:val="48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665" w:name="_Toc303240072"/>
      <w:bookmarkStart w:id="666" w:name="_Toc315701232"/>
    </w:p>
    <w:p w:rsidR="00E25BD4" w:rsidRPr="00E25BD4" w:rsidRDefault="00E25BD4" w:rsidP="00F1389C">
      <w:pPr>
        <w:pStyle w:val="a5"/>
        <w:keepNext/>
        <w:numPr>
          <w:ilvl w:val="3"/>
          <w:numId w:val="48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667" w:name="_Toc333412569"/>
      <w:bookmarkStart w:id="668" w:name="_Toc336347482"/>
      <w:bookmarkStart w:id="669" w:name="_Toc340131974"/>
      <w:bookmarkEnd w:id="667"/>
      <w:bookmarkEnd w:id="668"/>
      <w:bookmarkEnd w:id="669"/>
    </w:p>
    <w:p w:rsidR="00E25BD4" w:rsidRPr="00E25BD4" w:rsidRDefault="00E25BD4" w:rsidP="00F1389C">
      <w:pPr>
        <w:pStyle w:val="a5"/>
        <w:keepNext/>
        <w:numPr>
          <w:ilvl w:val="3"/>
          <w:numId w:val="48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670" w:name="_Toc333412570"/>
      <w:bookmarkStart w:id="671" w:name="_Toc336347483"/>
      <w:bookmarkStart w:id="672" w:name="_Toc340131975"/>
      <w:bookmarkEnd w:id="670"/>
      <w:bookmarkEnd w:id="671"/>
      <w:bookmarkEnd w:id="672"/>
    </w:p>
    <w:p w:rsidR="00E25BD4" w:rsidRPr="00E25BD4" w:rsidRDefault="00E25BD4" w:rsidP="00F1389C">
      <w:pPr>
        <w:pStyle w:val="a5"/>
        <w:keepNext/>
        <w:numPr>
          <w:ilvl w:val="3"/>
          <w:numId w:val="48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673" w:name="_Toc333412571"/>
      <w:bookmarkStart w:id="674" w:name="_Toc336347484"/>
      <w:bookmarkStart w:id="675" w:name="_Toc340131976"/>
      <w:bookmarkEnd w:id="673"/>
      <w:bookmarkEnd w:id="674"/>
      <w:bookmarkEnd w:id="675"/>
    </w:p>
    <w:p w:rsidR="00E25BD4" w:rsidRPr="00E25BD4" w:rsidRDefault="00E25BD4" w:rsidP="00F1389C">
      <w:pPr>
        <w:pStyle w:val="a5"/>
        <w:keepNext/>
        <w:numPr>
          <w:ilvl w:val="3"/>
          <w:numId w:val="48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676" w:name="_Toc333412572"/>
      <w:bookmarkStart w:id="677" w:name="_Toc336347485"/>
      <w:bookmarkStart w:id="678" w:name="_Toc340131977"/>
      <w:bookmarkEnd w:id="676"/>
      <w:bookmarkEnd w:id="677"/>
      <w:bookmarkEnd w:id="678"/>
    </w:p>
    <w:p w:rsidR="00E25BD4" w:rsidRPr="00E25BD4" w:rsidRDefault="00E25BD4" w:rsidP="00F1389C">
      <w:pPr>
        <w:pStyle w:val="a5"/>
        <w:keepNext/>
        <w:numPr>
          <w:ilvl w:val="3"/>
          <w:numId w:val="48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679" w:name="_Toc333412573"/>
      <w:bookmarkStart w:id="680" w:name="_Toc336347486"/>
      <w:bookmarkStart w:id="681" w:name="_Toc340131978"/>
      <w:bookmarkEnd w:id="679"/>
      <w:bookmarkEnd w:id="680"/>
      <w:bookmarkEnd w:id="681"/>
    </w:p>
    <w:p w:rsidR="001A4847" w:rsidRDefault="00E25BD4" w:rsidP="00F1389C">
      <w:pPr>
        <w:pStyle w:val="3"/>
        <w:keepLines w:val="0"/>
        <w:numPr>
          <w:ilvl w:val="3"/>
          <w:numId w:val="52"/>
        </w:numPr>
        <w:suppressAutoHyphens/>
        <w:spacing w:before="0" w:line="360" w:lineRule="auto"/>
        <w:ind w:left="651"/>
        <w:jc w:val="center"/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  <w:t xml:space="preserve"> </w:t>
      </w:r>
      <w:bookmarkStart w:id="682" w:name="_Toc340131979"/>
      <w:r w:rsidR="001A4847" w:rsidRPr="001A4847"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  <w:t>Зоны охраны объектов культурного наследи</w:t>
      </w:r>
      <w:r w:rsidR="001A4847" w:rsidRPr="005E05EA"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  <w:t>я</w:t>
      </w:r>
      <w:bookmarkEnd w:id="665"/>
      <w:bookmarkEnd w:id="666"/>
      <w:bookmarkEnd w:id="682"/>
    </w:p>
    <w:p w:rsidR="00835219" w:rsidRPr="00835219" w:rsidRDefault="00835219" w:rsidP="00B939D5">
      <w:pPr>
        <w:keepNext/>
        <w:suppressAutoHyphens/>
        <w:spacing w:after="0" w:line="360" w:lineRule="auto"/>
        <w:rPr>
          <w:lang w:eastAsia="ru-RU"/>
        </w:rPr>
      </w:pPr>
    </w:p>
    <w:p w:rsidR="00C72962" w:rsidRDefault="00C72962" w:rsidP="000100D6">
      <w:pPr>
        <w:pStyle w:val="a5"/>
        <w:suppressAutoHyphens/>
        <w:spacing w:after="0" w:line="360" w:lineRule="auto"/>
        <w:ind w:left="0" w:firstLine="851"/>
        <w:jc w:val="both"/>
        <w:rPr>
          <w:iCs/>
        </w:rPr>
      </w:pPr>
      <w:r w:rsidRPr="00FE5623">
        <w:rPr>
          <w:iCs/>
        </w:rPr>
        <w:t xml:space="preserve">В </w:t>
      </w:r>
      <w:r>
        <w:rPr>
          <w:iCs/>
        </w:rPr>
        <w:t xml:space="preserve">Старолещинском  сельсовете </w:t>
      </w:r>
      <w:r w:rsidRPr="00FE5623">
        <w:rPr>
          <w:iCs/>
        </w:rPr>
        <w:t xml:space="preserve">насчитывается </w:t>
      </w:r>
      <w:r w:rsidR="00C276A6">
        <w:rPr>
          <w:iCs/>
        </w:rPr>
        <w:t>7</w:t>
      </w:r>
      <w:r w:rsidRPr="00FE5623">
        <w:rPr>
          <w:iCs/>
        </w:rPr>
        <w:t xml:space="preserve"> памятник</w:t>
      </w:r>
      <w:r w:rsidR="004B3048">
        <w:rPr>
          <w:iCs/>
        </w:rPr>
        <w:t>ов</w:t>
      </w:r>
      <w:r w:rsidRPr="00FE5623">
        <w:rPr>
          <w:iCs/>
        </w:rPr>
        <w:t xml:space="preserve"> истории</w:t>
      </w:r>
      <w:r>
        <w:rPr>
          <w:iCs/>
        </w:rPr>
        <w:t xml:space="preserve">. </w:t>
      </w:r>
      <w:r w:rsidR="004B3048">
        <w:rPr>
          <w:iCs/>
        </w:rPr>
        <w:t>1 из них относятся</w:t>
      </w:r>
      <w:r>
        <w:rPr>
          <w:iCs/>
        </w:rPr>
        <w:t xml:space="preserve"> относятся к категории выявленных</w:t>
      </w:r>
      <w:r w:rsidRPr="00FE5623">
        <w:rPr>
          <w:iCs/>
        </w:rPr>
        <w:t>.</w:t>
      </w:r>
    </w:p>
    <w:p w:rsidR="00C72962" w:rsidRPr="000E28BC" w:rsidRDefault="00C72962" w:rsidP="009B1EF0">
      <w:pPr>
        <w:pStyle w:val="af2"/>
        <w:keepNext/>
        <w:suppressAutoHyphens/>
      </w:pPr>
      <w:r w:rsidRPr="000E28BC">
        <w:t xml:space="preserve">Таблица </w:t>
      </w:r>
      <w:fldSimple w:instr=" SEQ Таблица \* ARABIC ">
        <w:r w:rsidR="000F07D2">
          <w:rPr>
            <w:noProof/>
          </w:rPr>
          <w:t>24</w:t>
        </w:r>
      </w:fldSimple>
      <w:r>
        <w:t xml:space="preserve"> –</w:t>
      </w:r>
      <w:r w:rsidRPr="000E28BC">
        <w:t xml:space="preserve"> Перечень памятников историко-культурного наследия </w:t>
      </w:r>
      <w:r w:rsidR="004B3048">
        <w:t>Старолещин</w:t>
      </w:r>
      <w:r>
        <w:t>ского сельсовета Солнцевского района Курской области</w:t>
      </w:r>
    </w:p>
    <w:tbl>
      <w:tblPr>
        <w:tblpPr w:leftFromText="180" w:rightFromText="180" w:vertAnchor="text" w:tblpX="108" w:tblpY="1"/>
        <w:tblOverlap w:val="never"/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9"/>
        <w:gridCol w:w="4219"/>
        <w:gridCol w:w="3167"/>
        <w:gridCol w:w="1539"/>
      </w:tblGrid>
      <w:tr w:rsidR="00051123" w:rsidRPr="00C276A6" w:rsidTr="00AB451D">
        <w:trPr>
          <w:cantSplit/>
          <w:trHeight w:val="20"/>
          <w:tblHeader/>
        </w:trPr>
        <w:tc>
          <w:tcPr>
            <w:tcW w:w="285" w:type="pct"/>
            <w:vAlign w:val="center"/>
          </w:tcPr>
          <w:p w:rsidR="00051123" w:rsidRPr="00927922" w:rsidRDefault="00C276A6" w:rsidP="00AB451D">
            <w:pPr>
              <w:pStyle w:val="af2"/>
              <w:keepNext/>
              <w:suppressAutoHyphens/>
              <w:jc w:val="center"/>
            </w:pPr>
            <w:r w:rsidRPr="00927922">
              <w:t>№</w:t>
            </w:r>
          </w:p>
          <w:p w:rsidR="00C276A6" w:rsidRPr="00927922" w:rsidRDefault="00C276A6" w:rsidP="00AB451D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927922"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229" w:type="pct"/>
            <w:vAlign w:val="center"/>
          </w:tcPr>
          <w:p w:rsidR="00051123" w:rsidRPr="00927922" w:rsidRDefault="00051123" w:rsidP="00AB451D">
            <w:pPr>
              <w:pStyle w:val="af2"/>
              <w:keepNext/>
              <w:suppressAutoHyphens/>
              <w:jc w:val="center"/>
            </w:pPr>
            <w:r w:rsidRPr="00927922">
              <w:t>Наименование памятника</w:t>
            </w:r>
          </w:p>
        </w:tc>
        <w:tc>
          <w:tcPr>
            <w:tcW w:w="1673" w:type="pct"/>
            <w:vAlign w:val="center"/>
          </w:tcPr>
          <w:p w:rsidR="00051123" w:rsidRPr="00927922" w:rsidRDefault="00051123" w:rsidP="00AB451D">
            <w:pPr>
              <w:pStyle w:val="af2"/>
              <w:keepNext/>
              <w:suppressAutoHyphens/>
              <w:jc w:val="center"/>
            </w:pPr>
            <w:r w:rsidRPr="00927922">
              <w:t>Месторасположение памятника</w:t>
            </w:r>
          </w:p>
        </w:tc>
        <w:tc>
          <w:tcPr>
            <w:tcW w:w="813" w:type="pct"/>
            <w:vAlign w:val="center"/>
          </w:tcPr>
          <w:p w:rsidR="00051123" w:rsidRPr="00927922" w:rsidRDefault="00051123" w:rsidP="00AB451D">
            <w:pPr>
              <w:pStyle w:val="af2"/>
              <w:keepNext/>
              <w:suppressAutoHyphens/>
              <w:jc w:val="center"/>
            </w:pPr>
            <w:r w:rsidRPr="00927922">
              <w:t>Категория охраны</w:t>
            </w:r>
          </w:p>
        </w:tc>
      </w:tr>
      <w:tr w:rsidR="00C276A6" w:rsidRPr="00C276A6" w:rsidTr="00AB451D">
        <w:trPr>
          <w:cantSplit/>
          <w:trHeight w:val="20"/>
          <w:tblHeader/>
        </w:trPr>
        <w:tc>
          <w:tcPr>
            <w:tcW w:w="5000" w:type="pct"/>
            <w:gridSpan w:val="4"/>
            <w:vAlign w:val="center"/>
          </w:tcPr>
          <w:p w:rsidR="00C276A6" w:rsidRPr="00C276A6" w:rsidRDefault="00C276A6" w:rsidP="00AB451D">
            <w:pPr>
              <w:pStyle w:val="af2"/>
              <w:keepNext/>
              <w:suppressAutoHyphens/>
              <w:jc w:val="center"/>
            </w:pPr>
            <w:r w:rsidRPr="00C276A6">
              <w:t>Памятники истории</w:t>
            </w:r>
          </w:p>
        </w:tc>
      </w:tr>
      <w:tr w:rsidR="00051123" w:rsidRPr="00C276A6" w:rsidTr="00AB451D">
        <w:trPr>
          <w:cantSplit/>
          <w:trHeight w:val="20"/>
          <w:tblHeader/>
        </w:trPr>
        <w:tc>
          <w:tcPr>
            <w:tcW w:w="285" w:type="pct"/>
            <w:vAlign w:val="center"/>
          </w:tcPr>
          <w:p w:rsidR="00051123" w:rsidRPr="00C276A6" w:rsidRDefault="00C276A6" w:rsidP="00AB451D">
            <w:pPr>
              <w:pStyle w:val="af2"/>
              <w:keepNext/>
              <w:suppressAutoHyphens/>
              <w:jc w:val="center"/>
              <w:rPr>
                <w:b w:val="0"/>
                <w:bCs w:val="0"/>
              </w:rPr>
            </w:pPr>
            <w:r w:rsidRPr="00C276A6">
              <w:rPr>
                <w:b w:val="0"/>
                <w:bCs w:val="0"/>
              </w:rPr>
              <w:lastRenderedPageBreak/>
              <w:t>1</w:t>
            </w:r>
          </w:p>
        </w:tc>
        <w:tc>
          <w:tcPr>
            <w:tcW w:w="2229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  <w:bCs w:val="0"/>
              </w:rPr>
              <w:t>Братская могила 30 советских воинов, погибших в боях с фашистскими захватчиками</w:t>
            </w:r>
          </w:p>
        </w:tc>
        <w:tc>
          <w:tcPr>
            <w:tcW w:w="1673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с. Гололобовка</w:t>
            </w:r>
          </w:p>
        </w:tc>
        <w:tc>
          <w:tcPr>
            <w:tcW w:w="813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Р.382</w:t>
            </w:r>
          </w:p>
        </w:tc>
      </w:tr>
      <w:tr w:rsidR="00051123" w:rsidRPr="00C276A6" w:rsidTr="00AB451D">
        <w:trPr>
          <w:cantSplit/>
          <w:trHeight w:val="20"/>
          <w:tblHeader/>
        </w:trPr>
        <w:tc>
          <w:tcPr>
            <w:tcW w:w="285" w:type="pct"/>
            <w:vAlign w:val="center"/>
          </w:tcPr>
          <w:p w:rsidR="00051123" w:rsidRPr="00C276A6" w:rsidRDefault="00C276A6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2</w:t>
            </w:r>
          </w:p>
        </w:tc>
        <w:tc>
          <w:tcPr>
            <w:tcW w:w="2229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Могила Пикалова В.В., погибшего в Афганистане</w:t>
            </w:r>
          </w:p>
        </w:tc>
        <w:tc>
          <w:tcPr>
            <w:tcW w:w="1673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с. Гололобовка</w:t>
            </w:r>
          </w:p>
        </w:tc>
        <w:tc>
          <w:tcPr>
            <w:tcW w:w="813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Р.382</w:t>
            </w:r>
          </w:p>
        </w:tc>
      </w:tr>
      <w:tr w:rsidR="00051123" w:rsidRPr="00C276A6" w:rsidTr="00AB451D">
        <w:trPr>
          <w:cantSplit/>
          <w:trHeight w:val="20"/>
          <w:tblHeader/>
        </w:trPr>
        <w:tc>
          <w:tcPr>
            <w:tcW w:w="285" w:type="pct"/>
            <w:vAlign w:val="center"/>
          </w:tcPr>
          <w:p w:rsidR="00051123" w:rsidRPr="00C276A6" w:rsidRDefault="00C276A6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3</w:t>
            </w:r>
          </w:p>
        </w:tc>
        <w:tc>
          <w:tcPr>
            <w:tcW w:w="2229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Братская могила 170 советских воинов, погибших в боях с фашистскими захватчиками.</w:t>
            </w:r>
          </w:p>
        </w:tc>
        <w:tc>
          <w:tcPr>
            <w:tcW w:w="1673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д.Ефросимовка</w:t>
            </w:r>
          </w:p>
        </w:tc>
        <w:tc>
          <w:tcPr>
            <w:tcW w:w="813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Р.382</w:t>
            </w:r>
          </w:p>
        </w:tc>
      </w:tr>
      <w:tr w:rsidR="00051123" w:rsidRPr="00C276A6" w:rsidTr="00AB451D">
        <w:trPr>
          <w:cantSplit/>
          <w:trHeight w:val="20"/>
          <w:tblHeader/>
        </w:trPr>
        <w:tc>
          <w:tcPr>
            <w:tcW w:w="285" w:type="pct"/>
            <w:vAlign w:val="center"/>
          </w:tcPr>
          <w:p w:rsidR="00051123" w:rsidRPr="00C276A6" w:rsidRDefault="00C276A6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4</w:t>
            </w:r>
          </w:p>
        </w:tc>
        <w:tc>
          <w:tcPr>
            <w:tcW w:w="2229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Могила мл. сержанта Коваля П.К.</w:t>
            </w:r>
          </w:p>
        </w:tc>
        <w:tc>
          <w:tcPr>
            <w:tcW w:w="1673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х.Стародубцево</w:t>
            </w:r>
          </w:p>
        </w:tc>
        <w:tc>
          <w:tcPr>
            <w:tcW w:w="813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Р.841</w:t>
            </w:r>
          </w:p>
        </w:tc>
      </w:tr>
      <w:tr w:rsidR="00051123" w:rsidRPr="00C276A6" w:rsidTr="00AB451D">
        <w:trPr>
          <w:cantSplit/>
          <w:trHeight w:val="20"/>
          <w:tblHeader/>
        </w:trPr>
        <w:tc>
          <w:tcPr>
            <w:tcW w:w="285" w:type="pct"/>
            <w:vAlign w:val="center"/>
          </w:tcPr>
          <w:p w:rsidR="00051123" w:rsidRPr="00C276A6" w:rsidRDefault="00C276A6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5</w:t>
            </w:r>
          </w:p>
        </w:tc>
        <w:tc>
          <w:tcPr>
            <w:tcW w:w="2229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Братская могила 15 советских воинов</w:t>
            </w:r>
          </w:p>
        </w:tc>
        <w:tc>
          <w:tcPr>
            <w:tcW w:w="1673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д. Ниженка</w:t>
            </w:r>
          </w:p>
        </w:tc>
        <w:tc>
          <w:tcPr>
            <w:tcW w:w="813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Р.841</w:t>
            </w:r>
          </w:p>
        </w:tc>
      </w:tr>
      <w:tr w:rsidR="00051123" w:rsidRPr="00C276A6" w:rsidTr="00AB451D">
        <w:trPr>
          <w:cantSplit/>
          <w:trHeight w:val="20"/>
          <w:tblHeader/>
        </w:trPr>
        <w:tc>
          <w:tcPr>
            <w:tcW w:w="285" w:type="pct"/>
            <w:vAlign w:val="center"/>
          </w:tcPr>
          <w:p w:rsidR="00051123" w:rsidRPr="00C276A6" w:rsidRDefault="00C276A6" w:rsidP="00AB451D">
            <w:pPr>
              <w:pStyle w:val="2"/>
              <w:spacing w:before="0" w:after="0" w:line="220" w:lineRule="exact"/>
              <w:jc w:val="center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bookmarkStart w:id="683" w:name="_Toc332703867"/>
            <w:bookmarkStart w:id="684" w:name="_Toc333412575"/>
            <w:bookmarkStart w:id="685" w:name="_Toc336347488"/>
            <w:bookmarkStart w:id="686" w:name="_Toc340131980"/>
            <w:r w:rsidRPr="00C276A6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6</w:t>
            </w:r>
            <w:bookmarkEnd w:id="683"/>
            <w:bookmarkEnd w:id="684"/>
            <w:bookmarkEnd w:id="685"/>
            <w:bookmarkEnd w:id="686"/>
          </w:p>
        </w:tc>
        <w:tc>
          <w:tcPr>
            <w:tcW w:w="2229" w:type="pct"/>
            <w:vAlign w:val="center"/>
          </w:tcPr>
          <w:p w:rsidR="00051123" w:rsidRPr="00C276A6" w:rsidRDefault="00051123" w:rsidP="00AB451D">
            <w:pPr>
              <w:pStyle w:val="2"/>
              <w:spacing w:before="0" w:after="0" w:line="220" w:lineRule="exact"/>
              <w:jc w:val="center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bookmarkStart w:id="687" w:name="_Toc332703868"/>
            <w:bookmarkStart w:id="688" w:name="_Toc333412576"/>
            <w:bookmarkStart w:id="689" w:name="_Toc336347489"/>
            <w:bookmarkStart w:id="690" w:name="_Toc340131981"/>
            <w:r w:rsidRPr="00C276A6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Братская могила 11 советских воинов</w:t>
            </w:r>
            <w:bookmarkEnd w:id="687"/>
            <w:bookmarkEnd w:id="688"/>
            <w:bookmarkEnd w:id="689"/>
            <w:bookmarkEnd w:id="690"/>
          </w:p>
        </w:tc>
        <w:tc>
          <w:tcPr>
            <w:tcW w:w="1673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с.Старый Лещин</w:t>
            </w:r>
          </w:p>
        </w:tc>
        <w:tc>
          <w:tcPr>
            <w:tcW w:w="813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Р.841</w:t>
            </w:r>
          </w:p>
        </w:tc>
      </w:tr>
      <w:tr w:rsidR="00051123" w:rsidRPr="00C276A6" w:rsidTr="00AB451D">
        <w:trPr>
          <w:cantSplit/>
          <w:trHeight w:val="20"/>
          <w:tblHeader/>
        </w:trPr>
        <w:tc>
          <w:tcPr>
            <w:tcW w:w="285" w:type="pct"/>
            <w:vAlign w:val="center"/>
          </w:tcPr>
          <w:p w:rsidR="00051123" w:rsidRPr="00C276A6" w:rsidRDefault="00C276A6" w:rsidP="00AB451D">
            <w:pPr>
              <w:pStyle w:val="2"/>
              <w:spacing w:before="0" w:after="0" w:line="220" w:lineRule="exact"/>
              <w:jc w:val="center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bookmarkStart w:id="691" w:name="_Toc332703869"/>
            <w:bookmarkStart w:id="692" w:name="_Toc333412577"/>
            <w:bookmarkStart w:id="693" w:name="_Toc336347490"/>
            <w:bookmarkStart w:id="694" w:name="_Toc340131982"/>
            <w:r w:rsidRPr="00C276A6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7</w:t>
            </w:r>
            <w:bookmarkEnd w:id="691"/>
            <w:bookmarkEnd w:id="692"/>
            <w:bookmarkEnd w:id="693"/>
            <w:bookmarkEnd w:id="694"/>
          </w:p>
        </w:tc>
        <w:tc>
          <w:tcPr>
            <w:tcW w:w="2229" w:type="pct"/>
            <w:vAlign w:val="center"/>
          </w:tcPr>
          <w:p w:rsidR="00051123" w:rsidRPr="00C276A6" w:rsidRDefault="00051123" w:rsidP="00AB451D">
            <w:pPr>
              <w:pStyle w:val="2"/>
              <w:spacing w:before="0" w:after="0" w:line="220" w:lineRule="exact"/>
              <w:jc w:val="center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bookmarkStart w:id="695" w:name="_Toc332703870"/>
            <w:bookmarkStart w:id="696" w:name="_Toc333412578"/>
            <w:bookmarkStart w:id="697" w:name="_Toc336347491"/>
            <w:bookmarkStart w:id="698" w:name="_Toc340131983"/>
            <w:r w:rsidRPr="00C276A6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Курган Богдановка</w:t>
            </w:r>
            <w:bookmarkEnd w:id="695"/>
            <w:bookmarkEnd w:id="696"/>
            <w:bookmarkEnd w:id="697"/>
            <w:bookmarkEnd w:id="698"/>
          </w:p>
        </w:tc>
        <w:tc>
          <w:tcPr>
            <w:tcW w:w="1673" w:type="pct"/>
            <w:vAlign w:val="center"/>
          </w:tcPr>
          <w:p w:rsidR="00051123" w:rsidRPr="00C276A6" w:rsidRDefault="00051123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д. Богдановка</w:t>
            </w:r>
          </w:p>
        </w:tc>
        <w:tc>
          <w:tcPr>
            <w:tcW w:w="813" w:type="pct"/>
            <w:vAlign w:val="center"/>
          </w:tcPr>
          <w:p w:rsidR="00051123" w:rsidRPr="00C276A6" w:rsidRDefault="00C276A6" w:rsidP="00AB451D">
            <w:pPr>
              <w:pStyle w:val="af2"/>
              <w:keepNext/>
              <w:suppressAutoHyphens/>
              <w:jc w:val="center"/>
              <w:rPr>
                <w:b w:val="0"/>
              </w:rPr>
            </w:pPr>
            <w:r w:rsidRPr="00C276A6">
              <w:rPr>
                <w:b w:val="0"/>
              </w:rPr>
              <w:t>выявленный</w:t>
            </w:r>
          </w:p>
        </w:tc>
      </w:tr>
    </w:tbl>
    <w:p w:rsidR="00C72962" w:rsidRPr="008711D3" w:rsidRDefault="00C72962" w:rsidP="000100D6">
      <w:pPr>
        <w:pStyle w:val="a5"/>
        <w:suppressAutoHyphens/>
        <w:spacing w:after="0" w:line="360" w:lineRule="auto"/>
        <w:ind w:left="0" w:firstLine="851"/>
        <w:jc w:val="both"/>
        <w:rPr>
          <w:iCs/>
        </w:rPr>
      </w:pPr>
      <w:r w:rsidRPr="008711D3">
        <w:rPr>
          <w:iCs/>
        </w:rPr>
        <w:t xml:space="preserve">Зоны охраны </w:t>
      </w:r>
      <w:r w:rsidRPr="008C5D29">
        <w:rPr>
          <w:iCs/>
        </w:rPr>
        <w:t xml:space="preserve">объектов культурного наследия и режимы их использования в </w:t>
      </w:r>
      <w:r>
        <w:rPr>
          <w:iCs/>
        </w:rPr>
        <w:t>сельсовете</w:t>
      </w:r>
      <w:r w:rsidRPr="008C5D29">
        <w:rPr>
          <w:iCs/>
        </w:rPr>
        <w:t xml:space="preserve"> не установлены. Охрана объект</w:t>
      </w:r>
      <w:r>
        <w:rPr>
          <w:iCs/>
        </w:rPr>
        <w:t>ов</w:t>
      </w:r>
      <w:r w:rsidRPr="008C5D29">
        <w:rPr>
          <w:iCs/>
        </w:rPr>
        <w:t xml:space="preserve"> культурного наследия проводится в пределах территории объекта.</w:t>
      </w:r>
    </w:p>
    <w:p w:rsidR="00C72962" w:rsidRPr="00BE201D" w:rsidRDefault="00C72962" w:rsidP="000100D6">
      <w:pPr>
        <w:pStyle w:val="a5"/>
        <w:widowControl w:val="0"/>
        <w:shd w:val="clear" w:color="auto" w:fill="FFFFFF"/>
        <w:suppressAutoHyphens/>
        <w:spacing w:after="0" w:line="360" w:lineRule="auto"/>
        <w:ind w:left="0" w:firstLine="851"/>
        <w:jc w:val="both"/>
      </w:pPr>
      <w:r w:rsidRPr="00BE201D">
        <w:t>Проектирование и проведение землеустроительных, земляных, строительных, мелиоративных, хозяйственных и иных работ на территории памятник</w:t>
      </w:r>
      <w:r>
        <w:t xml:space="preserve">ов </w:t>
      </w:r>
      <w:r w:rsidRPr="00BE201D">
        <w:t>запрещается, за исключением работ по сохранению данного памятника и его территории, а также хозяйственной деятельности, не нарушающей целостности памятник</w:t>
      </w:r>
      <w:r>
        <w:t>ов</w:t>
      </w:r>
      <w:r w:rsidRPr="00BE201D">
        <w:t xml:space="preserve"> и не создающей угрозы его повреждения, разрушения или уничтожения (ст.35 ФЗ №73 от 25 июня 2002 года </w:t>
      </w:r>
      <w:r>
        <w:t>«</w:t>
      </w:r>
      <w:r w:rsidRPr="00BE201D">
        <w:t>Об объектах, культурного наследия памятников истории и культуры народов РФ</w:t>
      </w:r>
      <w:r>
        <w:t>»</w:t>
      </w:r>
      <w:r w:rsidRPr="00BE201D">
        <w:t xml:space="preserve">). </w:t>
      </w:r>
    </w:p>
    <w:p w:rsidR="00C72962" w:rsidRPr="003B2F3B" w:rsidRDefault="00C72962" w:rsidP="000100D6">
      <w:pPr>
        <w:pStyle w:val="a5"/>
        <w:widowControl w:val="0"/>
        <w:suppressAutoHyphens/>
        <w:spacing w:after="0" w:line="360" w:lineRule="auto"/>
        <w:ind w:left="0" w:firstLine="851"/>
        <w:jc w:val="both"/>
        <w:rPr>
          <w:rFonts w:eastAsia="Times New Roman"/>
          <w:lang w:eastAsia="ru-RU"/>
        </w:rPr>
      </w:pPr>
      <w:r w:rsidRPr="003B2F3B">
        <w:rPr>
          <w:rFonts w:eastAsia="Times New Roman"/>
          <w:lang w:eastAsia="ru-RU"/>
        </w:rPr>
        <w:t>Данные о предполагаемых земляных работах на территориях объектов культурного наследия должны заблаговременно поступать в органы археологического надзора с последующим осуществлением земляных работ под контролем данных органов.</w:t>
      </w:r>
    </w:p>
    <w:p w:rsidR="00C276A6" w:rsidRPr="005E4340" w:rsidRDefault="00C276A6" w:rsidP="00B939D5">
      <w:pPr>
        <w:keepNext/>
        <w:suppressAutoHyphens/>
        <w:spacing w:after="0" w:line="360" w:lineRule="auto"/>
        <w:jc w:val="both"/>
        <w:rPr>
          <w:rFonts w:ascii="Calibri" w:eastAsia="Calibri" w:hAnsi="Calibri"/>
          <w:lang w:eastAsia="ru-RU"/>
        </w:rPr>
      </w:pPr>
    </w:p>
    <w:p w:rsidR="00E25BD4" w:rsidRPr="00E25BD4" w:rsidRDefault="00E25BD4" w:rsidP="00F1389C">
      <w:pPr>
        <w:pStyle w:val="a5"/>
        <w:keepNext/>
        <w:numPr>
          <w:ilvl w:val="1"/>
          <w:numId w:val="52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699" w:name="_Toc315701233"/>
      <w:bookmarkStart w:id="700" w:name="_Toc323713066"/>
      <w:bookmarkStart w:id="701" w:name="_Toc332703737"/>
      <w:bookmarkStart w:id="702" w:name="_Toc332703871"/>
      <w:bookmarkStart w:id="703" w:name="_Toc333412579"/>
      <w:bookmarkStart w:id="704" w:name="_Toc336347492"/>
      <w:bookmarkStart w:id="705" w:name="_Toc268263661"/>
      <w:bookmarkStart w:id="706" w:name="_Toc315701244"/>
      <w:bookmarkStart w:id="707" w:name="_Toc340131984"/>
      <w:bookmarkEnd w:id="699"/>
      <w:bookmarkEnd w:id="700"/>
      <w:bookmarkEnd w:id="701"/>
      <w:bookmarkEnd w:id="702"/>
      <w:bookmarkEnd w:id="703"/>
      <w:bookmarkEnd w:id="704"/>
      <w:bookmarkEnd w:id="707"/>
    </w:p>
    <w:p w:rsidR="00E25BD4" w:rsidRPr="00E25BD4" w:rsidRDefault="00E25BD4" w:rsidP="00F1389C">
      <w:pPr>
        <w:pStyle w:val="a5"/>
        <w:keepNext/>
        <w:numPr>
          <w:ilvl w:val="1"/>
          <w:numId w:val="52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708" w:name="_Toc333412580"/>
      <w:bookmarkStart w:id="709" w:name="_Toc336347493"/>
      <w:bookmarkStart w:id="710" w:name="_Toc340131985"/>
      <w:bookmarkEnd w:id="708"/>
      <w:bookmarkEnd w:id="709"/>
      <w:bookmarkEnd w:id="710"/>
    </w:p>
    <w:p w:rsidR="00E25BD4" w:rsidRPr="00E25BD4" w:rsidRDefault="00E25BD4" w:rsidP="00F1389C">
      <w:pPr>
        <w:pStyle w:val="a5"/>
        <w:keepNext/>
        <w:numPr>
          <w:ilvl w:val="2"/>
          <w:numId w:val="52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711" w:name="_Toc333412581"/>
      <w:bookmarkStart w:id="712" w:name="_Toc336347494"/>
      <w:bookmarkStart w:id="713" w:name="_Toc340131986"/>
      <w:bookmarkEnd w:id="711"/>
      <w:bookmarkEnd w:id="712"/>
      <w:bookmarkEnd w:id="713"/>
    </w:p>
    <w:p w:rsidR="00E25BD4" w:rsidRPr="00E25BD4" w:rsidRDefault="00E25BD4" w:rsidP="00F1389C">
      <w:pPr>
        <w:pStyle w:val="a5"/>
        <w:keepNext/>
        <w:numPr>
          <w:ilvl w:val="2"/>
          <w:numId w:val="52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714" w:name="_Toc333412582"/>
      <w:bookmarkStart w:id="715" w:name="_Toc336347495"/>
      <w:bookmarkStart w:id="716" w:name="_Toc340131987"/>
      <w:bookmarkEnd w:id="714"/>
      <w:bookmarkEnd w:id="715"/>
      <w:bookmarkEnd w:id="716"/>
    </w:p>
    <w:p w:rsidR="00E25BD4" w:rsidRPr="00E25BD4" w:rsidRDefault="00E25BD4" w:rsidP="00F1389C">
      <w:pPr>
        <w:pStyle w:val="a5"/>
        <w:keepNext/>
        <w:numPr>
          <w:ilvl w:val="3"/>
          <w:numId w:val="52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717" w:name="_Toc333412583"/>
      <w:bookmarkStart w:id="718" w:name="_Toc336347496"/>
      <w:bookmarkStart w:id="719" w:name="_Toc340131988"/>
      <w:bookmarkEnd w:id="717"/>
      <w:bookmarkEnd w:id="718"/>
      <w:bookmarkEnd w:id="719"/>
    </w:p>
    <w:p w:rsidR="00E25BD4" w:rsidRPr="00E25BD4" w:rsidRDefault="00E25BD4" w:rsidP="00F1389C">
      <w:pPr>
        <w:pStyle w:val="a5"/>
        <w:keepNext/>
        <w:numPr>
          <w:ilvl w:val="3"/>
          <w:numId w:val="52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720" w:name="_Toc333412584"/>
      <w:bookmarkStart w:id="721" w:name="_Toc336347497"/>
      <w:bookmarkStart w:id="722" w:name="_Toc340131989"/>
      <w:bookmarkEnd w:id="720"/>
      <w:bookmarkEnd w:id="721"/>
      <w:bookmarkEnd w:id="722"/>
    </w:p>
    <w:p w:rsidR="00E25BD4" w:rsidRPr="00E25BD4" w:rsidRDefault="00E25BD4" w:rsidP="00F1389C">
      <w:pPr>
        <w:pStyle w:val="a5"/>
        <w:keepNext/>
        <w:numPr>
          <w:ilvl w:val="3"/>
          <w:numId w:val="52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723" w:name="_Toc333412585"/>
      <w:bookmarkStart w:id="724" w:name="_Toc336347498"/>
      <w:bookmarkStart w:id="725" w:name="_Toc340131990"/>
      <w:bookmarkEnd w:id="723"/>
      <w:bookmarkEnd w:id="724"/>
      <w:bookmarkEnd w:id="725"/>
    </w:p>
    <w:p w:rsidR="00E25BD4" w:rsidRPr="00E25BD4" w:rsidRDefault="00E25BD4" w:rsidP="00F1389C">
      <w:pPr>
        <w:pStyle w:val="a5"/>
        <w:keepNext/>
        <w:numPr>
          <w:ilvl w:val="3"/>
          <w:numId w:val="52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726" w:name="_Toc333412586"/>
      <w:bookmarkStart w:id="727" w:name="_Toc336347499"/>
      <w:bookmarkStart w:id="728" w:name="_Toc340131991"/>
      <w:bookmarkEnd w:id="726"/>
      <w:bookmarkEnd w:id="727"/>
      <w:bookmarkEnd w:id="728"/>
    </w:p>
    <w:p w:rsidR="00E25BD4" w:rsidRPr="00E25BD4" w:rsidRDefault="00E25BD4" w:rsidP="00F1389C">
      <w:pPr>
        <w:pStyle w:val="a5"/>
        <w:keepNext/>
        <w:numPr>
          <w:ilvl w:val="3"/>
          <w:numId w:val="52"/>
        </w:numPr>
        <w:suppressAutoHyphens/>
        <w:spacing w:after="0" w:line="360" w:lineRule="auto"/>
        <w:contextualSpacing w:val="0"/>
        <w:jc w:val="center"/>
        <w:outlineLvl w:val="2"/>
        <w:rPr>
          <w:rFonts w:eastAsia="Times New Roman"/>
          <w:b/>
          <w:bCs/>
          <w:vanish/>
          <w:kern w:val="32"/>
          <w:sz w:val="28"/>
          <w:szCs w:val="28"/>
          <w:lang w:eastAsia="ru-RU"/>
        </w:rPr>
      </w:pPr>
      <w:bookmarkStart w:id="729" w:name="_Toc333412587"/>
      <w:bookmarkStart w:id="730" w:name="_Toc336347500"/>
      <w:bookmarkStart w:id="731" w:name="_Toc340131992"/>
      <w:bookmarkEnd w:id="729"/>
      <w:bookmarkEnd w:id="730"/>
      <w:bookmarkEnd w:id="731"/>
    </w:p>
    <w:p w:rsidR="0060726F" w:rsidRDefault="00E25BD4" w:rsidP="00F1389C">
      <w:pPr>
        <w:pStyle w:val="3"/>
        <w:keepLines w:val="0"/>
        <w:numPr>
          <w:ilvl w:val="3"/>
          <w:numId w:val="53"/>
        </w:numPr>
        <w:suppressAutoHyphens/>
        <w:spacing w:before="0" w:line="360" w:lineRule="auto"/>
        <w:ind w:left="651"/>
        <w:jc w:val="center"/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  <w:t xml:space="preserve"> </w:t>
      </w:r>
      <w:r w:rsidR="00CF0F0D"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  <w:t xml:space="preserve"> </w:t>
      </w:r>
      <w:bookmarkStart w:id="732" w:name="_Toc340131993"/>
      <w:r w:rsidR="0060726F" w:rsidRPr="00023823"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  <w:t>Особо охраняемые природные территории</w:t>
      </w:r>
      <w:bookmarkEnd w:id="705"/>
      <w:bookmarkEnd w:id="706"/>
      <w:bookmarkEnd w:id="732"/>
    </w:p>
    <w:p w:rsidR="00B939D5" w:rsidRPr="00B939D5" w:rsidRDefault="00B939D5" w:rsidP="00B939D5">
      <w:pPr>
        <w:keepNext/>
        <w:suppressAutoHyphens/>
        <w:spacing w:after="0" w:line="360" w:lineRule="auto"/>
        <w:rPr>
          <w:lang w:eastAsia="ru-RU"/>
        </w:rPr>
      </w:pPr>
    </w:p>
    <w:p w:rsidR="00835219" w:rsidRDefault="00835219" w:rsidP="00835219">
      <w:pPr>
        <w:suppressAutoHyphens/>
        <w:spacing w:after="0" w:line="360" w:lineRule="auto"/>
        <w:ind w:firstLine="851"/>
        <w:jc w:val="both"/>
        <w:rPr>
          <w:lang w:eastAsia="ru-RU"/>
        </w:rPr>
      </w:pPr>
      <w:r>
        <w:rPr>
          <w:lang w:eastAsia="ru-RU"/>
        </w:rPr>
        <w:t xml:space="preserve">На территории Старолещинского сельсовета особо охраняемые территории отсутствуют. </w:t>
      </w:r>
    </w:p>
    <w:p w:rsidR="005C6D98" w:rsidRDefault="005C6D98" w:rsidP="00835219">
      <w:pPr>
        <w:suppressAutoHyphens/>
        <w:spacing w:after="0" w:line="360" w:lineRule="auto"/>
        <w:ind w:firstLine="851"/>
        <w:jc w:val="both"/>
        <w:rPr>
          <w:lang w:eastAsia="ru-RU"/>
        </w:rPr>
      </w:pPr>
    </w:p>
    <w:p w:rsidR="005C6D98" w:rsidRDefault="005C6D98" w:rsidP="00835219">
      <w:pPr>
        <w:suppressAutoHyphens/>
        <w:spacing w:after="0" w:line="360" w:lineRule="auto"/>
        <w:ind w:firstLine="851"/>
        <w:jc w:val="both"/>
        <w:rPr>
          <w:lang w:eastAsia="ru-RU"/>
        </w:rPr>
      </w:pPr>
    </w:p>
    <w:p w:rsidR="0060726F" w:rsidRDefault="00E25BD4" w:rsidP="00F1389C">
      <w:pPr>
        <w:pStyle w:val="3"/>
        <w:keepLines w:val="0"/>
        <w:numPr>
          <w:ilvl w:val="3"/>
          <w:numId w:val="49"/>
        </w:numPr>
        <w:suppressAutoHyphens/>
        <w:spacing w:before="0" w:line="360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</w:pPr>
      <w:bookmarkStart w:id="733" w:name="_Toc315701245"/>
      <w:bookmarkStart w:id="734" w:name="_Toc323713078"/>
      <w:bookmarkStart w:id="735" w:name="_Toc247965295"/>
      <w:bookmarkStart w:id="736" w:name="_Toc268263663"/>
      <w:bookmarkStart w:id="737" w:name="_Toc315701257"/>
      <w:bookmarkEnd w:id="733"/>
      <w:bookmarkEnd w:id="734"/>
      <w:r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  <w:lastRenderedPageBreak/>
        <w:t xml:space="preserve"> </w:t>
      </w:r>
      <w:bookmarkStart w:id="738" w:name="_Toc340131994"/>
      <w:r w:rsidR="0060726F" w:rsidRPr="00023823"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  <w:t>Водоохранные зоны и прибрежно-защитные полосы</w:t>
      </w:r>
      <w:bookmarkEnd w:id="735"/>
      <w:bookmarkEnd w:id="736"/>
      <w:bookmarkEnd w:id="737"/>
      <w:bookmarkEnd w:id="738"/>
    </w:p>
    <w:p w:rsidR="00835219" w:rsidRPr="00835219" w:rsidRDefault="00835219" w:rsidP="005C6D98">
      <w:pPr>
        <w:keepNext/>
        <w:suppressAutoHyphens/>
        <w:spacing w:after="0" w:line="360" w:lineRule="auto"/>
        <w:rPr>
          <w:lang w:eastAsia="ru-RU"/>
        </w:rPr>
      </w:pPr>
    </w:p>
    <w:p w:rsidR="00871B41" w:rsidRPr="00796C9A" w:rsidRDefault="00871B41" w:rsidP="00871B41">
      <w:pPr>
        <w:pStyle w:val="af4"/>
        <w:keepNext/>
        <w:keepLine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796C9A">
        <w:rPr>
          <w:bCs/>
        </w:rPr>
        <w:t xml:space="preserve">В соответствии со статьей 65 Водного кодекса РФ, водоохранной зоной (ВЗ) является территория, примыкающая к акватории водного объекта, на которой устанавливается специальный режим использования и охраны водных ресурсов и осуществления иной хозяйственной деятельности, в том числе градостроительной. </w:t>
      </w:r>
    </w:p>
    <w:p w:rsidR="00871B41" w:rsidRPr="00796C9A" w:rsidRDefault="00871B41" w:rsidP="00871B41">
      <w:pPr>
        <w:pStyle w:val="af4"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796C9A">
        <w:rPr>
          <w:bCs/>
        </w:rPr>
        <w:t>В пределах водоохранных зон выделяются прибрежные защитные полосы (ПЗП), на которых вводятся дополнительные, еще более жесткие ограничения природопользования.</w:t>
      </w:r>
    </w:p>
    <w:p w:rsidR="00871B41" w:rsidRPr="00796C9A" w:rsidRDefault="00871B41" w:rsidP="00871B41">
      <w:pPr>
        <w:pStyle w:val="af4"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796C9A">
        <w:rPr>
          <w:bCs/>
        </w:rPr>
        <w:t>Размеры и границы водоохранных зон, а также режим их использования утверждены статьей 65 Водного кодекса РФ.  Ширина водоохранных зон водных объектов, расположенных на территории сельсовета, приведена в следующей таблице.</w:t>
      </w:r>
    </w:p>
    <w:p w:rsidR="00871B41" w:rsidRPr="00871B41" w:rsidRDefault="00871B41" w:rsidP="00871B41">
      <w:pPr>
        <w:pStyle w:val="af2"/>
        <w:keepNext/>
      </w:pPr>
      <w:r w:rsidRPr="00871B41">
        <w:t xml:space="preserve">Таблица </w:t>
      </w:r>
      <w:r w:rsidR="00764384" w:rsidRPr="00871B41">
        <w:fldChar w:fldCharType="begin"/>
      </w:r>
      <w:r w:rsidRPr="00871B41">
        <w:instrText xml:space="preserve"> SEQ Таблица \* ARABIC </w:instrText>
      </w:r>
      <w:r w:rsidR="00764384" w:rsidRPr="00871B41">
        <w:fldChar w:fldCharType="separate"/>
      </w:r>
      <w:r w:rsidR="000F07D2">
        <w:rPr>
          <w:noProof/>
        </w:rPr>
        <w:t>25</w:t>
      </w:r>
      <w:r w:rsidR="00764384" w:rsidRPr="00871B41">
        <w:fldChar w:fldCharType="end"/>
      </w:r>
      <w:r w:rsidRPr="00871B41">
        <w:t xml:space="preserve"> – Ширина водоохранных зон водных объектов муниципального образования «</w:t>
      </w:r>
      <w:r>
        <w:t>Старолещинский</w:t>
      </w:r>
      <w:r w:rsidRPr="00871B41">
        <w:t xml:space="preserve"> сельсовет»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1"/>
        <w:gridCol w:w="2234"/>
        <w:gridCol w:w="2435"/>
        <w:gridCol w:w="2435"/>
        <w:gridCol w:w="1662"/>
      </w:tblGrid>
      <w:tr w:rsidR="00871B41" w:rsidRPr="00796C9A" w:rsidTr="00AB451D">
        <w:trPr>
          <w:trHeight w:val="134"/>
        </w:trPr>
        <w:tc>
          <w:tcPr>
            <w:tcW w:w="316" w:type="pct"/>
            <w:vAlign w:val="center"/>
          </w:tcPr>
          <w:p w:rsidR="00871B41" w:rsidRPr="00796C9A" w:rsidRDefault="00871B41" w:rsidP="008F54B0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796C9A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94" w:type="pct"/>
            <w:vAlign w:val="center"/>
          </w:tcPr>
          <w:p w:rsidR="00871B41" w:rsidRPr="00796C9A" w:rsidRDefault="00871B41" w:rsidP="008F54B0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796C9A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Водный объект</w:t>
            </w:r>
          </w:p>
        </w:tc>
        <w:tc>
          <w:tcPr>
            <w:tcW w:w="1301" w:type="pct"/>
          </w:tcPr>
          <w:p w:rsidR="00871B41" w:rsidRPr="00796C9A" w:rsidRDefault="00871B41" w:rsidP="008F54B0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796C9A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Расстояние </w:t>
            </w:r>
          </w:p>
          <w:p w:rsidR="00871B41" w:rsidRPr="00796C9A" w:rsidRDefault="00871B41" w:rsidP="008F54B0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796C9A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от устья. м.</w:t>
            </w:r>
          </w:p>
        </w:tc>
        <w:tc>
          <w:tcPr>
            <w:tcW w:w="1301" w:type="pct"/>
            <w:vAlign w:val="center"/>
          </w:tcPr>
          <w:p w:rsidR="00871B41" w:rsidRPr="00796C9A" w:rsidRDefault="00871B41" w:rsidP="008F54B0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796C9A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Ширина водоохраной зоны, м</w:t>
            </w:r>
          </w:p>
        </w:tc>
        <w:tc>
          <w:tcPr>
            <w:tcW w:w="888" w:type="pct"/>
            <w:vAlign w:val="center"/>
          </w:tcPr>
          <w:p w:rsidR="00871B41" w:rsidRPr="00796C9A" w:rsidRDefault="00871B41" w:rsidP="008F54B0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796C9A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871B41" w:rsidRPr="00796C9A" w:rsidTr="00AB451D">
        <w:trPr>
          <w:trHeight w:val="77"/>
        </w:trPr>
        <w:tc>
          <w:tcPr>
            <w:tcW w:w="316" w:type="pct"/>
            <w:vAlign w:val="center"/>
          </w:tcPr>
          <w:p w:rsidR="00871B41" w:rsidRPr="00796C9A" w:rsidRDefault="00871B41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796C9A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pct"/>
            <w:vAlign w:val="center"/>
          </w:tcPr>
          <w:p w:rsidR="00871B41" w:rsidRPr="00796C9A" w:rsidRDefault="00871B41" w:rsidP="00871B41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796C9A">
              <w:rPr>
                <w:rFonts w:eastAsia="Times New Roman"/>
                <w:kern w:val="0"/>
                <w:sz w:val="20"/>
                <w:szCs w:val="20"/>
                <w:lang w:eastAsia="ru-RU"/>
              </w:rPr>
              <w:t>р.</w:t>
            </w: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Лещинка</w:t>
            </w:r>
          </w:p>
        </w:tc>
        <w:tc>
          <w:tcPr>
            <w:tcW w:w="1301" w:type="pct"/>
            <w:vAlign w:val="center"/>
          </w:tcPr>
          <w:p w:rsidR="00871B41" w:rsidRPr="00796C9A" w:rsidRDefault="00871B41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796C9A">
              <w:rPr>
                <w:rFonts w:eastAsia="Times New Roman"/>
                <w:kern w:val="0"/>
                <w:sz w:val="20"/>
                <w:szCs w:val="20"/>
                <w:lang w:eastAsia="ru-RU"/>
              </w:rPr>
              <w:t>50-110</w:t>
            </w:r>
          </w:p>
        </w:tc>
        <w:tc>
          <w:tcPr>
            <w:tcW w:w="1301" w:type="pct"/>
            <w:vAlign w:val="center"/>
          </w:tcPr>
          <w:p w:rsidR="00871B41" w:rsidRPr="00796C9A" w:rsidRDefault="00871B41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796C9A">
              <w:rPr>
                <w:rFonts w:eastAsia="Times New Roman"/>
                <w:kern w:val="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8" w:type="pct"/>
            <w:vAlign w:val="center"/>
          </w:tcPr>
          <w:p w:rsidR="00871B41" w:rsidRPr="00796C9A" w:rsidRDefault="00871B41" w:rsidP="008F54B0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796C9A">
              <w:rPr>
                <w:rFonts w:eastAsia="Times New Roman"/>
                <w:kern w:val="0"/>
                <w:sz w:val="20"/>
                <w:szCs w:val="20"/>
                <w:lang w:eastAsia="ru-RU"/>
              </w:rPr>
              <w:t>на всем протяжении</w:t>
            </w:r>
          </w:p>
        </w:tc>
      </w:tr>
    </w:tbl>
    <w:p w:rsidR="00871B41" w:rsidRPr="00796C9A" w:rsidRDefault="00871B41" w:rsidP="00871B41">
      <w:pPr>
        <w:pStyle w:val="af4"/>
        <w:keepNext/>
        <w:keepLines/>
        <w:spacing w:before="0" w:beforeAutospacing="0" w:after="0" w:afterAutospacing="0" w:line="360" w:lineRule="auto"/>
        <w:ind w:firstLine="851"/>
        <w:jc w:val="center"/>
        <w:rPr>
          <w:b/>
          <w:bCs/>
        </w:rPr>
      </w:pPr>
      <w:r w:rsidRPr="00796C9A">
        <w:rPr>
          <w:b/>
          <w:bCs/>
        </w:rPr>
        <w:t>Местоположение границ водоохранных зон (ВЗ)</w:t>
      </w:r>
    </w:p>
    <w:p w:rsidR="00871B41" w:rsidRPr="00796C9A" w:rsidRDefault="00871B41" w:rsidP="00871B41">
      <w:pPr>
        <w:pStyle w:val="af4"/>
        <w:keepLine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796C9A">
        <w:rPr>
          <w:bCs/>
        </w:rPr>
        <w:t xml:space="preserve">По всей длине водных объектов муниципального образования  необходимо установить водоохранную зону шириной: 50 м для озер, прудов, ручьев, реки </w:t>
      </w:r>
      <w:r>
        <w:rPr>
          <w:bCs/>
        </w:rPr>
        <w:t>Лещинка.</w:t>
      </w:r>
    </w:p>
    <w:p w:rsidR="00871B41" w:rsidRPr="00796C9A" w:rsidRDefault="00871B41" w:rsidP="00871B41">
      <w:pPr>
        <w:pStyle w:val="af7"/>
        <w:spacing w:line="360" w:lineRule="auto"/>
        <w:ind w:firstLine="851"/>
        <w:jc w:val="both"/>
      </w:pPr>
      <w:r w:rsidRPr="00796C9A">
        <w:t>В водоохранных зонах запрещается размещение стоянок автотранспорта, свалок, кладбищ, складов горюче-смазочных материалов и др. Обязательными условиями являются канализование жилых, общественных и промышленных зданий, благоустройство территории с отводом загрязненных вод на очистные сооружения.</w:t>
      </w:r>
    </w:p>
    <w:p w:rsidR="00871B41" w:rsidRPr="00796C9A" w:rsidRDefault="00871B41" w:rsidP="00871B41">
      <w:pPr>
        <w:pStyle w:val="af4"/>
        <w:keepNext/>
        <w:widowControl w:val="0"/>
        <w:spacing w:before="0" w:beforeAutospacing="0" w:after="0" w:afterAutospacing="0" w:line="360" w:lineRule="auto"/>
        <w:ind w:firstLine="851"/>
        <w:jc w:val="center"/>
        <w:rPr>
          <w:b/>
          <w:bCs/>
        </w:rPr>
      </w:pPr>
      <w:r w:rsidRPr="00796C9A">
        <w:rPr>
          <w:b/>
          <w:bCs/>
        </w:rPr>
        <w:t>Границы прибрежных защитных полос (ПЗП)</w:t>
      </w:r>
    </w:p>
    <w:p w:rsidR="00871B41" w:rsidRPr="00796C9A" w:rsidRDefault="00871B41" w:rsidP="00871B41">
      <w:pPr>
        <w:pStyle w:val="af4"/>
        <w:keepLine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796C9A">
        <w:rPr>
          <w:bCs/>
        </w:rPr>
        <w:t xml:space="preserve">Для реки, ручья протяженностью менее десяти километров от истока до устья водоохранная зона совпадает с прибрежной защитной полосой. </w:t>
      </w:r>
    </w:p>
    <w:p w:rsidR="00871B41" w:rsidRPr="00796C9A" w:rsidRDefault="00871B41" w:rsidP="00871B41">
      <w:pPr>
        <w:pStyle w:val="af4"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796C9A">
        <w:rPr>
          <w:bCs/>
        </w:rPr>
        <w:t xml:space="preserve">Прибрежную защитную полосу водных объектов муниципального образования необходимо установить шириной от 30 до </w:t>
      </w:r>
      <w:smartTag w:uri="urn:schemas-microsoft-com:office:smarttags" w:element="metricconverter">
        <w:smartTagPr>
          <w:attr w:name="ProductID" w:val="50 м"/>
        </w:smartTagPr>
        <w:r w:rsidRPr="00796C9A">
          <w:rPr>
            <w:bCs/>
          </w:rPr>
          <w:t>50 м</w:t>
        </w:r>
      </w:smartTag>
      <w:r w:rsidRPr="00796C9A">
        <w:rPr>
          <w:bCs/>
        </w:rPr>
        <w:t xml:space="preserve"> в зависимости от угла уклона берега водного объекта (тридцать метров для обратного или нулевого уклона, сорок метров для уклона до трех градусов и пятьдесят метров для уклона три и более градуса).</w:t>
      </w:r>
    </w:p>
    <w:p w:rsidR="00871B41" w:rsidRPr="00796C9A" w:rsidRDefault="00871B41" w:rsidP="00871B41">
      <w:pPr>
        <w:pStyle w:val="af4"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796C9A">
        <w:rPr>
          <w:bCs/>
        </w:rPr>
        <w:t>Для расположенных в границах сточных озер и соответствующих водотоков ширина прибрежной защитной полосы устанавливается в размере 50 метров.</w:t>
      </w:r>
    </w:p>
    <w:p w:rsidR="00871B41" w:rsidRPr="00796C9A" w:rsidRDefault="00871B41" w:rsidP="00871B41">
      <w:pPr>
        <w:pStyle w:val="af4"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796C9A">
        <w:rPr>
          <w:bCs/>
        </w:rPr>
        <w:t xml:space="preserve">В пределах границ водоохранных зон и прибрежных защитных полос устанавливается специальный режим и определяется комплекс мероприятий, направленных на предупреждение истощения вод, а также сохранения среды обитания </w:t>
      </w:r>
      <w:r w:rsidRPr="00796C9A">
        <w:rPr>
          <w:bCs/>
        </w:rPr>
        <w:lastRenderedPageBreak/>
        <w:t>водных биологических ресурсов и других объектов животного и растительного мира, которые определены статьей 65 Водного кодекса РФ.</w:t>
      </w:r>
    </w:p>
    <w:p w:rsidR="00871B41" w:rsidRPr="00796C9A" w:rsidRDefault="00871B41" w:rsidP="00AB451D">
      <w:pPr>
        <w:pStyle w:val="af2"/>
        <w:keepNext/>
        <w:jc w:val="both"/>
      </w:pPr>
      <w:r w:rsidRPr="00796C9A">
        <w:t xml:space="preserve">Таблица </w:t>
      </w:r>
      <w:r w:rsidR="00764384" w:rsidRPr="00796C9A">
        <w:fldChar w:fldCharType="begin"/>
      </w:r>
      <w:r w:rsidRPr="00796C9A">
        <w:instrText xml:space="preserve"> SEQ Таблица \* ARABIC </w:instrText>
      </w:r>
      <w:r w:rsidR="00764384" w:rsidRPr="00796C9A">
        <w:fldChar w:fldCharType="separate"/>
      </w:r>
      <w:r w:rsidR="000F07D2">
        <w:rPr>
          <w:noProof/>
        </w:rPr>
        <w:t>26</w:t>
      </w:r>
      <w:r w:rsidR="00764384" w:rsidRPr="00796C9A">
        <w:fldChar w:fldCharType="end"/>
      </w:r>
      <w:r w:rsidRPr="00796C9A">
        <w:t xml:space="preserve"> – Регламенты использования территорий водоохранных зон и прибрежных защитных полос водных объектов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11"/>
        <w:gridCol w:w="4249"/>
      </w:tblGrid>
      <w:tr w:rsidR="00871B41" w:rsidRPr="00796C9A" w:rsidTr="00AB451D">
        <w:trPr>
          <w:cantSplit/>
          <w:tblHeader/>
        </w:trPr>
        <w:tc>
          <w:tcPr>
            <w:tcW w:w="2730" w:type="pct"/>
            <w:vAlign w:val="center"/>
          </w:tcPr>
          <w:p w:rsidR="00871B41" w:rsidRPr="00796C9A" w:rsidRDefault="00871B41" w:rsidP="008F54B0">
            <w:pPr>
              <w:pStyle w:val="Style5"/>
              <w:widowControl/>
              <w:suppressAutoHyphens/>
              <w:spacing w:line="240" w:lineRule="auto"/>
              <w:ind w:left="-240" w:right="-15"/>
              <w:jc w:val="center"/>
              <w:rPr>
                <w:rStyle w:val="FontStyle25"/>
                <w:rFonts w:ascii="Times New Roman" w:hAnsi="Times New Roman"/>
                <w:b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Запрещается</w:t>
            </w:r>
          </w:p>
        </w:tc>
        <w:tc>
          <w:tcPr>
            <w:tcW w:w="2270" w:type="pct"/>
            <w:vAlign w:val="center"/>
          </w:tcPr>
          <w:p w:rsidR="00871B41" w:rsidRPr="00796C9A" w:rsidRDefault="00871B41" w:rsidP="008F54B0">
            <w:pPr>
              <w:pStyle w:val="Style5"/>
              <w:widowControl/>
              <w:suppressAutoHyphens/>
              <w:spacing w:line="240" w:lineRule="auto"/>
              <w:ind w:left="-240" w:right="-15"/>
              <w:jc w:val="center"/>
              <w:rPr>
                <w:rStyle w:val="FontStyle25"/>
                <w:rFonts w:ascii="Times New Roman" w:hAnsi="Times New Roman"/>
                <w:b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Допускается</w:t>
            </w:r>
          </w:p>
        </w:tc>
      </w:tr>
      <w:tr w:rsidR="00871B41" w:rsidRPr="00796C9A" w:rsidTr="00AB451D">
        <w:trPr>
          <w:cantSplit/>
        </w:trPr>
        <w:tc>
          <w:tcPr>
            <w:tcW w:w="5000" w:type="pct"/>
            <w:gridSpan w:val="2"/>
            <w:vAlign w:val="center"/>
          </w:tcPr>
          <w:p w:rsidR="00871B41" w:rsidRPr="00796C9A" w:rsidRDefault="00871B41" w:rsidP="008F54B0">
            <w:pPr>
              <w:pStyle w:val="Style5"/>
              <w:widowControl/>
              <w:suppressAutoHyphens/>
              <w:spacing w:line="240" w:lineRule="auto"/>
              <w:ind w:left="-240" w:right="-15"/>
              <w:jc w:val="center"/>
              <w:rPr>
                <w:rStyle w:val="FontStyle25"/>
                <w:rFonts w:ascii="Times New Roman" w:hAnsi="Times New Roman"/>
                <w:b/>
                <w:i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i/>
                <w:sz w:val="20"/>
                <w:szCs w:val="20"/>
              </w:rPr>
              <w:t>Прибрежная защитная полоса</w:t>
            </w:r>
          </w:p>
        </w:tc>
      </w:tr>
      <w:tr w:rsidR="00871B41" w:rsidRPr="00796C9A" w:rsidTr="00AB451D">
        <w:tc>
          <w:tcPr>
            <w:tcW w:w="2730" w:type="pct"/>
            <w:vAlign w:val="center"/>
          </w:tcPr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проектирование, строительство, реконструкция, ввод в эксплуатацию, эксплуатация хозяйственных и иных объектов при отсутствии сооружений, обеспечивающих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проведение авиационно-химических работ;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применение химических средств борьбы с вредителями, болезнями растений и сорняками;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использование навозных стоков для удобрения почв;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распашка земель;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размещение отвалов размываемых грунтов;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выпас сельскохозяйственных животных и организация для них летних лагерей, ванн.</w:t>
            </w:r>
          </w:p>
        </w:tc>
        <w:tc>
          <w:tcPr>
            <w:tcW w:w="2270" w:type="pct"/>
            <w:vAlign w:val="center"/>
          </w:tcPr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движение и стоянка транспортных средств, по дорогам и стоянки на дорогах и в специально оборудованных местах, имеющих твердое покрытие;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установление на местности специальных информационных знаков, обозначающих границы прибрежных защитных полос водных объектов.</w:t>
            </w:r>
          </w:p>
          <w:p w:rsidR="00871B41" w:rsidRPr="00796C9A" w:rsidRDefault="00871B41" w:rsidP="008F54B0">
            <w:pPr>
              <w:pStyle w:val="Style5"/>
              <w:widowControl/>
              <w:suppressAutoHyphens/>
              <w:spacing w:line="240" w:lineRule="auto"/>
              <w:ind w:left="61" w:right="-15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</w:p>
        </w:tc>
      </w:tr>
      <w:tr w:rsidR="00871B41" w:rsidRPr="00796C9A" w:rsidTr="00AB451D">
        <w:tc>
          <w:tcPr>
            <w:tcW w:w="5000" w:type="pct"/>
            <w:gridSpan w:val="2"/>
          </w:tcPr>
          <w:p w:rsidR="00871B41" w:rsidRPr="00796C9A" w:rsidRDefault="00871B41" w:rsidP="008F54B0">
            <w:pPr>
              <w:pStyle w:val="Style5"/>
              <w:widowControl/>
              <w:suppressAutoHyphens/>
              <w:spacing w:line="240" w:lineRule="auto"/>
              <w:ind w:left="61" w:right="-15"/>
              <w:jc w:val="center"/>
              <w:rPr>
                <w:rStyle w:val="FontStyle25"/>
                <w:rFonts w:ascii="Times New Roman" w:hAnsi="Times New Roman"/>
                <w:b/>
                <w:i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i/>
                <w:sz w:val="20"/>
                <w:szCs w:val="20"/>
              </w:rPr>
              <w:t>Водоохранная зона</w:t>
            </w:r>
          </w:p>
        </w:tc>
      </w:tr>
      <w:tr w:rsidR="00871B41" w:rsidRPr="00796C9A" w:rsidTr="00AB451D">
        <w:tc>
          <w:tcPr>
            <w:tcW w:w="2730" w:type="pct"/>
            <w:vAlign w:val="center"/>
          </w:tcPr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проектирование, строительство, реконструкция, ввод в эксплуатацию, эксплуатация хозяйственных и иных объектов при отсутствии сооружений, обеспечивающих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проведение авиационно-химических работ;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применение химических средств борьбы с вредителями, болезнями растений и сорняками;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использование навозных стоков для удобрения почв;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      </w:r>
          </w:p>
        </w:tc>
        <w:tc>
          <w:tcPr>
            <w:tcW w:w="2270" w:type="pct"/>
            <w:vAlign w:val="center"/>
          </w:tcPr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движение и стоянка транспортных средств, по дорогам и стоянки на дорогах и в специально оборудованных местах, имеющих твердое покрытие;</w:t>
            </w:r>
          </w:p>
          <w:p w:rsidR="00871B41" w:rsidRPr="00796C9A" w:rsidRDefault="00871B41" w:rsidP="00F1389C">
            <w:pPr>
              <w:pStyle w:val="Style5"/>
              <w:widowControl/>
              <w:numPr>
                <w:ilvl w:val="0"/>
                <w:numId w:val="20"/>
              </w:numPr>
              <w:suppressAutoHyphens/>
              <w:spacing w:line="240" w:lineRule="auto"/>
              <w:ind w:left="274" w:right="-15" w:hanging="274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  <w:r w:rsidRPr="00796C9A">
              <w:rPr>
                <w:rStyle w:val="FontStyle25"/>
                <w:rFonts w:ascii="Times New Roman" w:hAnsi="Times New Roman"/>
                <w:sz w:val="20"/>
                <w:szCs w:val="20"/>
              </w:rPr>
              <w:t>установление на местности специальных информационных знаков, обозначающих границы водоохранных зон водных объектов.</w:t>
            </w:r>
          </w:p>
          <w:p w:rsidR="00871B41" w:rsidRPr="00796C9A" w:rsidRDefault="00871B41" w:rsidP="008F54B0">
            <w:pPr>
              <w:pStyle w:val="Style5"/>
              <w:widowControl/>
              <w:suppressAutoHyphens/>
              <w:spacing w:line="240" w:lineRule="auto"/>
              <w:ind w:left="61" w:right="-15"/>
              <w:rPr>
                <w:rStyle w:val="FontStyle25"/>
                <w:rFonts w:ascii="Times New Roman" w:hAnsi="Times New Roman"/>
                <w:sz w:val="20"/>
                <w:szCs w:val="20"/>
              </w:rPr>
            </w:pPr>
          </w:p>
        </w:tc>
      </w:tr>
    </w:tbl>
    <w:p w:rsidR="00871B41" w:rsidRPr="00796C9A" w:rsidRDefault="00871B41" w:rsidP="00871B41">
      <w:pPr>
        <w:pStyle w:val="af4"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796C9A">
        <w:rPr>
          <w:bCs/>
        </w:rPr>
        <w:t xml:space="preserve">На территории </w:t>
      </w:r>
      <w:r w:rsidR="006A51E8">
        <w:rPr>
          <w:bCs/>
        </w:rPr>
        <w:t>Старолещинского</w:t>
      </w:r>
      <w:r w:rsidRPr="00796C9A">
        <w:rPr>
          <w:bCs/>
        </w:rPr>
        <w:t xml:space="preserve"> сельсовета нарушений указанных регламентов не выявлено.</w:t>
      </w:r>
    </w:p>
    <w:p w:rsidR="00871B41" w:rsidRPr="00796C9A" w:rsidRDefault="00871B41" w:rsidP="00871B41">
      <w:pPr>
        <w:pStyle w:val="af4"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796C9A">
        <w:rPr>
          <w:bCs/>
        </w:rPr>
        <w:t xml:space="preserve">Поддержание в надлежащем состоянии водоохранных зон и прибрежных защитных полос возлагается на водопользователей. Собственники земель, </w:t>
      </w:r>
      <w:r w:rsidRPr="00796C9A">
        <w:rPr>
          <w:bCs/>
        </w:rPr>
        <w:lastRenderedPageBreak/>
        <w:t xml:space="preserve">землевладельцы и землепользователи, на землях которых находятся водоохранные зоны и прибрежные защитные полосы, обязаны соблюдать установленный режим использования этих зон и полос. </w:t>
      </w:r>
    </w:p>
    <w:p w:rsidR="0060726F" w:rsidRDefault="0060726F" w:rsidP="006A51E8">
      <w:pPr>
        <w:keepNext/>
        <w:suppressAutoHyphens/>
        <w:spacing w:after="0" w:line="360" w:lineRule="auto"/>
        <w:jc w:val="both"/>
        <w:rPr>
          <w:rFonts w:ascii="Calibri" w:eastAsia="Calibri" w:hAnsi="Calibri"/>
          <w:lang w:eastAsia="ru-RU"/>
        </w:rPr>
      </w:pPr>
    </w:p>
    <w:p w:rsidR="00835219" w:rsidRPr="005E4340" w:rsidRDefault="00835219" w:rsidP="006A51E8">
      <w:pPr>
        <w:keepNext/>
        <w:suppressAutoHyphens/>
        <w:spacing w:after="0" w:line="360" w:lineRule="auto"/>
        <w:jc w:val="both"/>
        <w:rPr>
          <w:rFonts w:ascii="Calibri" w:eastAsia="Calibri" w:hAnsi="Calibri"/>
          <w:lang w:eastAsia="ru-RU"/>
        </w:rPr>
      </w:pPr>
    </w:p>
    <w:p w:rsidR="0060726F" w:rsidRDefault="00E25BD4" w:rsidP="00F1389C">
      <w:pPr>
        <w:pStyle w:val="3"/>
        <w:keepLines w:val="0"/>
        <w:numPr>
          <w:ilvl w:val="3"/>
          <w:numId w:val="50"/>
        </w:numPr>
        <w:suppressAutoHyphens/>
        <w:spacing w:before="0" w:line="360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</w:pPr>
      <w:bookmarkStart w:id="739" w:name="_Toc315701258"/>
      <w:bookmarkStart w:id="740" w:name="_Toc323713091"/>
      <w:bookmarkStart w:id="741" w:name="_Toc268263664"/>
      <w:bookmarkStart w:id="742" w:name="_Toc315701271"/>
      <w:bookmarkEnd w:id="739"/>
      <w:bookmarkEnd w:id="740"/>
      <w:r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  <w:t xml:space="preserve"> </w:t>
      </w:r>
      <w:bookmarkStart w:id="743" w:name="_Toc340131995"/>
      <w:r w:rsidR="0060726F" w:rsidRPr="00023823"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  <w:t>Зоны санитарной охраны источников питьевого водоснабжения</w:t>
      </w:r>
      <w:bookmarkEnd w:id="741"/>
      <w:bookmarkEnd w:id="742"/>
      <w:bookmarkEnd w:id="743"/>
    </w:p>
    <w:p w:rsidR="00835219" w:rsidRPr="00835219" w:rsidRDefault="00835219" w:rsidP="006A51E8">
      <w:pPr>
        <w:keepNext/>
        <w:suppressAutoHyphens/>
        <w:spacing w:after="0" w:line="360" w:lineRule="auto"/>
        <w:rPr>
          <w:lang w:eastAsia="ru-RU"/>
        </w:rPr>
      </w:pPr>
    </w:p>
    <w:p w:rsidR="00835219" w:rsidRPr="0069477C" w:rsidRDefault="00835219" w:rsidP="00835219">
      <w:pPr>
        <w:suppressAutoHyphens/>
        <w:spacing w:after="0" w:line="360" w:lineRule="auto"/>
        <w:ind w:firstLine="851"/>
        <w:jc w:val="both"/>
      </w:pPr>
      <w:r w:rsidRPr="0069477C">
        <w:t xml:space="preserve">Источником хозяйственно-питьевого водоснабжения </w:t>
      </w:r>
      <w:r>
        <w:t>Старолещинского сельсовета</w:t>
      </w:r>
      <w:r w:rsidRPr="0069477C">
        <w:t xml:space="preserve"> являются подземные воды, а также поверхностные источники</w:t>
      </w:r>
      <w:r>
        <w:t xml:space="preserve">. 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</w:pPr>
      <w:r w:rsidRPr="00AA5754">
        <w:t>В соответствии с СанПиН 2.1.4.1110-02 «Зоны санитарной охраны источников водоснабжения и водопроводов питьевого назначения» и СНиП 2.04.02-84* «Водоснабжение. Наружные сети и сооружения», каждый конкретный источник хозяйственно-питьевого водоснабжения должен иметь проекты зон санитарной охраны (ЗСО).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</w:pPr>
      <w:r w:rsidRPr="00AA5754">
        <w:t>Основной целью создания и обеспечения режима в ЗСО является санитарная охрана от загрязнения источников водоснабжения и водопроводных сооружений, а также территорий,  на которых они расположены.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</w:pPr>
      <w:r w:rsidRPr="00AA5754">
        <w:t>Зоны санитарной охраны организуются в составе трех поясов. Первый пояс (строгого режима) включает территорию расположения водозаборов, площадок всех водопроводных сооружений и водоподводящего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835219" w:rsidRPr="00CA2A24" w:rsidRDefault="00835219" w:rsidP="00835219">
      <w:pPr>
        <w:suppressAutoHyphens/>
        <w:spacing w:after="0" w:line="360" w:lineRule="auto"/>
        <w:ind w:firstLine="851"/>
        <w:jc w:val="both"/>
        <w:rPr>
          <w:b/>
          <w:i/>
        </w:rPr>
      </w:pPr>
      <w:r w:rsidRPr="00AA5754">
        <w:rPr>
          <w:b/>
          <w:i/>
        </w:rPr>
        <w:t>Проектом предлагается</w:t>
      </w:r>
      <w:r>
        <w:rPr>
          <w:b/>
          <w:i/>
        </w:rPr>
        <w:t xml:space="preserve"> </w:t>
      </w:r>
      <w:r w:rsidRPr="00CA2A24">
        <w:rPr>
          <w:i/>
        </w:rPr>
        <w:t>у</w:t>
      </w:r>
      <w:r w:rsidRPr="00AA5754">
        <w:t>становить зоны санитарной охраны для всех существующих и планируемых объектов и сетей водоснабжения муниципального образования. Все действующие объекты водоснабжения в обязательном порядке должны иметь проекты организации ЗСО. Размеры ЗСО должны устанавливаться в соответствии с СанПиН 2.1.4.1110-02 «Зоны санитарной охраны источников водоснабжения и водопроводов питьевого назначения» и СНиП 2.04.02-84* «Водоснабжение. Наружные сети и сооружения».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  <w:rPr>
          <w:b/>
          <w:i/>
        </w:rPr>
      </w:pPr>
      <w:r w:rsidRPr="00AA5754">
        <w:rPr>
          <w:b/>
          <w:i/>
        </w:rPr>
        <w:t>Определение границ поясов ЗСО подземных источников водоснабжения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</w:pPr>
      <w:r w:rsidRPr="00AA5754">
        <w:rPr>
          <w:u w:val="single"/>
        </w:rPr>
        <w:t>Границы первого пояса</w:t>
      </w:r>
      <w:r w:rsidRPr="00AA5754">
        <w:t xml:space="preserve"> ЗСО подземного источника водоснабжения должны устанавливаться от одиночного водозабора (скважина, шахтный колодец, каптаж) или от крайних водозаборных сооружений группового водозабора на расстояниях:</w:t>
      </w:r>
    </w:p>
    <w:p w:rsidR="00835219" w:rsidRPr="00AA5754" w:rsidRDefault="00835219" w:rsidP="00F1389C">
      <w:pPr>
        <w:pStyle w:val="a5"/>
        <w:numPr>
          <w:ilvl w:val="0"/>
          <w:numId w:val="21"/>
        </w:numPr>
        <w:suppressAutoHyphens/>
        <w:spacing w:after="0" w:line="360" w:lineRule="auto"/>
        <w:ind w:left="1134" w:firstLine="0"/>
        <w:jc w:val="both"/>
      </w:pPr>
      <w:smartTag w:uri="urn:schemas-microsoft-com:office:smarttags" w:element="metricconverter">
        <w:smartTagPr>
          <w:attr w:name="ProductID" w:val="30 м"/>
        </w:smartTagPr>
        <w:r w:rsidRPr="00AA5754">
          <w:t>30 м</w:t>
        </w:r>
      </w:smartTag>
      <w:r w:rsidRPr="00AA5754">
        <w:t xml:space="preserve"> – при использовании защищенных подземных вод;</w:t>
      </w:r>
    </w:p>
    <w:p w:rsidR="00835219" w:rsidRPr="00AA5754" w:rsidRDefault="00835219" w:rsidP="00F1389C">
      <w:pPr>
        <w:pStyle w:val="a5"/>
        <w:numPr>
          <w:ilvl w:val="0"/>
          <w:numId w:val="21"/>
        </w:numPr>
        <w:suppressAutoHyphens/>
        <w:spacing w:after="0" w:line="360" w:lineRule="auto"/>
        <w:ind w:left="1134" w:firstLine="0"/>
        <w:jc w:val="both"/>
      </w:pPr>
      <w:smartTag w:uri="urn:schemas-microsoft-com:office:smarttags" w:element="metricconverter">
        <w:smartTagPr>
          <w:attr w:name="ProductID" w:val="50 м"/>
        </w:smartTagPr>
        <w:r w:rsidRPr="00AA5754">
          <w:lastRenderedPageBreak/>
          <w:t>50 м</w:t>
        </w:r>
      </w:smartTag>
      <w:r w:rsidRPr="00AA5754">
        <w:t xml:space="preserve"> – при использовании недостаточно защищенных подземных вод.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</w:pPr>
      <w:r w:rsidRPr="00AA5754">
        <w:t>В границы первого пояса инфильтрационных водозаборов подземных вод включается прибрежная территория между водозабором и поверхностным водоемом, если расстояние между ними менее 150 м.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</w:pPr>
      <w:r w:rsidRPr="00AA5754">
        <w:rPr>
          <w:u w:val="single"/>
        </w:rPr>
        <w:t>Границы второго пояса</w:t>
      </w:r>
      <w:r w:rsidRPr="00AA5754">
        <w:t xml:space="preserve"> ЗСО определяются гидродинамическими расчетами исходя из условий, что микробное загрязнение, поступающее в водоносный пласт за пределами второго пояса, не достигает водозабора (от 100 до 400 суток).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</w:pPr>
      <w:r w:rsidRPr="00AA5754">
        <w:rPr>
          <w:u w:val="single"/>
        </w:rPr>
        <w:t>Границы третьего пояса</w:t>
      </w:r>
      <w:r w:rsidRPr="00AA5754">
        <w:t xml:space="preserve"> ЗСО определяется гидродинамическими расчетами. Время движения химического загрязнения к водозабору должно быть больше расчетного (нормативный срок эксплуатации водозабора </w:t>
      </w:r>
      <w:r>
        <w:t>–</w:t>
      </w:r>
      <w:r w:rsidRPr="00AA5754">
        <w:t xml:space="preserve"> 25 - 50 лет).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  <w:rPr>
          <w:b/>
          <w:i/>
        </w:rPr>
      </w:pPr>
      <w:r w:rsidRPr="00AA5754">
        <w:rPr>
          <w:b/>
          <w:i/>
        </w:rPr>
        <w:t>Определение границ поясов ЗСО поверхностных источников водоснабжения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</w:pPr>
      <w:r w:rsidRPr="00AA5754">
        <w:rPr>
          <w:u w:val="single"/>
        </w:rPr>
        <w:t>Границы первого пояса</w:t>
      </w:r>
      <w:r w:rsidRPr="00AA5754">
        <w:t xml:space="preserve"> ЗСО поверхнос</w:t>
      </w:r>
      <w:r>
        <w:t>тных источников устанавливается с учетом конкретных условий</w:t>
      </w:r>
      <w:r w:rsidRPr="00AA5754">
        <w:t xml:space="preserve"> в следующих пределах:</w:t>
      </w:r>
    </w:p>
    <w:p w:rsidR="00835219" w:rsidRPr="00AA5754" w:rsidRDefault="00835219" w:rsidP="00F1389C">
      <w:pPr>
        <w:pStyle w:val="a5"/>
        <w:numPr>
          <w:ilvl w:val="0"/>
          <w:numId w:val="22"/>
        </w:numPr>
        <w:suppressAutoHyphens/>
        <w:spacing w:after="0" w:line="360" w:lineRule="auto"/>
        <w:ind w:left="1134" w:firstLine="0"/>
        <w:jc w:val="both"/>
      </w:pPr>
      <w:r w:rsidRPr="00AA5754">
        <w:t>для водотоков:</w:t>
      </w:r>
    </w:p>
    <w:p w:rsidR="00835219" w:rsidRPr="00AA5754" w:rsidRDefault="00835219" w:rsidP="00F1389C">
      <w:pPr>
        <w:pStyle w:val="a5"/>
        <w:numPr>
          <w:ilvl w:val="0"/>
          <w:numId w:val="23"/>
        </w:numPr>
        <w:suppressAutoHyphens/>
        <w:spacing w:after="0" w:line="360" w:lineRule="auto"/>
        <w:ind w:left="1418" w:firstLine="0"/>
        <w:jc w:val="both"/>
      </w:pPr>
      <w:r w:rsidRPr="00AA5754">
        <w:t xml:space="preserve">вверх по течению </w:t>
      </w:r>
      <w:r>
        <w:t>–</w:t>
      </w:r>
      <w:r w:rsidRPr="00AA5754">
        <w:t xml:space="preserve"> не менее 200 м от водозабора;</w:t>
      </w:r>
    </w:p>
    <w:p w:rsidR="00835219" w:rsidRPr="00AA5754" w:rsidRDefault="00835219" w:rsidP="00F1389C">
      <w:pPr>
        <w:pStyle w:val="a5"/>
        <w:numPr>
          <w:ilvl w:val="0"/>
          <w:numId w:val="23"/>
        </w:numPr>
        <w:suppressAutoHyphens/>
        <w:spacing w:after="0" w:line="360" w:lineRule="auto"/>
        <w:ind w:left="1418" w:firstLine="0"/>
        <w:jc w:val="both"/>
      </w:pPr>
      <w:r w:rsidRPr="00AA5754">
        <w:t xml:space="preserve">вниз по течению </w:t>
      </w:r>
      <w:r>
        <w:t>–</w:t>
      </w:r>
      <w:r w:rsidRPr="00AA5754">
        <w:t xml:space="preserve"> не менее 100 м от водозабора;</w:t>
      </w:r>
    </w:p>
    <w:p w:rsidR="00835219" w:rsidRPr="00AA5754" w:rsidRDefault="00835219" w:rsidP="00F1389C">
      <w:pPr>
        <w:pStyle w:val="a5"/>
        <w:numPr>
          <w:ilvl w:val="0"/>
          <w:numId w:val="23"/>
        </w:numPr>
        <w:suppressAutoHyphens/>
        <w:spacing w:after="0" w:line="360" w:lineRule="auto"/>
        <w:ind w:left="1418" w:firstLine="0"/>
        <w:jc w:val="both"/>
      </w:pPr>
      <w:r w:rsidRPr="00AA5754">
        <w:t xml:space="preserve">по прилегающему к водозабору берегу </w:t>
      </w:r>
      <w:r>
        <w:t>–</w:t>
      </w:r>
      <w:r w:rsidRPr="00AA5754">
        <w:t xml:space="preserve"> не менее 100 м от линии уреза воды летне-осенней межени;</w:t>
      </w:r>
    </w:p>
    <w:p w:rsidR="00835219" w:rsidRPr="00AA5754" w:rsidRDefault="00835219" w:rsidP="00F1389C">
      <w:pPr>
        <w:pStyle w:val="a5"/>
        <w:numPr>
          <w:ilvl w:val="0"/>
          <w:numId w:val="23"/>
        </w:numPr>
        <w:suppressAutoHyphens/>
        <w:spacing w:after="0" w:line="360" w:lineRule="auto"/>
        <w:ind w:left="1418" w:firstLine="0"/>
        <w:jc w:val="both"/>
      </w:pPr>
      <w:r w:rsidRPr="00AA5754">
        <w:t xml:space="preserve">в направлении к противоположному от водозабора берегу при ширине реки или канала менее 100 м </w:t>
      </w:r>
      <w:r>
        <w:t>–</w:t>
      </w:r>
      <w:r w:rsidRPr="00AA5754">
        <w:t xml:space="preserve"> вся акватория и противоположный берег шириной 50 м, при ширине реки или канала более 100 м </w:t>
      </w:r>
      <w:r>
        <w:t>–</w:t>
      </w:r>
      <w:r w:rsidRPr="00AA5754">
        <w:t xml:space="preserve"> полоса акватории шириной не менее 100 м;</w:t>
      </w:r>
    </w:p>
    <w:p w:rsidR="00835219" w:rsidRPr="00AA5754" w:rsidRDefault="00835219" w:rsidP="00F1389C">
      <w:pPr>
        <w:pStyle w:val="a5"/>
        <w:numPr>
          <w:ilvl w:val="0"/>
          <w:numId w:val="22"/>
        </w:numPr>
        <w:suppressAutoHyphens/>
        <w:spacing w:after="0" w:line="360" w:lineRule="auto"/>
        <w:ind w:left="737" w:firstLine="851"/>
        <w:jc w:val="both"/>
      </w:pPr>
      <w:r w:rsidRPr="00AA5754">
        <w:t>для водоемов (водохранилища, озера, пруды) в зависимости от местных санитарных и гидрологических условий, но не менее 100 м во всех направлениях по акватории водозабора и по прилегающему к водозабору берегу.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</w:pPr>
      <w:r w:rsidRPr="00AA5754">
        <w:rPr>
          <w:u w:val="single"/>
        </w:rPr>
        <w:t>Границы второго пояса</w:t>
      </w:r>
      <w:r w:rsidRPr="00AA5754">
        <w:t xml:space="preserve"> ЗСО поверхностных источников водоснабжения устанавливается:</w:t>
      </w:r>
    </w:p>
    <w:p w:rsidR="00835219" w:rsidRPr="00AA5754" w:rsidRDefault="00835219" w:rsidP="00F1389C">
      <w:pPr>
        <w:pStyle w:val="a5"/>
        <w:numPr>
          <w:ilvl w:val="0"/>
          <w:numId w:val="22"/>
        </w:numPr>
        <w:suppressAutoHyphens/>
        <w:spacing w:after="0" w:line="360" w:lineRule="auto"/>
        <w:ind w:left="1134" w:firstLine="0"/>
        <w:jc w:val="both"/>
      </w:pPr>
      <w:r w:rsidRPr="00AA5754">
        <w:t xml:space="preserve">на водотоке: </w:t>
      </w:r>
    </w:p>
    <w:p w:rsidR="00835219" w:rsidRPr="00AA5754" w:rsidRDefault="00835219" w:rsidP="00F1389C">
      <w:pPr>
        <w:pStyle w:val="a5"/>
        <w:numPr>
          <w:ilvl w:val="0"/>
          <w:numId w:val="23"/>
        </w:numPr>
        <w:suppressAutoHyphens/>
        <w:spacing w:after="0" w:line="360" w:lineRule="auto"/>
        <w:ind w:left="1418" w:firstLine="0"/>
        <w:jc w:val="both"/>
      </w:pPr>
      <w:r w:rsidRPr="00AA5754">
        <w:t xml:space="preserve">должна быть удалена вверх по течению водозабора на столько, чтобы время пробега по основному водотоку и его притокам, было не менее 5 суток </w:t>
      </w:r>
      <w:r>
        <w:t>–</w:t>
      </w:r>
      <w:r w:rsidRPr="00AA5754">
        <w:t xml:space="preserve"> для II и не менее 3-х суток </w:t>
      </w:r>
      <w:r>
        <w:t>–</w:t>
      </w:r>
      <w:r w:rsidRPr="00AA5754">
        <w:t xml:space="preserve"> для III климатического района</w:t>
      </w:r>
      <w:r>
        <w:t>;</w:t>
      </w:r>
    </w:p>
    <w:p w:rsidR="00835219" w:rsidRPr="00AA5754" w:rsidRDefault="00835219" w:rsidP="00F1389C">
      <w:pPr>
        <w:pStyle w:val="a5"/>
        <w:numPr>
          <w:ilvl w:val="0"/>
          <w:numId w:val="23"/>
        </w:numPr>
        <w:suppressAutoHyphens/>
        <w:spacing w:after="0" w:line="360" w:lineRule="auto"/>
        <w:ind w:left="1418" w:firstLine="0"/>
        <w:jc w:val="both"/>
      </w:pPr>
      <w:r w:rsidRPr="00AA5754">
        <w:t>граница ниже по течению должна быть не менее 250 м от водозабора</w:t>
      </w:r>
      <w:r>
        <w:t>;</w:t>
      </w:r>
    </w:p>
    <w:p w:rsidR="00835219" w:rsidRPr="00AA5754" w:rsidRDefault="00835219" w:rsidP="00F1389C">
      <w:pPr>
        <w:pStyle w:val="a5"/>
        <w:numPr>
          <w:ilvl w:val="0"/>
          <w:numId w:val="23"/>
        </w:numPr>
        <w:suppressAutoHyphens/>
        <w:spacing w:after="0" w:line="360" w:lineRule="auto"/>
        <w:ind w:left="1418" w:firstLine="0"/>
        <w:jc w:val="both"/>
      </w:pPr>
      <w:r w:rsidRPr="00AA5754">
        <w:t>боковые границы от уреза воды должны быть расположены на расстоянии:</w:t>
      </w:r>
    </w:p>
    <w:p w:rsidR="00835219" w:rsidRPr="00AA5754" w:rsidRDefault="00835219" w:rsidP="00835219">
      <w:pPr>
        <w:pStyle w:val="a5"/>
        <w:suppressAutoHyphens/>
        <w:spacing w:after="0" w:line="360" w:lineRule="auto"/>
        <w:ind w:left="1644"/>
        <w:jc w:val="both"/>
      </w:pPr>
      <w:r>
        <w:t xml:space="preserve">  – </w:t>
      </w:r>
      <w:r w:rsidRPr="00AA5754">
        <w:t xml:space="preserve">при равнинном рельефе местности </w:t>
      </w:r>
      <w:r>
        <w:t>–</w:t>
      </w:r>
      <w:r w:rsidRPr="00AA5754">
        <w:t xml:space="preserve"> не менее 500 м;</w:t>
      </w:r>
    </w:p>
    <w:p w:rsidR="00835219" w:rsidRPr="00AA5754" w:rsidRDefault="00835219" w:rsidP="00835219">
      <w:pPr>
        <w:pStyle w:val="a5"/>
        <w:suppressAutoHyphens/>
        <w:spacing w:after="0" w:line="360" w:lineRule="auto"/>
        <w:ind w:left="1644"/>
        <w:jc w:val="both"/>
      </w:pPr>
      <w:r>
        <w:lastRenderedPageBreak/>
        <w:t xml:space="preserve">  – </w:t>
      </w:r>
      <w:r w:rsidRPr="00AA5754">
        <w:t xml:space="preserve">при гористом рельефе местности </w:t>
      </w:r>
      <w:r>
        <w:t xml:space="preserve">– </w:t>
      </w:r>
      <w:r w:rsidRPr="00AA5754">
        <w:t>до вершины первого склона, обращенного в сторону источника водоснабжения, но не менее 750 м при пологом склоне и не менее 1000 м при крутом</w:t>
      </w:r>
      <w:r>
        <w:t>;</w:t>
      </w:r>
    </w:p>
    <w:p w:rsidR="00835219" w:rsidRPr="00AA5754" w:rsidRDefault="00835219" w:rsidP="00F1389C">
      <w:pPr>
        <w:pStyle w:val="a5"/>
        <w:numPr>
          <w:ilvl w:val="0"/>
          <w:numId w:val="22"/>
        </w:numPr>
        <w:suppressAutoHyphens/>
        <w:spacing w:after="0" w:line="360" w:lineRule="auto"/>
        <w:ind w:left="1134" w:firstLine="0"/>
        <w:jc w:val="both"/>
      </w:pPr>
      <w:r w:rsidRPr="00AA5754">
        <w:t xml:space="preserve">на водоемах: </w:t>
      </w:r>
    </w:p>
    <w:p w:rsidR="00835219" w:rsidRPr="00AA5754" w:rsidRDefault="00835219" w:rsidP="00F1389C">
      <w:pPr>
        <w:pStyle w:val="a5"/>
        <w:numPr>
          <w:ilvl w:val="0"/>
          <w:numId w:val="23"/>
        </w:numPr>
        <w:suppressAutoHyphens/>
        <w:spacing w:after="0" w:line="360" w:lineRule="auto"/>
        <w:ind w:left="1418" w:firstLine="0"/>
        <w:jc w:val="both"/>
      </w:pPr>
      <w:r w:rsidRPr="00AA5754">
        <w:t>должны быть удалены по акватории во все стороны от</w:t>
      </w:r>
      <w:r>
        <w:t xml:space="preserve"> водозабора на расстояние 3 км –</w:t>
      </w:r>
      <w:r w:rsidRPr="00AA5754">
        <w:t xml:space="preserve"> при наличии нагонных ветров до 10% и 5 км </w:t>
      </w:r>
      <w:r>
        <w:t>–</w:t>
      </w:r>
      <w:r w:rsidRPr="00AA5754">
        <w:t xml:space="preserve"> при наличии нагонных ветров более 10%</w:t>
      </w:r>
      <w:r>
        <w:t>;</w:t>
      </w:r>
    </w:p>
    <w:p w:rsidR="00835219" w:rsidRPr="00AA5754" w:rsidRDefault="00835219" w:rsidP="00F1389C">
      <w:pPr>
        <w:pStyle w:val="a5"/>
        <w:numPr>
          <w:ilvl w:val="0"/>
          <w:numId w:val="23"/>
        </w:numPr>
        <w:suppressAutoHyphens/>
        <w:spacing w:after="0" w:line="360" w:lineRule="auto"/>
        <w:ind w:left="1418" w:firstLine="0"/>
        <w:jc w:val="both"/>
      </w:pPr>
      <w:r w:rsidRPr="00AA5754">
        <w:t>боковые границы должны быть удалены на расстояние:</w:t>
      </w:r>
    </w:p>
    <w:p w:rsidR="00835219" w:rsidRPr="00AA5754" w:rsidRDefault="00835219" w:rsidP="00835219">
      <w:pPr>
        <w:pStyle w:val="a5"/>
        <w:suppressAutoHyphens/>
        <w:spacing w:after="0" w:line="360" w:lineRule="auto"/>
        <w:ind w:left="1644"/>
        <w:jc w:val="both"/>
      </w:pPr>
      <w:r>
        <w:t xml:space="preserve"> – </w:t>
      </w:r>
      <w:r w:rsidRPr="00AA5754">
        <w:t>при равнинном рельефе местности - не менее 500 м;</w:t>
      </w:r>
    </w:p>
    <w:p w:rsidR="00835219" w:rsidRPr="00AA5754" w:rsidRDefault="00835219" w:rsidP="00835219">
      <w:pPr>
        <w:pStyle w:val="a5"/>
        <w:suppressAutoHyphens/>
        <w:spacing w:after="0" w:line="360" w:lineRule="auto"/>
        <w:ind w:left="1644"/>
        <w:jc w:val="both"/>
      </w:pPr>
      <w:r>
        <w:t xml:space="preserve"> – </w:t>
      </w:r>
      <w:r w:rsidRPr="00AA5754">
        <w:t xml:space="preserve">при гористом рельефе местности </w:t>
      </w:r>
      <w:r>
        <w:t xml:space="preserve">– </w:t>
      </w:r>
      <w:r w:rsidRPr="00AA5754">
        <w:t>до вершины первого склона, обращенного в сторону источника водоснабжения, но не менее 750 м при пологом склоне и не менее 1000 м при крутом.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</w:pPr>
      <w:r w:rsidRPr="00AA5754">
        <w:rPr>
          <w:u w:val="single"/>
        </w:rPr>
        <w:t>Границы третьего пояса</w:t>
      </w:r>
      <w:r w:rsidRPr="00AA5754">
        <w:t xml:space="preserve"> ЗСО поверхностных источников водоснабжения устанавливаются:</w:t>
      </w:r>
    </w:p>
    <w:p w:rsidR="00835219" w:rsidRPr="00AA5754" w:rsidRDefault="00835219" w:rsidP="00F1389C">
      <w:pPr>
        <w:pStyle w:val="a5"/>
        <w:numPr>
          <w:ilvl w:val="0"/>
          <w:numId w:val="22"/>
        </w:numPr>
        <w:suppressAutoHyphens/>
        <w:spacing w:after="0" w:line="360" w:lineRule="auto"/>
        <w:ind w:left="1134" w:firstLine="0"/>
        <w:jc w:val="both"/>
      </w:pPr>
      <w:r w:rsidRPr="00AA5754">
        <w:t xml:space="preserve"> на водотоке: </w:t>
      </w:r>
    </w:p>
    <w:p w:rsidR="00835219" w:rsidRPr="00AA5754" w:rsidRDefault="00835219" w:rsidP="00F1389C">
      <w:pPr>
        <w:pStyle w:val="a5"/>
        <w:numPr>
          <w:ilvl w:val="0"/>
          <w:numId w:val="23"/>
        </w:numPr>
        <w:suppressAutoHyphens/>
        <w:spacing w:after="0" w:line="360" w:lineRule="auto"/>
        <w:ind w:left="1418" w:firstLine="0"/>
        <w:jc w:val="both"/>
      </w:pPr>
      <w:r w:rsidRPr="00AA5754">
        <w:t xml:space="preserve">вверх и вниз по течению должны совпадают с границами второго пояса; </w:t>
      </w:r>
    </w:p>
    <w:p w:rsidR="00835219" w:rsidRPr="00AA5754" w:rsidRDefault="00835219" w:rsidP="00F1389C">
      <w:pPr>
        <w:pStyle w:val="a5"/>
        <w:numPr>
          <w:ilvl w:val="0"/>
          <w:numId w:val="23"/>
        </w:numPr>
        <w:suppressAutoHyphens/>
        <w:spacing w:after="0" w:line="360" w:lineRule="auto"/>
        <w:ind w:left="1418" w:firstLine="0"/>
        <w:jc w:val="both"/>
      </w:pPr>
      <w:r w:rsidRPr="00AA5754">
        <w:t>боковые границы должны проходить по линии водоразделов в пределах 3 - 5 километров, включая притоки</w:t>
      </w:r>
      <w:r>
        <w:t>;</w:t>
      </w:r>
    </w:p>
    <w:p w:rsidR="00835219" w:rsidRPr="00AA5754" w:rsidRDefault="00835219" w:rsidP="00F1389C">
      <w:pPr>
        <w:pStyle w:val="a5"/>
        <w:numPr>
          <w:ilvl w:val="0"/>
          <w:numId w:val="22"/>
        </w:numPr>
        <w:suppressAutoHyphens/>
        <w:spacing w:after="0" w:line="360" w:lineRule="auto"/>
        <w:ind w:left="1134" w:firstLine="0"/>
        <w:jc w:val="both"/>
      </w:pPr>
      <w:r w:rsidRPr="00AA5754">
        <w:t>на водоеме должны полностью совпадают с границами второго пояса.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  <w:rPr>
          <w:b/>
          <w:i/>
        </w:rPr>
      </w:pPr>
      <w:r w:rsidRPr="00AA5754">
        <w:rPr>
          <w:b/>
          <w:i/>
        </w:rPr>
        <w:t>Определение границ ЗСО водопроводных сооружений и водоводов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</w:pPr>
      <w:r w:rsidRPr="00AA5754">
        <w:t xml:space="preserve">Зона санитарной охраны водопроводных сооружений, расположенных вне территории водозабора, представлена первым поясом (строгого режима), водоводов </w:t>
      </w:r>
      <w:r>
        <w:t>–</w:t>
      </w:r>
      <w:r w:rsidRPr="00AA5754">
        <w:t xml:space="preserve"> санитарно-защитной полосой.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</w:pPr>
      <w:r w:rsidRPr="00AA5754">
        <w:rPr>
          <w:u w:val="single"/>
        </w:rPr>
        <w:t>Граница первого пояса</w:t>
      </w:r>
      <w:r w:rsidRPr="00AA5754">
        <w:t xml:space="preserve"> ЗСО водопроводных сооружений принимается на расстоянии:</w:t>
      </w:r>
    </w:p>
    <w:p w:rsidR="00835219" w:rsidRPr="00AA5754" w:rsidRDefault="00835219" w:rsidP="00F1389C">
      <w:pPr>
        <w:pStyle w:val="a5"/>
        <w:numPr>
          <w:ilvl w:val="0"/>
          <w:numId w:val="22"/>
        </w:numPr>
        <w:suppressAutoHyphens/>
        <w:spacing w:after="0" w:line="360" w:lineRule="auto"/>
        <w:ind w:left="1134" w:firstLine="0"/>
        <w:jc w:val="both"/>
      </w:pPr>
      <w:r w:rsidRPr="00AA5754">
        <w:t>от стен запасных и регулирующих емкостей, фильтров и контактных осветлителей - не менее 30 м;</w:t>
      </w:r>
    </w:p>
    <w:p w:rsidR="00835219" w:rsidRPr="00AA5754" w:rsidRDefault="00835219" w:rsidP="00F1389C">
      <w:pPr>
        <w:pStyle w:val="a5"/>
        <w:numPr>
          <w:ilvl w:val="0"/>
          <w:numId w:val="22"/>
        </w:numPr>
        <w:suppressAutoHyphens/>
        <w:spacing w:after="0" w:line="360" w:lineRule="auto"/>
        <w:ind w:left="1134" w:firstLine="0"/>
        <w:jc w:val="both"/>
      </w:pPr>
      <w:r w:rsidRPr="00AA5754">
        <w:t>от водонапорных башен - не менее 10 м;</w:t>
      </w:r>
    </w:p>
    <w:p w:rsidR="00835219" w:rsidRPr="00AA5754" w:rsidRDefault="00835219" w:rsidP="00F1389C">
      <w:pPr>
        <w:pStyle w:val="a5"/>
        <w:numPr>
          <w:ilvl w:val="0"/>
          <w:numId w:val="22"/>
        </w:numPr>
        <w:suppressAutoHyphens/>
        <w:spacing w:after="0" w:line="360" w:lineRule="auto"/>
        <w:ind w:left="1134" w:firstLine="0"/>
        <w:jc w:val="both"/>
      </w:pPr>
      <w:r w:rsidRPr="00AA5754">
        <w:t>от остальных помещений (отстойники, реагентное хозяйство, склад хлора, насосные станции и др.) - не менее 15 м.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</w:pPr>
      <w:r w:rsidRPr="00AA5754">
        <w:t>По согласованию с центром государствен</w:t>
      </w:r>
      <w:r>
        <w:t>ного санитарно-</w:t>
      </w:r>
      <w:r w:rsidRPr="00AA5754">
        <w:t>эпидемиологического надзора</w:t>
      </w:r>
      <w:r>
        <w:t xml:space="preserve">, </w:t>
      </w:r>
      <w:r w:rsidRPr="00AA5754">
        <w:t xml:space="preserve"> первый пояс ЗСО для отдельно стоящих водонапорных башен, в зависимости от их конструктивных особенностей, может не устанавливаться.</w:t>
      </w:r>
    </w:p>
    <w:p w:rsidR="00835219" w:rsidRPr="00AA5754" w:rsidRDefault="00835219" w:rsidP="00835219">
      <w:pPr>
        <w:suppressAutoHyphens/>
        <w:spacing w:after="0" w:line="360" w:lineRule="auto"/>
        <w:ind w:firstLine="851"/>
        <w:jc w:val="both"/>
      </w:pPr>
      <w:r w:rsidRPr="00AA5754">
        <w:rPr>
          <w:u w:val="single"/>
        </w:rPr>
        <w:lastRenderedPageBreak/>
        <w:t>Ширину санитарно-защитной полосы</w:t>
      </w:r>
      <w:r w:rsidRPr="00AA5754">
        <w:t xml:space="preserve"> следует принимать по обе стороны от крайних линий водопровода:</w:t>
      </w:r>
    </w:p>
    <w:p w:rsidR="00835219" w:rsidRPr="00AA5754" w:rsidRDefault="00835219" w:rsidP="00F1389C">
      <w:pPr>
        <w:pStyle w:val="a5"/>
        <w:numPr>
          <w:ilvl w:val="0"/>
          <w:numId w:val="22"/>
        </w:numPr>
        <w:suppressAutoHyphens/>
        <w:spacing w:after="0" w:line="360" w:lineRule="auto"/>
        <w:ind w:left="1134" w:firstLine="0"/>
        <w:jc w:val="both"/>
      </w:pPr>
      <w:r w:rsidRPr="00AA5754">
        <w:t xml:space="preserve">при отсутствии грунтовых вод </w:t>
      </w:r>
      <w:r>
        <w:t>–</w:t>
      </w:r>
      <w:r w:rsidRPr="00AA5754">
        <w:t xml:space="preserve"> не менее 10 м при диаметре водоводов до 1000 мм и не менее 20 м при диаметре водоводов более 1000 мм;</w:t>
      </w:r>
    </w:p>
    <w:p w:rsidR="00835219" w:rsidRPr="00AA5754" w:rsidRDefault="00835219" w:rsidP="00F1389C">
      <w:pPr>
        <w:pStyle w:val="a5"/>
        <w:numPr>
          <w:ilvl w:val="0"/>
          <w:numId w:val="22"/>
        </w:numPr>
        <w:suppressAutoHyphens/>
        <w:spacing w:after="0" w:line="360" w:lineRule="auto"/>
        <w:ind w:left="1134" w:firstLine="0"/>
        <w:jc w:val="both"/>
      </w:pPr>
      <w:r w:rsidRPr="00AA5754">
        <w:t xml:space="preserve">при наличии грунтовых вод </w:t>
      </w:r>
      <w:r>
        <w:t>–</w:t>
      </w:r>
      <w:r w:rsidRPr="00AA5754">
        <w:t xml:space="preserve"> не менее 50 м вне зависимости от диаметра водоводов.</w:t>
      </w:r>
    </w:p>
    <w:p w:rsidR="00835219" w:rsidRDefault="00835219" w:rsidP="00835219">
      <w:pPr>
        <w:suppressAutoHyphens/>
        <w:spacing w:after="0" w:line="360" w:lineRule="auto"/>
        <w:ind w:firstLine="851"/>
        <w:jc w:val="both"/>
      </w:pPr>
      <w:r w:rsidRPr="00AA5754">
        <w:t>В каждом из трех поясов, а также в пределах санитарно-защитной полосы соответственно их назначению устанавливается специальный режим и определяется комплекс мероприятий, направленных на предупреждение ухудшения качества воды, которые определены СанПиН 2.1.4.1110-02 «Зоны санитарной охраны источников водоснабжения и водопроводов питьевого назначения» и СНиП 2.04.02-84* «Водоснабжение. Наружные сети и сооружения».</w:t>
      </w:r>
    </w:p>
    <w:p w:rsidR="00835219" w:rsidRPr="00784A10" w:rsidRDefault="00835219" w:rsidP="00AB451D">
      <w:pPr>
        <w:pStyle w:val="af2"/>
        <w:keepNext/>
        <w:suppressAutoHyphens/>
        <w:jc w:val="both"/>
      </w:pPr>
      <w:r w:rsidRPr="00784A10">
        <w:t xml:space="preserve">Таблица </w:t>
      </w:r>
      <w:fldSimple w:instr=" SEQ Таблица \* ARABIC ">
        <w:r w:rsidR="000F07D2">
          <w:rPr>
            <w:noProof/>
          </w:rPr>
          <w:t>27</w:t>
        </w:r>
      </w:fldSimple>
      <w:r w:rsidRPr="00784A10">
        <w:t xml:space="preserve"> – Регламенты использования территорий зон санитарной охраны источников водоснабжения</w:t>
      </w:r>
    </w:p>
    <w:tbl>
      <w:tblPr>
        <w:tblW w:w="4886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5017"/>
        <w:gridCol w:w="86"/>
        <w:gridCol w:w="4250"/>
      </w:tblGrid>
      <w:tr w:rsidR="00835219" w:rsidRPr="00AA5754" w:rsidTr="00835219">
        <w:trPr>
          <w:trHeight w:val="139"/>
        </w:trPr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19" w:rsidRPr="00AA5754" w:rsidRDefault="00835219" w:rsidP="00835219">
            <w:pPr>
              <w:pStyle w:val="Style5"/>
              <w:widowControl/>
              <w:suppressAutoHyphens/>
              <w:spacing w:line="240" w:lineRule="auto"/>
              <w:ind w:firstLine="851"/>
              <w:jc w:val="center"/>
              <w:rPr>
                <w:rStyle w:val="FontStyle25"/>
                <w:rFonts w:ascii="Times New Roman" w:hAnsi="Times New Roman"/>
                <w:b/>
                <w:sz w:val="20"/>
                <w:szCs w:val="20"/>
              </w:rPr>
            </w:pPr>
            <w:r w:rsidRPr="00AA5754">
              <w:rPr>
                <w:rStyle w:val="FontStyle25"/>
                <w:rFonts w:ascii="Times New Roman" w:hAnsi="Times New Roman"/>
                <w:b/>
                <w:sz w:val="20"/>
                <w:szCs w:val="20"/>
              </w:rPr>
              <w:t>Запрещается</w:t>
            </w:r>
          </w:p>
        </w:tc>
        <w:tc>
          <w:tcPr>
            <w:tcW w:w="2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19" w:rsidRPr="00AA5754" w:rsidRDefault="00835219" w:rsidP="00835219">
            <w:pPr>
              <w:pStyle w:val="Style5"/>
              <w:widowControl/>
              <w:suppressAutoHyphens/>
              <w:spacing w:line="240" w:lineRule="auto"/>
              <w:ind w:firstLine="851"/>
              <w:jc w:val="center"/>
              <w:rPr>
                <w:rStyle w:val="FontStyle25"/>
                <w:rFonts w:ascii="Times New Roman" w:hAnsi="Times New Roman"/>
                <w:b/>
                <w:sz w:val="20"/>
                <w:szCs w:val="20"/>
              </w:rPr>
            </w:pPr>
            <w:r w:rsidRPr="00AA5754">
              <w:rPr>
                <w:rStyle w:val="FontStyle25"/>
                <w:rFonts w:ascii="Times New Roman" w:hAnsi="Times New Roman"/>
                <w:b/>
                <w:sz w:val="20"/>
                <w:szCs w:val="20"/>
              </w:rPr>
              <w:t>Допускается</w:t>
            </w:r>
          </w:p>
        </w:tc>
      </w:tr>
      <w:tr w:rsidR="00835219" w:rsidRPr="00AA5754" w:rsidTr="00835219">
        <w:trPr>
          <w:trHeight w:val="17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9" w:rsidRPr="00AA5754" w:rsidRDefault="00835219" w:rsidP="00835219">
            <w:pPr>
              <w:pStyle w:val="Style5"/>
              <w:widowControl/>
              <w:suppressAutoHyphens/>
              <w:spacing w:line="240" w:lineRule="auto"/>
              <w:ind w:firstLine="851"/>
              <w:jc w:val="center"/>
              <w:rPr>
                <w:rStyle w:val="FontStyle25"/>
                <w:rFonts w:ascii="Times New Roman" w:hAnsi="Times New Roman"/>
                <w:b/>
                <w:sz w:val="20"/>
                <w:szCs w:val="20"/>
              </w:rPr>
            </w:pPr>
            <w:r w:rsidRPr="00AA5754">
              <w:rPr>
                <w:rStyle w:val="FontStyle25"/>
                <w:rFonts w:ascii="Times New Roman" w:hAnsi="Times New Roman"/>
                <w:b/>
                <w:sz w:val="20"/>
                <w:szCs w:val="20"/>
              </w:rPr>
              <w:t>Подземные источники водоснабжения</w:t>
            </w:r>
          </w:p>
        </w:tc>
      </w:tr>
      <w:tr w:rsidR="00835219" w:rsidRPr="00AA5754" w:rsidTr="00835219">
        <w:trPr>
          <w:trHeight w:val="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19" w:rsidRPr="00AA5754" w:rsidRDefault="00835219" w:rsidP="00835219">
            <w:pPr>
              <w:pStyle w:val="Style5"/>
              <w:widowControl/>
              <w:suppressAutoHyphens/>
              <w:spacing w:line="240" w:lineRule="auto"/>
              <w:ind w:firstLine="851"/>
              <w:jc w:val="center"/>
              <w:rPr>
                <w:rStyle w:val="FontStyle25"/>
                <w:rFonts w:ascii="Times New Roman" w:hAnsi="Times New Roman"/>
                <w:b/>
                <w:i/>
                <w:sz w:val="20"/>
                <w:szCs w:val="20"/>
              </w:rPr>
            </w:pPr>
            <w:r w:rsidRPr="00AA5754">
              <w:rPr>
                <w:rStyle w:val="FontStyle25"/>
                <w:rFonts w:ascii="Times New Roman" w:hAnsi="Times New Roman"/>
                <w:b/>
                <w:i/>
                <w:sz w:val="20"/>
                <w:szCs w:val="20"/>
              </w:rPr>
              <w:t>I  пояс  ЗСО</w:t>
            </w:r>
          </w:p>
        </w:tc>
      </w:tr>
      <w:tr w:rsidR="00835219" w:rsidRPr="00AA5754" w:rsidTr="00835219">
        <w:trPr>
          <w:trHeight w:val="20"/>
        </w:trPr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835219" w:rsidRPr="00C970EA" w:rsidRDefault="00835219" w:rsidP="00F1389C">
            <w:pPr>
              <w:pStyle w:val="Style5"/>
              <w:widowControl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spacing w:line="240" w:lineRule="auto"/>
              <w:ind w:left="0" w:firstLine="28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  <w:t>размещение жилых и хозяйственно-бытовых зданий;</w:t>
            </w:r>
          </w:p>
          <w:p w:rsidR="00835219" w:rsidRPr="00C970EA" w:rsidRDefault="00835219" w:rsidP="00F1389C">
            <w:pPr>
              <w:pStyle w:val="Style5"/>
              <w:widowControl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spacing w:line="240" w:lineRule="auto"/>
              <w:ind w:left="0" w:firstLine="28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  <w:t>проживание людей;</w:t>
            </w:r>
          </w:p>
          <w:p w:rsidR="00835219" w:rsidRPr="00C970EA" w:rsidRDefault="00835219" w:rsidP="00F1389C">
            <w:pPr>
              <w:pStyle w:val="Style5"/>
              <w:widowControl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spacing w:line="240" w:lineRule="auto"/>
              <w:ind w:left="0" w:firstLine="28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  <w:t>посадка высокоствольных деревьев;</w:t>
            </w:r>
          </w:p>
          <w:p w:rsidR="00835219" w:rsidRPr="00C970EA" w:rsidRDefault="00835219" w:rsidP="00F1389C">
            <w:pPr>
              <w:pStyle w:val="Style5"/>
              <w:widowControl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spacing w:line="240" w:lineRule="auto"/>
              <w:ind w:left="0" w:firstLine="28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  <w:t>применение ядохимикатов и удобрений.</w:t>
            </w:r>
          </w:p>
        </w:tc>
        <w:tc>
          <w:tcPr>
            <w:tcW w:w="2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ограждение и охрана;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озеленение;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отвод поверхностного стока за ее пределы;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асфальтирование дорожек к сооружениям.</w:t>
            </w:r>
          </w:p>
        </w:tc>
      </w:tr>
      <w:tr w:rsidR="00835219" w:rsidRPr="00AA5754" w:rsidTr="00835219">
        <w:trPr>
          <w:trHeight w:val="33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19" w:rsidRPr="00C970EA" w:rsidRDefault="00835219" w:rsidP="00835219">
            <w:pPr>
              <w:pStyle w:val="Style5"/>
              <w:widowControl/>
              <w:suppressAutoHyphens/>
              <w:kinsoku w:val="0"/>
              <w:spacing w:line="240" w:lineRule="auto"/>
              <w:ind w:firstLine="851"/>
              <w:jc w:val="center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  <w:t>II  пояс ЗСО</w:t>
            </w:r>
          </w:p>
        </w:tc>
      </w:tr>
      <w:tr w:rsidR="00835219" w:rsidRPr="00AA5754" w:rsidTr="00835219">
        <w:trPr>
          <w:trHeight w:val="258"/>
        </w:trPr>
        <w:tc>
          <w:tcPr>
            <w:tcW w:w="2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закачка отработанных вод в подземные горизонты, подземное складирование твердых отходов и разработки недр земли;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применение удобрений и ядохимикатов;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рубка леса главного пользования и реконструкции.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бурение новых скважин и новое строительство, имеющее непосредственное отношение к эксплуатации водопроводных сооружений;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kinsoku w:val="0"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      </w:r>
          </w:p>
        </w:tc>
      </w:tr>
      <w:tr w:rsidR="00835219" w:rsidRPr="00AA5754" w:rsidTr="00835219">
        <w:trPr>
          <w:trHeight w:val="9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9" w:rsidRPr="00C970EA" w:rsidRDefault="00835219" w:rsidP="00835219">
            <w:pPr>
              <w:pStyle w:val="Style5"/>
              <w:widowControl/>
              <w:suppressAutoHyphens/>
              <w:spacing w:line="240" w:lineRule="auto"/>
              <w:ind w:firstLine="851"/>
              <w:jc w:val="center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  <w:t>III  пояс ЗСО</w:t>
            </w:r>
          </w:p>
        </w:tc>
      </w:tr>
      <w:tr w:rsidR="00835219" w:rsidRPr="00AA5754" w:rsidTr="00835219">
        <w:trPr>
          <w:trHeight w:val="534"/>
        </w:trPr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закачка отработанных вод в подземные горизонты, подземное складирования твердых отходов и разработки недр земли;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 xml:space="preserve"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</w:t>
            </w:r>
            <w:r w:rsidRPr="00C970EA">
              <w:rPr>
                <w:sz w:val="20"/>
                <w:szCs w:val="20"/>
              </w:rPr>
              <w:lastRenderedPageBreak/>
              <w:t>Размещение таких объектов допускается только при использовании защищенных подземных вод, при условии выполнения специальных мероприятий по защите водоносного горизонта от загрязнения.</w:t>
            </w:r>
          </w:p>
        </w:tc>
        <w:tc>
          <w:tcPr>
            <w:tcW w:w="2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lastRenderedPageBreak/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бурение новых скважин и новое строительство, имеющее непосредственное отношение к эксплуатации водопроводных сооружений.</w:t>
            </w:r>
          </w:p>
        </w:tc>
      </w:tr>
      <w:tr w:rsidR="00835219" w:rsidRPr="00AA5754" w:rsidTr="00835219">
        <w:trPr>
          <w:trHeight w:val="20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9" w:rsidRPr="00C970EA" w:rsidRDefault="00835219" w:rsidP="00835219">
            <w:pPr>
              <w:suppressAutoHyphens/>
              <w:autoSpaceDE w:val="0"/>
              <w:autoSpaceDN w:val="0"/>
              <w:adjustRightInd w:val="0"/>
              <w:ind w:firstLine="851"/>
              <w:jc w:val="center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lastRenderedPageBreak/>
              <w:t>Поверхностные источники водоснабжения</w:t>
            </w:r>
          </w:p>
        </w:tc>
      </w:tr>
      <w:tr w:rsidR="00835219" w:rsidRPr="00AA5754" w:rsidTr="00835219">
        <w:trPr>
          <w:trHeight w:val="11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9" w:rsidRPr="00C970EA" w:rsidRDefault="00835219" w:rsidP="00835219">
            <w:pPr>
              <w:suppressAutoHyphens/>
              <w:ind w:firstLine="851"/>
              <w:jc w:val="center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I  пояс  ЗСО</w:t>
            </w:r>
          </w:p>
        </w:tc>
      </w:tr>
      <w:tr w:rsidR="00835219" w:rsidRPr="00AA5754" w:rsidTr="00835219">
        <w:trPr>
          <w:trHeight w:val="20"/>
        </w:trPr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835219" w:rsidRPr="00C970EA" w:rsidRDefault="00835219" w:rsidP="00F1389C">
            <w:pPr>
              <w:pStyle w:val="Style5"/>
              <w:widowControl/>
              <w:numPr>
                <w:ilvl w:val="0"/>
                <w:numId w:val="20"/>
              </w:numPr>
              <w:tabs>
                <w:tab w:val="left" w:pos="274"/>
              </w:tabs>
              <w:suppressAutoHyphens/>
              <w:spacing w:line="240" w:lineRule="auto"/>
              <w:ind w:left="0" w:firstLine="28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</w:rPr>
              <w:t>размещение жилых и хозяйственно-бытовых зданий;</w:t>
            </w:r>
          </w:p>
          <w:p w:rsidR="00835219" w:rsidRPr="00C970EA" w:rsidRDefault="00835219" w:rsidP="00F1389C">
            <w:pPr>
              <w:pStyle w:val="Style5"/>
              <w:widowControl/>
              <w:numPr>
                <w:ilvl w:val="0"/>
                <w:numId w:val="20"/>
              </w:numPr>
              <w:tabs>
                <w:tab w:val="left" w:pos="274"/>
              </w:tabs>
              <w:suppressAutoHyphens/>
              <w:spacing w:line="240" w:lineRule="auto"/>
              <w:ind w:left="0" w:firstLine="28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</w:rPr>
              <w:t>проживание людей;</w:t>
            </w:r>
          </w:p>
          <w:p w:rsidR="00835219" w:rsidRPr="00C970EA" w:rsidRDefault="00835219" w:rsidP="00F1389C">
            <w:pPr>
              <w:pStyle w:val="Style5"/>
              <w:widowControl/>
              <w:numPr>
                <w:ilvl w:val="0"/>
                <w:numId w:val="20"/>
              </w:numPr>
              <w:tabs>
                <w:tab w:val="left" w:pos="274"/>
              </w:tabs>
              <w:suppressAutoHyphens/>
              <w:spacing w:line="240" w:lineRule="auto"/>
              <w:ind w:left="0" w:firstLine="28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</w:rPr>
              <w:t>посадка высокоствольных деревьев;</w:t>
            </w:r>
          </w:p>
          <w:p w:rsidR="00835219" w:rsidRPr="00C970EA" w:rsidRDefault="00835219" w:rsidP="00F1389C">
            <w:pPr>
              <w:pStyle w:val="Style5"/>
              <w:widowControl/>
              <w:numPr>
                <w:ilvl w:val="0"/>
                <w:numId w:val="20"/>
              </w:numPr>
              <w:tabs>
                <w:tab w:val="left" w:pos="274"/>
              </w:tabs>
              <w:suppressAutoHyphens/>
              <w:spacing w:line="240" w:lineRule="auto"/>
              <w:ind w:left="0" w:firstLine="28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</w:rPr>
              <w:t>применение ядохимикатов и удобрений;</w:t>
            </w:r>
          </w:p>
          <w:p w:rsidR="00835219" w:rsidRPr="00C970EA" w:rsidRDefault="00835219" w:rsidP="00F1389C">
            <w:pPr>
              <w:pStyle w:val="Style5"/>
              <w:widowControl/>
              <w:numPr>
                <w:ilvl w:val="0"/>
                <w:numId w:val="20"/>
              </w:numPr>
              <w:tabs>
                <w:tab w:val="left" w:pos="274"/>
              </w:tabs>
              <w:suppressAutoHyphens/>
              <w:spacing w:line="240" w:lineRule="auto"/>
              <w:ind w:left="0" w:firstLine="28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</w:rPr>
              <w:t>спуск любых сточных вод, в том числе сточных вод водного транспорта, а также купание, стирка белья, водопой скота и другие виды водопользования, оказывающие влияние на качество воды.</w:t>
            </w:r>
          </w:p>
        </w:tc>
        <w:tc>
          <w:tcPr>
            <w:tcW w:w="2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9" w:rsidRPr="00C970EA" w:rsidRDefault="00835219" w:rsidP="00F1389C">
            <w:pPr>
              <w:pStyle w:val="Style5"/>
              <w:widowControl/>
              <w:numPr>
                <w:ilvl w:val="0"/>
                <w:numId w:val="20"/>
              </w:numPr>
              <w:tabs>
                <w:tab w:val="left" w:pos="274"/>
              </w:tabs>
              <w:suppressAutoHyphens/>
              <w:spacing w:line="240" w:lineRule="auto"/>
              <w:ind w:left="0" w:firstLine="28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</w:rPr>
              <w:t>ограждение и охрана;</w:t>
            </w:r>
          </w:p>
          <w:p w:rsidR="00835219" w:rsidRPr="00C970EA" w:rsidRDefault="00835219" w:rsidP="00F1389C">
            <w:pPr>
              <w:pStyle w:val="Style5"/>
              <w:widowControl/>
              <w:numPr>
                <w:ilvl w:val="0"/>
                <w:numId w:val="20"/>
              </w:numPr>
              <w:tabs>
                <w:tab w:val="left" w:pos="274"/>
              </w:tabs>
              <w:suppressAutoHyphens/>
              <w:spacing w:line="240" w:lineRule="auto"/>
              <w:ind w:left="0" w:firstLine="28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</w:rPr>
              <w:t>озеленение;</w:t>
            </w:r>
          </w:p>
          <w:p w:rsidR="00835219" w:rsidRPr="00C970EA" w:rsidRDefault="00835219" w:rsidP="00F1389C">
            <w:pPr>
              <w:pStyle w:val="Style5"/>
              <w:widowControl/>
              <w:numPr>
                <w:ilvl w:val="0"/>
                <w:numId w:val="20"/>
              </w:numPr>
              <w:tabs>
                <w:tab w:val="left" w:pos="274"/>
              </w:tabs>
              <w:suppressAutoHyphens/>
              <w:spacing w:line="240" w:lineRule="auto"/>
              <w:ind w:left="0" w:firstLine="28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</w:rPr>
              <w:t>отвод поверхностного стока за ее пределы;</w:t>
            </w:r>
          </w:p>
          <w:p w:rsidR="00835219" w:rsidRPr="00C970EA" w:rsidRDefault="00835219" w:rsidP="00F1389C">
            <w:pPr>
              <w:pStyle w:val="Style5"/>
              <w:widowControl/>
              <w:numPr>
                <w:ilvl w:val="0"/>
                <w:numId w:val="20"/>
              </w:numPr>
              <w:tabs>
                <w:tab w:val="left" w:pos="274"/>
              </w:tabs>
              <w:suppressAutoHyphens/>
              <w:spacing w:line="240" w:lineRule="auto"/>
              <w:ind w:left="0" w:firstLine="28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</w:rPr>
              <w:t>асфальтирование дорожек к сооружениям;</w:t>
            </w:r>
          </w:p>
          <w:p w:rsidR="00835219" w:rsidRPr="00C970EA" w:rsidRDefault="00835219" w:rsidP="00F1389C">
            <w:pPr>
              <w:pStyle w:val="Style5"/>
              <w:widowControl/>
              <w:numPr>
                <w:ilvl w:val="0"/>
                <w:numId w:val="20"/>
              </w:numPr>
              <w:tabs>
                <w:tab w:val="left" w:pos="274"/>
              </w:tabs>
              <w:suppressAutoHyphens/>
              <w:spacing w:line="240" w:lineRule="auto"/>
              <w:ind w:left="0" w:firstLine="28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</w:rPr>
              <w:t>ограждение акватория буями и другими предупредительными знаками;</w:t>
            </w:r>
          </w:p>
          <w:p w:rsidR="00835219" w:rsidRPr="00C970EA" w:rsidRDefault="00835219" w:rsidP="00F1389C">
            <w:pPr>
              <w:pStyle w:val="Style5"/>
              <w:widowControl/>
              <w:numPr>
                <w:ilvl w:val="0"/>
                <w:numId w:val="20"/>
              </w:numPr>
              <w:tabs>
                <w:tab w:val="left" w:pos="274"/>
              </w:tabs>
              <w:suppressAutoHyphens/>
              <w:spacing w:line="240" w:lineRule="auto"/>
              <w:ind w:left="0" w:firstLine="28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</w:rPr>
              <w:t>на судоходных водоемах над водоприемником устанавливаются бакены с освещением.</w:t>
            </w:r>
          </w:p>
        </w:tc>
      </w:tr>
      <w:tr w:rsidR="00835219" w:rsidRPr="00AA5754" w:rsidTr="00835219">
        <w:trPr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219" w:rsidRPr="00C970EA" w:rsidRDefault="00835219" w:rsidP="00835219">
            <w:pPr>
              <w:pStyle w:val="Style5"/>
              <w:widowControl/>
              <w:suppressAutoHyphens/>
              <w:spacing w:line="240" w:lineRule="auto"/>
              <w:ind w:firstLine="851"/>
              <w:jc w:val="center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  <w:t>II пояс ЗСО</w:t>
            </w:r>
          </w:p>
        </w:tc>
      </w:tr>
      <w:tr w:rsidR="00835219" w:rsidRPr="00AA5754" w:rsidTr="00835219">
        <w:trPr>
          <w:trHeight w:val="2809"/>
        </w:trPr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расположения стойбищ и выпаса скота, а также всякое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сброс промышленных, сельскохозяйственных, городских и ливневых сточных вод, содержание в которых химических веществ и микроорганизмов превышает установленные санитарными правилами гигиенические нормативы качества воды;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рубка леса главного пользования и реконструкции.</w:t>
            </w:r>
          </w:p>
        </w:tc>
        <w:tc>
          <w:tcPr>
            <w:tcW w:w="2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использование химических методов борьбы с 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при наличии судоходства - оборудование на пристанях сливных станций и приемников для сбора твердых отходов;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использование источников водоснабжения для купания, туризма, водного спорта и рыбной ловли в установленных местах при условии соблюдения гигиенических требований к охране поверхностных вод;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границы второго пояса ЗСО на пересечении дорог и пешеходных троп обозначаются столбами со специальными знаками.</w:t>
            </w:r>
          </w:p>
        </w:tc>
      </w:tr>
      <w:tr w:rsidR="00835219" w:rsidRPr="00AA5754" w:rsidTr="00835219">
        <w:trPr>
          <w:trHeight w:val="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9" w:rsidRPr="00C970EA" w:rsidRDefault="00835219" w:rsidP="00835219">
            <w:pPr>
              <w:pStyle w:val="Style5"/>
              <w:widowControl/>
              <w:suppressAutoHyphens/>
              <w:spacing w:line="240" w:lineRule="auto"/>
              <w:ind w:firstLine="851"/>
              <w:jc w:val="center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  <w:t>III  пояс ЗСО</w:t>
            </w:r>
          </w:p>
        </w:tc>
      </w:tr>
      <w:tr w:rsidR="00835219" w:rsidRPr="00AA5754" w:rsidTr="00835219">
        <w:trPr>
          <w:trHeight w:val="860"/>
        </w:trPr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</w:tc>
        <w:tc>
          <w:tcPr>
            <w:tcW w:w="2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 xml:space="preserve">использование химических методов </w:t>
            </w:r>
            <w:r w:rsidRPr="00C970EA">
              <w:rPr>
                <w:sz w:val="20"/>
                <w:szCs w:val="20"/>
              </w:rPr>
              <w:lastRenderedPageBreak/>
              <w:t>борьбы с 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при наличии судоходства - оборудование на пристанях сливных станций и приемников для сбора твердых отходов.</w:t>
            </w:r>
          </w:p>
        </w:tc>
      </w:tr>
      <w:tr w:rsidR="00835219" w:rsidRPr="00AA5754" w:rsidTr="00835219">
        <w:trPr>
          <w:trHeight w:val="8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9" w:rsidRPr="00C970EA" w:rsidRDefault="00835219" w:rsidP="00835219">
            <w:pPr>
              <w:pStyle w:val="Style5"/>
              <w:widowControl/>
              <w:suppressAutoHyphens/>
              <w:spacing w:line="240" w:lineRule="auto"/>
              <w:ind w:firstLine="851"/>
              <w:jc w:val="center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</w:pPr>
            <w:r w:rsidRPr="00C970EA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</w:rPr>
              <w:lastRenderedPageBreak/>
              <w:t>Санитарно-защитные полосы</w:t>
            </w:r>
          </w:p>
        </w:tc>
      </w:tr>
      <w:tr w:rsidR="00835219" w:rsidRPr="00AA5754" w:rsidTr="00835219">
        <w:trPr>
          <w:trHeight w:val="860"/>
        </w:trPr>
        <w:tc>
          <w:tcPr>
            <w:tcW w:w="2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размещение источников загрязнения почвы и грунтовых вод;</w:t>
            </w:r>
          </w:p>
          <w:p w:rsidR="00835219" w:rsidRPr="00C970EA" w:rsidRDefault="00835219" w:rsidP="00F1389C">
            <w:pPr>
              <w:pStyle w:val="a5"/>
              <w:numPr>
                <w:ilvl w:val="0"/>
                <w:numId w:val="20"/>
              </w:numPr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sz w:val="20"/>
                <w:szCs w:val="20"/>
              </w:rPr>
            </w:pPr>
            <w:r w:rsidRPr="00C970EA">
              <w:rPr>
                <w:sz w:val="20"/>
                <w:szCs w:val="20"/>
              </w:rPr>
              <w:t>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      </w:r>
          </w:p>
        </w:tc>
        <w:tc>
          <w:tcPr>
            <w:tcW w:w="23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219" w:rsidRPr="00C970EA" w:rsidRDefault="00835219" w:rsidP="00835219">
            <w:pPr>
              <w:pStyle w:val="a5"/>
              <w:tabs>
                <w:tab w:val="left" w:pos="27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835219" w:rsidRPr="00C970EA" w:rsidRDefault="00835219" w:rsidP="00276428">
      <w:pPr>
        <w:pStyle w:val="af7"/>
        <w:suppressAutoHyphens/>
        <w:spacing w:line="360" w:lineRule="auto"/>
        <w:ind w:firstLine="851"/>
        <w:contextualSpacing/>
        <w:jc w:val="both"/>
      </w:pPr>
      <w:r w:rsidRPr="00C970EA">
        <w:t xml:space="preserve">На территории муниципального образования нарушений указанных регламентов не имеется. </w:t>
      </w:r>
    </w:p>
    <w:p w:rsidR="00835219" w:rsidRPr="00835219" w:rsidRDefault="00835219" w:rsidP="003E0A34">
      <w:pPr>
        <w:keepNext/>
        <w:suppressAutoHyphens/>
        <w:spacing w:after="0" w:line="360" w:lineRule="auto"/>
        <w:rPr>
          <w:lang w:eastAsia="ru-RU"/>
        </w:rPr>
      </w:pPr>
    </w:p>
    <w:p w:rsidR="00926ED9" w:rsidRPr="00430F62" w:rsidRDefault="00926ED9" w:rsidP="003E0A34">
      <w:pPr>
        <w:keepNext/>
        <w:suppressAutoHyphens/>
        <w:spacing w:after="0" w:line="360" w:lineRule="auto"/>
        <w:jc w:val="both"/>
      </w:pPr>
      <w:bookmarkStart w:id="744" w:name="_Toc247965297"/>
      <w:bookmarkStart w:id="745" w:name="_Toc268263665"/>
    </w:p>
    <w:p w:rsidR="009A5FDB" w:rsidRDefault="00E25BD4" w:rsidP="003E0A34">
      <w:pPr>
        <w:pStyle w:val="3"/>
        <w:keepLines w:val="0"/>
        <w:numPr>
          <w:ilvl w:val="3"/>
          <w:numId w:val="51"/>
        </w:numPr>
        <w:suppressAutoHyphens/>
        <w:spacing w:before="0" w:line="360" w:lineRule="auto"/>
        <w:ind w:left="0" w:firstLine="0"/>
        <w:jc w:val="center"/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</w:pPr>
      <w:bookmarkStart w:id="746" w:name="_Toc315701272"/>
      <w:bookmarkStart w:id="747" w:name="_Toc323713105"/>
      <w:bookmarkStart w:id="748" w:name="_Toc315701285"/>
      <w:bookmarkEnd w:id="746"/>
      <w:bookmarkEnd w:id="747"/>
      <w:r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  <w:t xml:space="preserve"> </w:t>
      </w:r>
      <w:bookmarkStart w:id="749" w:name="_Toc340131996"/>
      <w:r w:rsidR="009A5FDB" w:rsidRPr="00023823">
        <w:rPr>
          <w:rFonts w:ascii="Times New Roman" w:eastAsia="Times New Roman" w:hAnsi="Times New Roman" w:cs="Times New Roman"/>
          <w:color w:val="auto"/>
          <w:kern w:val="32"/>
          <w:sz w:val="28"/>
          <w:szCs w:val="28"/>
          <w:lang w:eastAsia="ru-RU"/>
        </w:rPr>
        <w:t>Санитарно-защитные зоны</w:t>
      </w:r>
      <w:bookmarkEnd w:id="744"/>
      <w:bookmarkEnd w:id="745"/>
      <w:bookmarkEnd w:id="748"/>
      <w:bookmarkEnd w:id="749"/>
    </w:p>
    <w:p w:rsidR="005C6D98" w:rsidRPr="005C6D98" w:rsidRDefault="005C6D98" w:rsidP="003E0A34">
      <w:pPr>
        <w:keepNext/>
        <w:suppressAutoHyphens/>
        <w:spacing w:after="0" w:line="360" w:lineRule="auto"/>
        <w:rPr>
          <w:lang w:eastAsia="ru-RU"/>
        </w:rPr>
      </w:pPr>
    </w:p>
    <w:p w:rsidR="009D7C2B" w:rsidRPr="00E74082" w:rsidRDefault="009D7C2B" w:rsidP="009D7C2B">
      <w:pPr>
        <w:pStyle w:val="af4"/>
        <w:keepNext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E74082">
        <w:rPr>
          <w:bCs/>
        </w:rPr>
        <w:t>В соответствии с СанПиН 2.2.1/2.1.1.2555-09, требования по установлению санитарно-защитных зон (СЗЗ) распространяются на размещение, проектирование, строительство и эксплуатацию вновь строящихся, реконструируемых и действующих промышленных объектов и производств, объектов транспорта, связи, сельского хозяйства, энергетики, опытно-экспериментальных производств, объектов коммунального назначения, спорта, торговли, общественного питания и др., являющихся источниками воздействия на среду обитания и здоровье человека.</w:t>
      </w:r>
    </w:p>
    <w:p w:rsidR="009D7C2B" w:rsidRPr="00E74082" w:rsidRDefault="009D7C2B" w:rsidP="009D7C2B">
      <w:pPr>
        <w:spacing w:after="0" w:line="360" w:lineRule="auto"/>
        <w:ind w:firstLine="709"/>
        <w:jc w:val="both"/>
      </w:pPr>
      <w:r w:rsidRPr="00E74082">
        <w:t xml:space="preserve">Территория СЗЗ предназначена для: </w:t>
      </w:r>
    </w:p>
    <w:p w:rsidR="009D7C2B" w:rsidRPr="00E74082" w:rsidRDefault="009D7C2B" w:rsidP="00F1389C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851"/>
        <w:jc w:val="both"/>
      </w:pPr>
      <w:r w:rsidRPr="00E74082">
        <w:t>обеспечения снижения уровня воздействия до требуемых гигиенических нормативов по всем факторам воздействия за ее пределами (ПДК, ПДУ);</w:t>
      </w:r>
    </w:p>
    <w:p w:rsidR="009D7C2B" w:rsidRPr="00E74082" w:rsidRDefault="009D7C2B" w:rsidP="00F1389C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851"/>
        <w:jc w:val="both"/>
      </w:pPr>
      <w:r w:rsidRPr="00E74082">
        <w:t>создания санитарно-защитного барьера между территорией предприятия (группы предприятий) и территорией жилой застройки;</w:t>
      </w:r>
    </w:p>
    <w:p w:rsidR="009D7C2B" w:rsidRPr="00E74082" w:rsidRDefault="009D7C2B" w:rsidP="00F1389C">
      <w:pPr>
        <w:numPr>
          <w:ilvl w:val="0"/>
          <w:numId w:val="42"/>
        </w:numPr>
        <w:tabs>
          <w:tab w:val="left" w:pos="1134"/>
        </w:tabs>
        <w:spacing w:after="0" w:line="360" w:lineRule="auto"/>
        <w:ind w:left="0" w:firstLine="851"/>
        <w:jc w:val="both"/>
      </w:pPr>
      <w:r w:rsidRPr="00E74082">
        <w:t>организации дополнительных озелененных площадей, обеспечивающих экранирование, ассимиляцию и фильтрацию загрязнителей атмосферного воздуха, и повышение комфортности микроклимата.</w:t>
      </w:r>
      <w:r w:rsidRPr="00E74082">
        <w:tab/>
      </w:r>
    </w:p>
    <w:p w:rsidR="009D7C2B" w:rsidRPr="00E74082" w:rsidRDefault="009D7C2B" w:rsidP="009D7C2B">
      <w:pPr>
        <w:pStyle w:val="af4"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E74082">
        <w:rPr>
          <w:bCs/>
        </w:rPr>
        <w:lastRenderedPageBreak/>
        <w:t>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9D7C2B" w:rsidRPr="00E74082" w:rsidRDefault="009D7C2B" w:rsidP="009D7C2B">
      <w:pPr>
        <w:pStyle w:val="af4"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E74082">
        <w:rPr>
          <w:bCs/>
        </w:rPr>
        <w:t>В зависимости от характеристики выбросов для промышленного объекта и производства размер санитарно-защитной зоны устанавливается от границы промплощадки и/или от конкретного источника выбросов загрязняющих веществ.</w:t>
      </w:r>
    </w:p>
    <w:p w:rsidR="009D7C2B" w:rsidRPr="00E74082" w:rsidRDefault="009D7C2B" w:rsidP="009D7C2B">
      <w:pPr>
        <w:suppressAutoHyphens/>
        <w:spacing w:line="360" w:lineRule="auto"/>
        <w:ind w:firstLine="851"/>
        <w:jc w:val="both"/>
      </w:pPr>
      <w:r w:rsidRPr="00E74082">
        <w:rPr>
          <w:b/>
        </w:rPr>
        <w:t>Генеральным планом предлагается</w:t>
      </w:r>
      <w:r w:rsidRPr="00E74082">
        <w:t xml:space="preserve"> на основании СанПиН 2.2.1/2.1.1.2555-09 разработать и установить: </w:t>
      </w:r>
    </w:p>
    <w:p w:rsidR="009D7C2B" w:rsidRPr="00E74082" w:rsidRDefault="009D7C2B" w:rsidP="00F1389C">
      <w:pPr>
        <w:pStyle w:val="a5"/>
        <w:numPr>
          <w:ilvl w:val="0"/>
          <w:numId w:val="24"/>
        </w:numPr>
        <w:suppressAutoHyphens/>
        <w:spacing w:after="0" w:line="360" w:lineRule="auto"/>
        <w:ind w:left="0" w:firstLine="851"/>
        <w:jc w:val="both"/>
      </w:pPr>
      <w:r w:rsidRPr="00E74082">
        <w:t>в обязательном порядке проекты санитарно-защитных зон для всех существующих и планируемых объектов I - III классов опасности;</w:t>
      </w:r>
    </w:p>
    <w:p w:rsidR="009D7C2B" w:rsidRPr="00E74082" w:rsidRDefault="009D7C2B" w:rsidP="00F1389C">
      <w:pPr>
        <w:pStyle w:val="a5"/>
        <w:numPr>
          <w:ilvl w:val="0"/>
          <w:numId w:val="24"/>
        </w:numPr>
        <w:suppressAutoHyphens/>
        <w:spacing w:after="0" w:line="360" w:lineRule="auto"/>
        <w:ind w:left="0" w:firstLine="851"/>
        <w:jc w:val="both"/>
      </w:pPr>
      <w:r w:rsidRPr="00E74082">
        <w:t>в рекомендательном порядке проекты санитарно-защитных зон для всех существующих и планируемых объектов IV - V классов опасности.</w:t>
      </w:r>
    </w:p>
    <w:p w:rsidR="009D7C2B" w:rsidRPr="00E74082" w:rsidRDefault="009D7C2B" w:rsidP="009D7C2B">
      <w:pPr>
        <w:pStyle w:val="af4"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E74082">
        <w:t xml:space="preserve">Для групп промышленных объектов и производств или промышленного узла (комплекса) на основании СанПиН 2.2.1/2.1.1.2555-09 устанавливается санитарно-защитная зона с учетом суммарных выбросов в атмосферный воздух и физического воздействия источников </w:t>
      </w:r>
      <w:r w:rsidRPr="00E74082">
        <w:rPr>
          <w:bCs/>
        </w:rPr>
        <w:t>промышленных объектов и производств, входящих в единую зону.</w:t>
      </w:r>
    </w:p>
    <w:p w:rsidR="009D7C2B" w:rsidRPr="00E74082" w:rsidRDefault="009D7C2B" w:rsidP="009D7C2B">
      <w:pPr>
        <w:suppressAutoHyphens/>
        <w:spacing w:after="0" w:line="360" w:lineRule="auto"/>
        <w:ind w:firstLine="851"/>
        <w:jc w:val="both"/>
      </w:pPr>
      <w:r w:rsidRPr="00E74082">
        <w:t xml:space="preserve">Более точные значения СЗЗ необходимо определять посредством создания проектов санитарно-защитных зон для каждого конкретного объекта. На территории поселения расположено 6 объектов, для которых требуется организация СЗЗ. </w:t>
      </w:r>
    </w:p>
    <w:p w:rsidR="009D7C2B" w:rsidRPr="00E74082" w:rsidRDefault="009D7C2B" w:rsidP="009D7C2B">
      <w:pPr>
        <w:pStyle w:val="af2"/>
        <w:keepNext/>
      </w:pPr>
      <w:r w:rsidRPr="00E74082">
        <w:t xml:space="preserve">Таблица </w:t>
      </w:r>
      <w:fldSimple w:instr=" SEQ Таблица \* ARABIC ">
        <w:r w:rsidR="000F07D2">
          <w:rPr>
            <w:noProof/>
          </w:rPr>
          <w:t>28</w:t>
        </w:r>
      </w:fldSimple>
      <w:r w:rsidRPr="00E74082">
        <w:t xml:space="preserve"> – Санитарно-защитные зоны для объектов специального назначения, расположенных на территории муниципального образования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1"/>
        <w:gridCol w:w="2808"/>
        <w:gridCol w:w="1390"/>
        <w:gridCol w:w="1388"/>
        <w:gridCol w:w="1138"/>
        <w:gridCol w:w="1059"/>
      </w:tblGrid>
      <w:tr w:rsidR="009D7C2B" w:rsidRPr="00E74082" w:rsidTr="00AB451D">
        <w:tc>
          <w:tcPr>
            <w:tcW w:w="884" w:type="pct"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485" w:type="pct"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Место расположения</w:t>
            </w:r>
          </w:p>
        </w:tc>
        <w:tc>
          <w:tcPr>
            <w:tcW w:w="735" w:type="pct"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Количество, ед.</w:t>
            </w:r>
          </w:p>
        </w:tc>
        <w:tc>
          <w:tcPr>
            <w:tcW w:w="734" w:type="pct"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Площадь, га</w:t>
            </w:r>
          </w:p>
        </w:tc>
        <w:tc>
          <w:tcPr>
            <w:tcW w:w="602" w:type="pct"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Класс опасности</w:t>
            </w:r>
          </w:p>
        </w:tc>
        <w:tc>
          <w:tcPr>
            <w:tcW w:w="560" w:type="pct"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СЗЗ, м</w:t>
            </w:r>
          </w:p>
        </w:tc>
      </w:tr>
      <w:tr w:rsidR="00EC2808" w:rsidRPr="00E74082" w:rsidTr="00AB451D">
        <w:trPr>
          <w:trHeight w:val="260"/>
        </w:trPr>
        <w:tc>
          <w:tcPr>
            <w:tcW w:w="884" w:type="pct"/>
            <w:vMerge w:val="restart"/>
            <w:vAlign w:val="center"/>
          </w:tcPr>
          <w:p w:rsidR="00EC2808" w:rsidRPr="00E74082" w:rsidRDefault="00EC2808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kern w:val="0"/>
                <w:sz w:val="20"/>
                <w:szCs w:val="20"/>
                <w:lang w:eastAsia="ru-RU"/>
              </w:rPr>
              <w:t>Кладбища</w:t>
            </w:r>
          </w:p>
        </w:tc>
        <w:tc>
          <w:tcPr>
            <w:tcW w:w="1485" w:type="pct"/>
            <w:vMerge w:val="restart"/>
            <w:vAlign w:val="center"/>
          </w:tcPr>
          <w:p w:rsidR="00EC2808" w:rsidRPr="00E74082" w:rsidRDefault="00EC2808" w:rsidP="00EC2808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с. Гололобовка</w:t>
            </w:r>
          </w:p>
        </w:tc>
        <w:tc>
          <w:tcPr>
            <w:tcW w:w="735" w:type="pct"/>
            <w:vAlign w:val="center"/>
          </w:tcPr>
          <w:p w:rsidR="00EC2808" w:rsidRPr="00E74082" w:rsidRDefault="00EC2808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4" w:type="pct"/>
            <w:vAlign w:val="center"/>
          </w:tcPr>
          <w:p w:rsidR="00EC2808" w:rsidRPr="00E74082" w:rsidRDefault="00EC2808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602" w:type="pct"/>
            <w:vAlign w:val="center"/>
          </w:tcPr>
          <w:p w:rsidR="00EC2808" w:rsidRPr="00E74082" w:rsidRDefault="00EC2808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0" w:type="pct"/>
            <w:vAlign w:val="center"/>
          </w:tcPr>
          <w:p w:rsidR="00EC2808" w:rsidRPr="00E74082" w:rsidRDefault="00EC2808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  <w:tr w:rsidR="00EC2808" w:rsidRPr="00E74082" w:rsidTr="00AB451D">
        <w:tc>
          <w:tcPr>
            <w:tcW w:w="884" w:type="pct"/>
            <w:vMerge/>
            <w:vAlign w:val="center"/>
          </w:tcPr>
          <w:p w:rsidR="00EC2808" w:rsidRPr="00E74082" w:rsidRDefault="00EC2808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85" w:type="pct"/>
            <w:vMerge/>
            <w:vAlign w:val="center"/>
          </w:tcPr>
          <w:p w:rsidR="00EC2808" w:rsidRPr="00E74082" w:rsidRDefault="00EC2808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735" w:type="pct"/>
            <w:vAlign w:val="center"/>
          </w:tcPr>
          <w:p w:rsidR="00EC2808" w:rsidRPr="00E74082" w:rsidRDefault="00EC2808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4" w:type="pct"/>
            <w:vAlign w:val="center"/>
          </w:tcPr>
          <w:p w:rsidR="00EC2808" w:rsidRPr="00E74082" w:rsidRDefault="00EC2808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02" w:type="pct"/>
            <w:vAlign w:val="center"/>
          </w:tcPr>
          <w:p w:rsidR="00EC2808" w:rsidRPr="00E74082" w:rsidRDefault="00EC2808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0" w:type="pct"/>
            <w:vAlign w:val="center"/>
          </w:tcPr>
          <w:p w:rsidR="00EC2808" w:rsidRPr="00E74082" w:rsidRDefault="00EC2808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  <w:tr w:rsidR="009D7C2B" w:rsidRPr="00E74082" w:rsidTr="00AB451D">
        <w:tc>
          <w:tcPr>
            <w:tcW w:w="884" w:type="pct"/>
            <w:vMerge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85" w:type="pct"/>
            <w:vAlign w:val="center"/>
          </w:tcPr>
          <w:p w:rsidR="009D7C2B" w:rsidRPr="00E74082" w:rsidRDefault="00EC2808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 xml:space="preserve">д.Большая Козьмодемьяновка </w:t>
            </w:r>
          </w:p>
        </w:tc>
        <w:tc>
          <w:tcPr>
            <w:tcW w:w="735" w:type="pct"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4" w:type="pct"/>
            <w:vAlign w:val="center"/>
          </w:tcPr>
          <w:p w:rsidR="009D7C2B" w:rsidRPr="00E74082" w:rsidRDefault="00EC2808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602" w:type="pct"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0" w:type="pct"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  <w:tr w:rsidR="009D7C2B" w:rsidRPr="00E74082" w:rsidTr="00AB451D">
        <w:tc>
          <w:tcPr>
            <w:tcW w:w="884" w:type="pct"/>
            <w:vMerge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485" w:type="pct"/>
            <w:vAlign w:val="center"/>
          </w:tcPr>
          <w:p w:rsidR="009D7C2B" w:rsidRPr="00E74082" w:rsidRDefault="00EC2808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д.Стародубцево</w:t>
            </w:r>
          </w:p>
        </w:tc>
        <w:tc>
          <w:tcPr>
            <w:tcW w:w="735" w:type="pct"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4" w:type="pct"/>
            <w:vAlign w:val="center"/>
          </w:tcPr>
          <w:p w:rsidR="009D7C2B" w:rsidRPr="00E74082" w:rsidRDefault="00EC2808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602" w:type="pct"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kern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0" w:type="pct"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kern w:val="0"/>
                <w:sz w:val="20"/>
                <w:szCs w:val="20"/>
                <w:lang w:eastAsia="ru-RU"/>
              </w:rPr>
              <w:t>50</w:t>
            </w:r>
          </w:p>
        </w:tc>
      </w:tr>
      <w:tr w:rsidR="009D7C2B" w:rsidRPr="00E74082" w:rsidTr="00AB451D">
        <w:tc>
          <w:tcPr>
            <w:tcW w:w="2369" w:type="pct"/>
            <w:gridSpan w:val="2"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35" w:type="pct"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34" w:type="pct"/>
            <w:vAlign w:val="center"/>
          </w:tcPr>
          <w:p w:rsidR="009D7C2B" w:rsidRPr="00E74082" w:rsidRDefault="00EC2808" w:rsidP="00592BB9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602" w:type="pct"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0" w:type="pct"/>
            <w:vAlign w:val="center"/>
          </w:tcPr>
          <w:p w:rsidR="009D7C2B" w:rsidRPr="00E74082" w:rsidRDefault="009D7C2B" w:rsidP="00592BB9">
            <w:pPr>
              <w:spacing w:after="0" w:line="240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E74082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х</w:t>
            </w:r>
          </w:p>
        </w:tc>
      </w:tr>
    </w:tbl>
    <w:p w:rsidR="009D7C2B" w:rsidRPr="00EC2808" w:rsidRDefault="009D7C2B" w:rsidP="009D7C2B">
      <w:pPr>
        <w:suppressAutoHyphens/>
        <w:spacing w:after="0" w:line="360" w:lineRule="auto"/>
        <w:ind w:firstLine="851"/>
        <w:jc w:val="both"/>
      </w:pPr>
      <w:r w:rsidRPr="00EC2808">
        <w:t>В санитарно-защитной зоне вне полосы отвода допускается размещать автомобильные дороги, стоянки автомобилей, склады, учреждения коммунального назначения. Не менее 50 % площади санитарно-защитной зоны должно быть озеленено.</w:t>
      </w:r>
    </w:p>
    <w:p w:rsidR="00C470BB" w:rsidRPr="00502363" w:rsidRDefault="00C470BB" w:rsidP="00C470BB">
      <w:pPr>
        <w:suppressAutoHyphens/>
        <w:spacing w:after="0" w:line="360" w:lineRule="auto"/>
        <w:ind w:firstLine="851"/>
        <w:jc w:val="both"/>
      </w:pPr>
      <w:r>
        <w:t>Для автомобильных дорог в соответствии с ст.26 ФЗ «О</w:t>
      </w:r>
      <w:r w:rsidRPr="00502363">
        <w:t xml:space="preserve">б автомобильных дорогах и о дорожной деятельности в </w:t>
      </w:r>
      <w:r>
        <w:t>Р</w:t>
      </w:r>
      <w:r w:rsidRPr="00502363">
        <w:t xml:space="preserve">оссийской </w:t>
      </w:r>
      <w:r>
        <w:t>Ф</w:t>
      </w:r>
      <w:r w:rsidRPr="00502363">
        <w:t xml:space="preserve">едерации и о внесении изменений в отдельные законодательные акты </w:t>
      </w:r>
      <w:r>
        <w:t>Российской Ф</w:t>
      </w:r>
      <w:r w:rsidRPr="00502363">
        <w:t>едерации</w:t>
      </w:r>
      <w:r>
        <w:t>»</w:t>
      </w:r>
      <w:r w:rsidRPr="00C20111">
        <w:t xml:space="preserve"> </w:t>
      </w:r>
      <w:r>
        <w:t xml:space="preserve">№257-ФЗ от 08.11.07  устанавливаются придорожные полосы автомобильных дорог - </w:t>
      </w:r>
      <w:r w:rsidRPr="00502363">
        <w:t>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</w:t>
      </w:r>
      <w:r>
        <w:t>. П</w:t>
      </w:r>
      <w:r w:rsidRPr="00502363">
        <w:t xml:space="preserve">ридорожные полосы </w:t>
      </w:r>
      <w:r w:rsidRPr="00502363">
        <w:lastRenderedPageBreak/>
        <w:t>устанавливаются</w:t>
      </w:r>
      <w:r>
        <w:t xml:space="preserve"> д</w:t>
      </w:r>
      <w:r w:rsidRPr="00502363">
        <w:t>ля автомобильных дорог, за исключением автомобильных дорог, расположенных</w:t>
      </w:r>
      <w:r>
        <w:t xml:space="preserve"> в границах населенных пунктов.</w:t>
      </w:r>
    </w:p>
    <w:p w:rsidR="00C470BB" w:rsidRDefault="00C470BB" w:rsidP="00C470BB">
      <w:pPr>
        <w:suppressAutoHyphens/>
        <w:spacing w:after="0" w:line="360" w:lineRule="auto"/>
        <w:ind w:firstLine="851"/>
        <w:jc w:val="both"/>
      </w:pPr>
      <w:r>
        <w:t>Размер придорожных полос автомобильных дорог  определяется</w:t>
      </w:r>
      <w:r w:rsidRPr="00BE1359">
        <w:t xml:space="preserve"> </w:t>
      </w:r>
      <w:r>
        <w:t>в</w:t>
      </w:r>
      <w:r w:rsidRPr="00502363">
        <w:t xml:space="preserve"> зависимости от класса и (или) категории автомобильных дорог</w:t>
      </w:r>
      <w:r>
        <w:t xml:space="preserve"> с учетом перспектив их развития.</w:t>
      </w:r>
    </w:p>
    <w:p w:rsidR="00C470BB" w:rsidRPr="00E4509F" w:rsidRDefault="00C470BB" w:rsidP="001164E4">
      <w:pPr>
        <w:pStyle w:val="af2"/>
        <w:keepNext/>
        <w:widowControl/>
        <w:suppressAutoHyphens/>
        <w:jc w:val="both"/>
      </w:pPr>
      <w:r w:rsidRPr="00E4509F">
        <w:t xml:space="preserve">Таблица </w:t>
      </w:r>
      <w:fldSimple w:instr=" SEQ Таблица \* ARABIC ">
        <w:r w:rsidR="000F07D2">
          <w:rPr>
            <w:noProof/>
          </w:rPr>
          <w:t>29</w:t>
        </w:r>
      </w:fldSimple>
      <w:r w:rsidRPr="00E4509F">
        <w:t xml:space="preserve"> – Ориентировочные размеры </w:t>
      </w:r>
      <w:r>
        <w:t>придорожных полос автомобильных дорог</w:t>
      </w:r>
    </w:p>
    <w:tbl>
      <w:tblPr>
        <w:tblW w:w="4888" w:type="pct"/>
        <w:tblInd w:w="108" w:type="dxa"/>
        <w:tblLook w:val="04A0"/>
      </w:tblPr>
      <w:tblGrid>
        <w:gridCol w:w="604"/>
        <w:gridCol w:w="3440"/>
        <w:gridCol w:w="868"/>
        <w:gridCol w:w="2302"/>
        <w:gridCol w:w="2143"/>
      </w:tblGrid>
      <w:tr w:rsidR="00C470BB" w:rsidRPr="00E4509F" w:rsidTr="00AB451D">
        <w:trPr>
          <w:trHeight w:val="278"/>
          <w:tblHeader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BB" w:rsidRPr="00E4509F" w:rsidRDefault="00C470BB" w:rsidP="00504A6A">
            <w:pPr>
              <w:pStyle w:val="af2"/>
              <w:keepNext/>
              <w:jc w:val="center"/>
            </w:pPr>
            <w:r w:rsidRPr="00E4509F">
              <w:t>№ п/п</w:t>
            </w: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BB" w:rsidRPr="00E4509F" w:rsidRDefault="00C470BB" w:rsidP="00504A6A">
            <w:pPr>
              <w:pStyle w:val="af2"/>
              <w:keepNext/>
              <w:jc w:val="center"/>
            </w:pPr>
            <w:r w:rsidRPr="00E4509F">
              <w:t>Наименование объекта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BB" w:rsidRPr="00E4509F" w:rsidRDefault="00C470BB" w:rsidP="00504A6A">
            <w:pPr>
              <w:pStyle w:val="af2"/>
              <w:keepNext/>
              <w:jc w:val="center"/>
            </w:pPr>
            <w:r w:rsidRPr="00E4509F">
              <w:t>Статус</w:t>
            </w:r>
          </w:p>
        </w:tc>
        <w:tc>
          <w:tcPr>
            <w:tcW w:w="1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BB" w:rsidRPr="00E4509F" w:rsidRDefault="00C470BB" w:rsidP="00504A6A">
            <w:pPr>
              <w:pStyle w:val="af2"/>
              <w:keepNext/>
              <w:jc w:val="center"/>
            </w:pPr>
            <w:r w:rsidRPr="00E4509F">
              <w:t>Категория автомобильных дорог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BB" w:rsidRPr="00E4509F" w:rsidRDefault="00C470BB" w:rsidP="00504A6A">
            <w:pPr>
              <w:pStyle w:val="af2"/>
              <w:keepNext/>
              <w:jc w:val="center"/>
            </w:pPr>
            <w:r>
              <w:t>Придорожная полоса</w:t>
            </w:r>
            <w:r w:rsidRPr="00E4509F">
              <w:t>, м</w:t>
            </w:r>
          </w:p>
        </w:tc>
      </w:tr>
      <w:tr w:rsidR="00C470BB" w:rsidRPr="00BE1359" w:rsidTr="00AB451D">
        <w:trPr>
          <w:trHeight w:val="85"/>
          <w:tblHeader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BB" w:rsidRPr="00BE1359" w:rsidRDefault="00C470BB" w:rsidP="00504A6A">
            <w:pPr>
              <w:spacing w:after="0" w:line="240" w:lineRule="auto"/>
              <w:jc w:val="center"/>
              <w:rPr>
                <w:rFonts w:eastAsia="Times New Roman"/>
                <w:sz w:val="20"/>
                <w:lang w:bidi="en-US"/>
              </w:rPr>
            </w:pPr>
            <w:r w:rsidRPr="00E4509F">
              <w:rPr>
                <w:rFonts w:eastAsia="Times New Roman"/>
                <w:sz w:val="20"/>
                <w:lang w:val="en-US" w:bidi="en-US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BB" w:rsidRPr="00BE1359" w:rsidRDefault="00C470BB" w:rsidP="00504A6A">
            <w:pPr>
              <w:spacing w:after="0" w:line="240" w:lineRule="auto"/>
              <w:jc w:val="center"/>
              <w:rPr>
                <w:rFonts w:eastAsia="Times New Roman"/>
                <w:sz w:val="20"/>
                <w:lang w:bidi="en-US"/>
              </w:rPr>
            </w:pPr>
            <w:r w:rsidRPr="00C470BB">
              <w:rPr>
                <w:sz w:val="20"/>
                <w:szCs w:val="20"/>
              </w:rPr>
              <w:t xml:space="preserve">Богдановка -Клевцовка  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BB" w:rsidRPr="00BE1359" w:rsidRDefault="00C470BB" w:rsidP="00504A6A">
            <w:pPr>
              <w:spacing w:after="0" w:line="240" w:lineRule="auto"/>
              <w:jc w:val="center"/>
              <w:rPr>
                <w:rFonts w:eastAsia="Times New Roman"/>
                <w:sz w:val="20"/>
                <w:lang w:bidi="en-US"/>
              </w:rPr>
            </w:pPr>
          </w:p>
        </w:tc>
        <w:tc>
          <w:tcPr>
            <w:tcW w:w="1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BB" w:rsidRPr="00BE1359" w:rsidRDefault="001164E4" w:rsidP="00504A6A">
            <w:pPr>
              <w:spacing w:after="0" w:line="240" w:lineRule="auto"/>
              <w:jc w:val="center"/>
              <w:rPr>
                <w:rFonts w:eastAsia="Times New Roman"/>
                <w:sz w:val="20"/>
                <w:lang w:bidi="en-US"/>
              </w:rPr>
            </w:pPr>
            <w:r w:rsidRPr="00E4509F">
              <w:rPr>
                <w:rFonts w:eastAsia="Times New Roman"/>
                <w:sz w:val="20"/>
                <w:lang w:val="en-US" w:bidi="en-US"/>
              </w:rPr>
              <w:t>III</w:t>
            </w:r>
            <w:r>
              <w:rPr>
                <w:rFonts w:eastAsia="Times New Roman"/>
                <w:sz w:val="20"/>
                <w:lang w:bidi="en-US"/>
              </w:rPr>
              <w:t xml:space="preserve"> – </w:t>
            </w:r>
            <w:r w:rsidRPr="00E4509F">
              <w:rPr>
                <w:rFonts w:eastAsia="Times New Roman"/>
                <w:sz w:val="20"/>
                <w:lang w:val="en-US" w:bidi="en-US"/>
              </w:rPr>
              <w:t>IV категори</w:t>
            </w:r>
            <w:r>
              <w:rPr>
                <w:rFonts w:eastAsia="Times New Roman"/>
                <w:sz w:val="20"/>
                <w:lang w:bidi="en-US"/>
              </w:rPr>
              <w:t>я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0BB" w:rsidRPr="00BE1359" w:rsidRDefault="001164E4" w:rsidP="00504A6A">
            <w:pPr>
              <w:spacing w:after="0" w:line="240" w:lineRule="auto"/>
              <w:jc w:val="center"/>
              <w:rPr>
                <w:rFonts w:eastAsia="Times New Roman"/>
                <w:sz w:val="20"/>
                <w:lang w:bidi="en-US"/>
              </w:rPr>
            </w:pPr>
            <w:r>
              <w:rPr>
                <w:rFonts w:eastAsia="Times New Roman"/>
                <w:sz w:val="20"/>
                <w:lang w:bidi="en-US"/>
              </w:rPr>
              <w:t>50</w:t>
            </w:r>
          </w:p>
        </w:tc>
      </w:tr>
    </w:tbl>
    <w:p w:rsidR="009D7C2B" w:rsidRPr="00EC2808" w:rsidRDefault="009D7C2B" w:rsidP="009D7C2B">
      <w:pPr>
        <w:suppressAutoHyphens/>
        <w:spacing w:after="0" w:line="360" w:lineRule="auto"/>
        <w:ind w:firstLine="851"/>
        <w:jc w:val="both"/>
      </w:pPr>
      <w:r w:rsidRPr="00EC2808">
        <w:t xml:space="preserve">Зоны санитарного разрыва для объектов железнодорожной инфраструктуры установлены в соответствии с требованиями СП 42.13330.2011. </w:t>
      </w:r>
    </w:p>
    <w:p w:rsidR="009D7C2B" w:rsidRPr="00EC2808" w:rsidRDefault="009D7C2B" w:rsidP="009D7C2B">
      <w:pPr>
        <w:suppressAutoHyphens/>
        <w:spacing w:after="0" w:line="360" w:lineRule="auto"/>
        <w:ind w:firstLine="851"/>
        <w:jc w:val="both"/>
      </w:pPr>
      <w:r w:rsidRPr="00EC2808">
        <w:t>Зоны санитарного разрыва высоковольтных линий устанавливаются на основании РД 153-34.0-03.150-00. Зоны санитарного разрыва вдоль ВЛ представлена в виде земельного участка и воздушного пространства, ограниченная вертикальными плоскостями, отстоящими по обе стороны линии от крайних проводов при неотклоненном их положении. Размеры зоны санитарного разрыва представлены в таблице ниже.</w:t>
      </w:r>
    </w:p>
    <w:p w:rsidR="009D7C2B" w:rsidRPr="00EC2808" w:rsidRDefault="009D7C2B" w:rsidP="009D7C2B">
      <w:pPr>
        <w:pStyle w:val="af2"/>
        <w:keepNext/>
      </w:pPr>
      <w:r w:rsidRPr="00EC2808">
        <w:t xml:space="preserve">Таблица </w:t>
      </w:r>
      <w:fldSimple w:instr=" SEQ Таблица \* ARABIC ">
        <w:r w:rsidR="000F07D2">
          <w:rPr>
            <w:noProof/>
          </w:rPr>
          <w:t>30</w:t>
        </w:r>
      </w:fldSimple>
      <w:r w:rsidRPr="00EC2808">
        <w:t xml:space="preserve"> – Зоны санитарного разрыва для линий электропередач, проходящих по территории муниципального образования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82"/>
        <w:gridCol w:w="4178"/>
      </w:tblGrid>
      <w:tr w:rsidR="009D7C2B" w:rsidRPr="00EC2808" w:rsidTr="00592BB9">
        <w:trPr>
          <w:trHeight w:val="193"/>
        </w:trPr>
        <w:tc>
          <w:tcPr>
            <w:tcW w:w="2768" w:type="pct"/>
            <w:vAlign w:val="center"/>
          </w:tcPr>
          <w:p w:rsidR="009D7C2B" w:rsidRPr="00EC2808" w:rsidRDefault="009D7C2B" w:rsidP="00592B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C2808">
              <w:rPr>
                <w:b/>
                <w:sz w:val="20"/>
                <w:szCs w:val="20"/>
              </w:rPr>
              <w:t>Напряжение линий электропередач, кВ</w:t>
            </w:r>
          </w:p>
        </w:tc>
        <w:tc>
          <w:tcPr>
            <w:tcW w:w="2232" w:type="pct"/>
            <w:vAlign w:val="center"/>
          </w:tcPr>
          <w:p w:rsidR="009D7C2B" w:rsidRPr="00EC2808" w:rsidRDefault="009D7C2B" w:rsidP="00592B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C2808">
              <w:rPr>
                <w:b/>
                <w:sz w:val="20"/>
                <w:szCs w:val="20"/>
              </w:rPr>
              <w:t>ЗСР, м</w:t>
            </w:r>
          </w:p>
        </w:tc>
      </w:tr>
      <w:tr w:rsidR="009D7C2B" w:rsidRPr="00EC2808" w:rsidTr="00592BB9">
        <w:trPr>
          <w:trHeight w:val="220"/>
        </w:trPr>
        <w:tc>
          <w:tcPr>
            <w:tcW w:w="2768" w:type="pct"/>
            <w:vAlign w:val="center"/>
          </w:tcPr>
          <w:p w:rsidR="009D7C2B" w:rsidRPr="00EC2808" w:rsidRDefault="009D7C2B" w:rsidP="00592B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до 1</w:t>
            </w:r>
          </w:p>
        </w:tc>
        <w:tc>
          <w:tcPr>
            <w:tcW w:w="2232" w:type="pct"/>
            <w:vAlign w:val="center"/>
          </w:tcPr>
          <w:p w:rsidR="009D7C2B" w:rsidRPr="00EC2808" w:rsidRDefault="009D7C2B" w:rsidP="00592B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2</w:t>
            </w:r>
          </w:p>
        </w:tc>
      </w:tr>
      <w:tr w:rsidR="009D7C2B" w:rsidRPr="00EC2808" w:rsidTr="00592BB9">
        <w:trPr>
          <w:trHeight w:val="220"/>
        </w:trPr>
        <w:tc>
          <w:tcPr>
            <w:tcW w:w="2768" w:type="pct"/>
            <w:vAlign w:val="center"/>
          </w:tcPr>
          <w:p w:rsidR="009D7C2B" w:rsidRPr="00EC2808" w:rsidRDefault="009D7C2B" w:rsidP="00592B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1 - 20</w:t>
            </w:r>
          </w:p>
        </w:tc>
        <w:tc>
          <w:tcPr>
            <w:tcW w:w="2232" w:type="pct"/>
            <w:vAlign w:val="center"/>
          </w:tcPr>
          <w:p w:rsidR="009D7C2B" w:rsidRPr="00EC2808" w:rsidRDefault="009D7C2B" w:rsidP="00592B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10</w:t>
            </w:r>
          </w:p>
        </w:tc>
      </w:tr>
      <w:tr w:rsidR="009D7C2B" w:rsidRPr="00EC2808" w:rsidTr="00592BB9">
        <w:trPr>
          <w:trHeight w:val="236"/>
        </w:trPr>
        <w:tc>
          <w:tcPr>
            <w:tcW w:w="2768" w:type="pct"/>
            <w:vAlign w:val="center"/>
          </w:tcPr>
          <w:p w:rsidR="009D7C2B" w:rsidRPr="00EC2808" w:rsidRDefault="009D7C2B" w:rsidP="00592B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35</w:t>
            </w:r>
          </w:p>
        </w:tc>
        <w:tc>
          <w:tcPr>
            <w:tcW w:w="2232" w:type="pct"/>
            <w:vAlign w:val="center"/>
          </w:tcPr>
          <w:p w:rsidR="009D7C2B" w:rsidRPr="00EC2808" w:rsidRDefault="009D7C2B" w:rsidP="00592B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15</w:t>
            </w:r>
          </w:p>
        </w:tc>
      </w:tr>
      <w:tr w:rsidR="009D7C2B" w:rsidRPr="00EC2808" w:rsidTr="00592BB9">
        <w:trPr>
          <w:trHeight w:val="236"/>
        </w:trPr>
        <w:tc>
          <w:tcPr>
            <w:tcW w:w="2768" w:type="pct"/>
            <w:vAlign w:val="center"/>
          </w:tcPr>
          <w:p w:rsidR="009D7C2B" w:rsidRPr="00EC2808" w:rsidRDefault="009D7C2B" w:rsidP="00592B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110</w:t>
            </w:r>
          </w:p>
        </w:tc>
        <w:tc>
          <w:tcPr>
            <w:tcW w:w="2232" w:type="pct"/>
            <w:vAlign w:val="center"/>
          </w:tcPr>
          <w:p w:rsidR="009D7C2B" w:rsidRPr="00EC2808" w:rsidRDefault="009D7C2B" w:rsidP="00592B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20</w:t>
            </w:r>
          </w:p>
        </w:tc>
      </w:tr>
    </w:tbl>
    <w:p w:rsidR="009D7C2B" w:rsidRPr="00EC2808" w:rsidRDefault="009D7C2B" w:rsidP="009D7C2B">
      <w:pPr>
        <w:suppressAutoHyphens/>
        <w:spacing w:after="0" w:line="360" w:lineRule="auto"/>
        <w:ind w:firstLine="851"/>
        <w:jc w:val="both"/>
      </w:pPr>
      <w:r w:rsidRPr="00EC2808">
        <w:t>На основании приложений 1-6 СанПиН 2.2.1/2.1.1.2555-09, для магистральных трубопроводов углеводородного сырья, компрессорных установок создаются зоны санитарных разрывов (санитарные полосы отчуждения). Рекомендуемые минимальные размеры зон санитарных разрывов приведены в следующих ниже таблицах.</w:t>
      </w:r>
    </w:p>
    <w:p w:rsidR="009D7C2B" w:rsidRPr="00EC2808" w:rsidRDefault="009D7C2B" w:rsidP="00EC2808">
      <w:pPr>
        <w:pStyle w:val="af2"/>
        <w:keepNext/>
        <w:jc w:val="both"/>
      </w:pPr>
      <w:r w:rsidRPr="00EC2808">
        <w:t xml:space="preserve">Таблица </w:t>
      </w:r>
      <w:fldSimple w:instr=" SEQ Таблица \* ARABIC ">
        <w:r w:rsidR="000F07D2">
          <w:rPr>
            <w:noProof/>
          </w:rPr>
          <w:t>31</w:t>
        </w:r>
      </w:fldSimple>
      <w:r w:rsidRPr="00EC2808">
        <w:t xml:space="preserve"> – Зоны санитарного разрыва для магистральных газопроводов, проходящих по территории муниципального образования</w:t>
      </w: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40"/>
        <w:gridCol w:w="3014"/>
        <w:gridCol w:w="3012"/>
      </w:tblGrid>
      <w:tr w:rsidR="009D7C2B" w:rsidRPr="00EC2808" w:rsidTr="00592BB9">
        <w:trPr>
          <w:trHeight w:val="213"/>
        </w:trPr>
        <w:tc>
          <w:tcPr>
            <w:tcW w:w="1783" w:type="pct"/>
            <w:vAlign w:val="center"/>
          </w:tcPr>
          <w:p w:rsidR="009D7C2B" w:rsidRPr="00EC2808" w:rsidRDefault="009D7C2B" w:rsidP="00592B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C280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609" w:type="pct"/>
            <w:vAlign w:val="center"/>
          </w:tcPr>
          <w:p w:rsidR="009D7C2B" w:rsidRPr="00EC2808" w:rsidRDefault="009D7C2B" w:rsidP="00592B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C2808">
              <w:rPr>
                <w:b/>
                <w:sz w:val="20"/>
                <w:szCs w:val="20"/>
              </w:rPr>
              <w:t>Диаметр труб, мм</w:t>
            </w:r>
          </w:p>
        </w:tc>
        <w:tc>
          <w:tcPr>
            <w:tcW w:w="1608" w:type="pct"/>
            <w:vAlign w:val="center"/>
          </w:tcPr>
          <w:p w:rsidR="009D7C2B" w:rsidRPr="00EC2808" w:rsidRDefault="009D7C2B" w:rsidP="00592B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C2808">
              <w:rPr>
                <w:b/>
                <w:sz w:val="20"/>
                <w:szCs w:val="20"/>
              </w:rPr>
              <w:t>ЗСР, м</w:t>
            </w:r>
          </w:p>
        </w:tc>
      </w:tr>
      <w:tr w:rsidR="009D7C2B" w:rsidRPr="00EC2808" w:rsidTr="00592BB9">
        <w:trPr>
          <w:trHeight w:val="95"/>
        </w:trPr>
        <w:tc>
          <w:tcPr>
            <w:tcW w:w="1783" w:type="pct"/>
            <w:vAlign w:val="center"/>
          </w:tcPr>
          <w:p w:rsidR="009D7C2B" w:rsidRPr="00EC2808" w:rsidRDefault="009D7C2B" w:rsidP="00592B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Сеть межпоселковых газопроводов</w:t>
            </w:r>
          </w:p>
        </w:tc>
        <w:tc>
          <w:tcPr>
            <w:tcW w:w="1609" w:type="pct"/>
            <w:vAlign w:val="center"/>
          </w:tcPr>
          <w:p w:rsidR="009D7C2B" w:rsidRPr="00EC2808" w:rsidRDefault="009D7C2B" w:rsidP="00592B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до 300</w:t>
            </w:r>
          </w:p>
        </w:tc>
        <w:tc>
          <w:tcPr>
            <w:tcW w:w="1608" w:type="pct"/>
            <w:vAlign w:val="center"/>
          </w:tcPr>
          <w:p w:rsidR="009D7C2B" w:rsidRPr="00EC2808" w:rsidRDefault="009D7C2B" w:rsidP="00592BB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75</w:t>
            </w:r>
          </w:p>
        </w:tc>
      </w:tr>
    </w:tbl>
    <w:p w:rsidR="009D7C2B" w:rsidRPr="00EC2808" w:rsidRDefault="009D7C2B" w:rsidP="009D7C2B">
      <w:pPr>
        <w:suppressAutoHyphens/>
        <w:spacing w:after="0" w:line="360" w:lineRule="auto"/>
        <w:ind w:firstLine="851"/>
        <w:jc w:val="both"/>
      </w:pPr>
      <w:r w:rsidRPr="00EC2808">
        <w:t>Для благополучного существования и дальнейшего развития всех образований как жилых, так промышленных и коммунально-складских важным является организация СЗЗ с проведением следующих мероприятий:</w:t>
      </w:r>
    </w:p>
    <w:p w:rsidR="009D7C2B" w:rsidRPr="00EC2808" w:rsidRDefault="009D7C2B" w:rsidP="00F1389C">
      <w:pPr>
        <w:numPr>
          <w:ilvl w:val="0"/>
          <w:numId w:val="43"/>
        </w:numPr>
        <w:tabs>
          <w:tab w:val="num" w:pos="1134"/>
        </w:tabs>
        <w:suppressAutoHyphens/>
        <w:spacing w:after="0" w:line="360" w:lineRule="auto"/>
        <w:ind w:left="0" w:firstLine="1068"/>
        <w:jc w:val="both"/>
      </w:pPr>
      <w:r w:rsidRPr="00EC2808">
        <w:t>инвентаризации жилой застройки, расположенной в санитарно-защитных зонах, с целью определения точного количества жителей, требующих переселения;</w:t>
      </w:r>
    </w:p>
    <w:p w:rsidR="009D7C2B" w:rsidRPr="00EC2808" w:rsidRDefault="009D7C2B" w:rsidP="00F1389C">
      <w:pPr>
        <w:numPr>
          <w:ilvl w:val="0"/>
          <w:numId w:val="43"/>
        </w:numPr>
        <w:tabs>
          <w:tab w:val="num" w:pos="1134"/>
        </w:tabs>
        <w:suppressAutoHyphens/>
        <w:spacing w:after="0" w:line="360" w:lineRule="auto"/>
        <w:ind w:left="0" w:firstLine="1068"/>
        <w:jc w:val="both"/>
      </w:pPr>
      <w:r w:rsidRPr="00EC2808">
        <w:t xml:space="preserve">переселения людей, живущих в санитарно-защитных зонах (согласно СанПиН 2.2.1/2.1.1.2555-09, переселение жителей обеспечивают должностные лица соответствующих промышленных объектов и производств) и запрещения дальнейшего развития жилой застройки на данной территории. </w:t>
      </w:r>
    </w:p>
    <w:p w:rsidR="009D7C2B" w:rsidRPr="00EC2808" w:rsidRDefault="009D7C2B" w:rsidP="00F1389C">
      <w:pPr>
        <w:numPr>
          <w:ilvl w:val="0"/>
          <w:numId w:val="43"/>
        </w:numPr>
        <w:tabs>
          <w:tab w:val="num" w:pos="1134"/>
        </w:tabs>
        <w:suppressAutoHyphens/>
        <w:spacing w:after="0" w:line="360" w:lineRule="auto"/>
        <w:ind w:left="0" w:firstLine="1068"/>
        <w:jc w:val="both"/>
      </w:pPr>
      <w:r w:rsidRPr="00EC2808">
        <w:t>создание инвестиционных промышленных площадок на территории «переносимого» жилищного фонда;</w:t>
      </w:r>
    </w:p>
    <w:p w:rsidR="009D7C2B" w:rsidRPr="00EC2808" w:rsidRDefault="009D7C2B" w:rsidP="00F1389C">
      <w:pPr>
        <w:numPr>
          <w:ilvl w:val="0"/>
          <w:numId w:val="43"/>
        </w:numPr>
        <w:tabs>
          <w:tab w:val="num" w:pos="1428"/>
        </w:tabs>
        <w:suppressAutoHyphens/>
        <w:spacing w:after="0" w:line="360" w:lineRule="auto"/>
        <w:jc w:val="both"/>
      </w:pPr>
      <w:r w:rsidRPr="00EC2808">
        <w:lastRenderedPageBreak/>
        <w:t>снижения выбросов вредных веществ в атмосферу посредством:</w:t>
      </w:r>
    </w:p>
    <w:p w:rsidR="009D7C2B" w:rsidRPr="00EC2808" w:rsidRDefault="009D7C2B" w:rsidP="00F1389C">
      <w:pPr>
        <w:numPr>
          <w:ilvl w:val="0"/>
          <w:numId w:val="44"/>
        </w:numPr>
        <w:suppressAutoHyphens/>
        <w:spacing w:after="0" w:line="360" w:lineRule="auto"/>
        <w:jc w:val="both"/>
      </w:pPr>
      <w:r w:rsidRPr="00EC2808">
        <w:t>установки пыле- и газоулавливающего оборудования на предприятиях;</w:t>
      </w:r>
    </w:p>
    <w:p w:rsidR="009D7C2B" w:rsidRPr="00EC2808" w:rsidRDefault="009D7C2B" w:rsidP="00F1389C">
      <w:pPr>
        <w:numPr>
          <w:ilvl w:val="0"/>
          <w:numId w:val="44"/>
        </w:numPr>
        <w:suppressAutoHyphens/>
        <w:spacing w:after="0" w:line="360" w:lineRule="auto"/>
        <w:jc w:val="both"/>
      </w:pPr>
      <w:r w:rsidRPr="00EC2808">
        <w:t>реконструкции и усовершенствования имеющегося оборудования.</w:t>
      </w:r>
    </w:p>
    <w:p w:rsidR="009D7C2B" w:rsidRPr="00EC2808" w:rsidRDefault="009D7C2B" w:rsidP="009D7C2B">
      <w:pPr>
        <w:pStyle w:val="af4"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EC2808">
        <w:rPr>
          <w:bCs/>
        </w:rPr>
        <w:t>Регламенты использования территорий санитарно-защитных зон, определенные СанПиН 2.2.1/2.1.1.2555-09, представлены в таблице.</w:t>
      </w:r>
    </w:p>
    <w:p w:rsidR="009D7C2B" w:rsidRPr="00EC2808" w:rsidRDefault="009D7C2B" w:rsidP="00AB451D">
      <w:pPr>
        <w:pStyle w:val="af2"/>
        <w:keepNext/>
        <w:jc w:val="both"/>
      </w:pPr>
      <w:r w:rsidRPr="00EC2808">
        <w:t xml:space="preserve">Таблица </w:t>
      </w:r>
      <w:fldSimple w:instr=" SEQ Таблица \* ARABIC ">
        <w:r w:rsidR="000F07D2">
          <w:rPr>
            <w:noProof/>
          </w:rPr>
          <w:t>32</w:t>
        </w:r>
      </w:fldSimple>
      <w:r w:rsidRPr="00EC2808">
        <w:t xml:space="preserve"> – Регламенты использования территории санитарно-защитных зон</w:t>
      </w: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uble" w:sz="4" w:space="0" w:color="auto"/>
          <w:insideV w:val="single" w:sz="4" w:space="0" w:color="auto"/>
        </w:tblBorders>
        <w:tblLook w:val="0000"/>
      </w:tblPr>
      <w:tblGrid>
        <w:gridCol w:w="4395"/>
        <w:gridCol w:w="4964"/>
      </w:tblGrid>
      <w:tr w:rsidR="009D7C2B" w:rsidRPr="00EC2808" w:rsidTr="00592BB9">
        <w:trPr>
          <w:tblHeader/>
        </w:trPr>
        <w:tc>
          <w:tcPr>
            <w:tcW w:w="234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7C2B" w:rsidRPr="00EC2808" w:rsidRDefault="009D7C2B" w:rsidP="00592BB9">
            <w:pPr>
              <w:suppressAutoHyphens/>
              <w:spacing w:after="0" w:line="240" w:lineRule="auto"/>
              <w:ind w:left="-24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C2808">
              <w:rPr>
                <w:rFonts w:eastAsia="Times New Roman"/>
                <w:b/>
                <w:sz w:val="20"/>
                <w:szCs w:val="20"/>
                <w:lang w:eastAsia="ru-RU"/>
              </w:rPr>
              <w:t>Запрещается</w:t>
            </w:r>
          </w:p>
        </w:tc>
        <w:tc>
          <w:tcPr>
            <w:tcW w:w="26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D7C2B" w:rsidRPr="00EC2808" w:rsidRDefault="009D7C2B" w:rsidP="00592BB9">
            <w:pPr>
              <w:suppressAutoHyphens/>
              <w:spacing w:after="0" w:line="240" w:lineRule="auto"/>
              <w:ind w:left="-24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EC2808">
              <w:rPr>
                <w:rFonts w:eastAsia="Times New Roman"/>
                <w:b/>
                <w:sz w:val="20"/>
                <w:szCs w:val="20"/>
                <w:lang w:eastAsia="ru-RU"/>
              </w:rPr>
              <w:t>Допускается</w:t>
            </w:r>
          </w:p>
        </w:tc>
      </w:tr>
      <w:tr w:rsidR="009D7C2B" w:rsidRPr="00EC2808" w:rsidTr="00592BB9">
        <w:tc>
          <w:tcPr>
            <w:tcW w:w="234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7C2B" w:rsidRPr="00EC2808" w:rsidRDefault="009D7C2B" w:rsidP="00F1389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74" w:hanging="274"/>
              <w:contextualSpacing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размещение жилой застройки, включая отдельные жилые дома;</w:t>
            </w:r>
          </w:p>
          <w:p w:rsidR="009D7C2B" w:rsidRPr="00EC2808" w:rsidRDefault="009D7C2B" w:rsidP="00F1389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74" w:hanging="274"/>
              <w:contextualSpacing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размещение ландшафтно-рекреационных зон, зон отдыха, территорий курортов, санаториев и домов отдыха;</w:t>
            </w:r>
          </w:p>
          <w:p w:rsidR="009D7C2B" w:rsidRPr="00EC2808" w:rsidRDefault="009D7C2B" w:rsidP="00F1389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74" w:hanging="274"/>
              <w:contextualSpacing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размещение территорий садоводческих товариществ и коттеджной застройки; коллективных или индивидуальных дачных и садово-огородных участков, а также других территорий с нормируемыми показателями качества среды обитания;</w:t>
            </w:r>
          </w:p>
          <w:p w:rsidR="009D7C2B" w:rsidRPr="00EC2808" w:rsidRDefault="009D7C2B" w:rsidP="00F1389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74" w:hanging="274"/>
              <w:contextualSpacing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размещение 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пользования.</w:t>
            </w:r>
          </w:p>
          <w:p w:rsidR="009D7C2B" w:rsidRPr="00EC2808" w:rsidRDefault="009D7C2B" w:rsidP="00F1389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74" w:hanging="274"/>
              <w:contextualSpacing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размещение объектов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</w:t>
            </w:r>
          </w:p>
          <w:p w:rsidR="009D7C2B" w:rsidRPr="00EC2808" w:rsidRDefault="009D7C2B" w:rsidP="00F1389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74" w:hanging="274"/>
              <w:contextualSpacing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размещение объектов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D7C2B" w:rsidRPr="00EC2808" w:rsidRDefault="009D7C2B" w:rsidP="00F1389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74" w:hanging="274"/>
              <w:contextualSpacing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размещение промышленных объектов или производств в границах СЗЗ существующих объектов пищевой и фармацевтической промышленности  (профильных, однотипных);</w:t>
            </w:r>
          </w:p>
          <w:p w:rsidR="009D7C2B" w:rsidRPr="00EC2808" w:rsidRDefault="009D7C2B" w:rsidP="00F1389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74" w:hanging="274"/>
              <w:contextualSpacing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размещение нежилых помещения для дежурного аварийного персонала, помещения для пребывания работающих по вахтовому методу (не более двух недель);</w:t>
            </w:r>
          </w:p>
          <w:p w:rsidR="009D7C2B" w:rsidRPr="00EC2808" w:rsidRDefault="009D7C2B" w:rsidP="00F1389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74" w:hanging="274"/>
              <w:contextualSpacing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размещение зданий управлений, конструкторских бюро, зданий административного назначения, научно-исследовательских лабораторий;</w:t>
            </w:r>
          </w:p>
          <w:p w:rsidR="009D7C2B" w:rsidRPr="00EC2808" w:rsidRDefault="009D7C2B" w:rsidP="00F1389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74" w:hanging="274"/>
              <w:contextualSpacing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размещение поликлиник, спортивно-оздоровительных сооружений закрытого типа;</w:t>
            </w:r>
          </w:p>
          <w:p w:rsidR="009D7C2B" w:rsidRPr="00EC2808" w:rsidRDefault="009D7C2B" w:rsidP="00F1389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74" w:hanging="274"/>
              <w:contextualSpacing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размещение бань, прачечных, объектов торговли и общественного питания, мотелей, гостиницы;</w:t>
            </w:r>
          </w:p>
          <w:p w:rsidR="009D7C2B" w:rsidRPr="00EC2808" w:rsidRDefault="009D7C2B" w:rsidP="00F1389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74" w:hanging="274"/>
              <w:contextualSpacing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размещение гаражей, площадок и сооружений для хранения общественного и индивидуального транспорта, пожарных депо, автозаправочных станций, станций технического обслуживания автомобилей;</w:t>
            </w:r>
          </w:p>
          <w:p w:rsidR="009D7C2B" w:rsidRPr="00EC2808" w:rsidRDefault="009D7C2B" w:rsidP="00F1389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74" w:hanging="274"/>
              <w:contextualSpacing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станции технического обслуживания автомобилей;</w:t>
            </w:r>
          </w:p>
          <w:p w:rsidR="009D7C2B" w:rsidRPr="00EC2808" w:rsidRDefault="009D7C2B" w:rsidP="00F1389C">
            <w:pPr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274" w:hanging="274"/>
              <w:contextualSpacing/>
              <w:rPr>
                <w:sz w:val="20"/>
                <w:szCs w:val="20"/>
              </w:rPr>
            </w:pPr>
            <w:r w:rsidRPr="00EC2808">
              <w:rPr>
                <w:sz w:val="20"/>
                <w:szCs w:val="20"/>
              </w:rPr>
              <w:t>размещение местных и транзитных коммуникаций, ЛЭП, электроподстанций, нефте- и газопроводов, артезианских скважин для технического водоснабжения, водоохлаждающих сооружений для подготовки технической воды, канализационных насосных станций, сооружений оборотного водоснабжения.</w:t>
            </w:r>
          </w:p>
          <w:p w:rsidR="009D7C2B" w:rsidRPr="00EC2808" w:rsidRDefault="009D7C2B" w:rsidP="00592BB9">
            <w:pPr>
              <w:suppressAutoHyphens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9D7C2B" w:rsidRPr="00EC2808" w:rsidRDefault="009D7C2B" w:rsidP="009D7C2B">
      <w:pPr>
        <w:suppressAutoHyphens/>
        <w:spacing w:line="360" w:lineRule="auto"/>
        <w:ind w:firstLine="851"/>
        <w:jc w:val="both"/>
      </w:pPr>
      <w:r w:rsidRPr="00EC2808">
        <w:t>Проекты санитарно-защитных зон ни на один из объектов муниципального образования, имеющих класс опасности, не разработаны и не утверждены.</w:t>
      </w:r>
    </w:p>
    <w:p w:rsidR="009160DF" w:rsidRPr="000D2FA2" w:rsidRDefault="009160DF" w:rsidP="007C6FE4">
      <w:pPr>
        <w:spacing w:after="0" w:line="240" w:lineRule="auto"/>
        <w:ind w:firstLine="708"/>
        <w:jc w:val="both"/>
        <w:rPr>
          <w:lang w:eastAsia="ru-RU"/>
        </w:rPr>
      </w:pPr>
    </w:p>
    <w:p w:rsidR="00FE2154" w:rsidRDefault="00FE2154" w:rsidP="009F3104">
      <w:pPr>
        <w:ind w:firstLine="708"/>
        <w:jc w:val="both"/>
        <w:rPr>
          <w:lang w:eastAsia="ru-RU"/>
        </w:rPr>
      </w:pPr>
    </w:p>
    <w:p w:rsidR="0028644C" w:rsidRDefault="0028644C" w:rsidP="004A3143">
      <w:pPr>
        <w:pStyle w:val="10"/>
        <w:pageBreakBefore/>
        <w:numPr>
          <w:ilvl w:val="0"/>
          <w:numId w:val="17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750" w:name="_Toc315701286"/>
      <w:bookmarkStart w:id="751" w:name="_Toc340131997"/>
      <w:r w:rsidRPr="00E840E0">
        <w:rPr>
          <w:rFonts w:ascii="Times New Roman" w:hAnsi="Times New Roman" w:cs="Times New Roman"/>
          <w:sz w:val="30"/>
          <w:szCs w:val="30"/>
        </w:rPr>
        <w:lastRenderedPageBreak/>
        <w:t xml:space="preserve">ОЦЕНКА ВОЗМОЖНОГО ВЛИЯНИЯ ПЛАНИРУЕМЫХ </w:t>
      </w:r>
      <w:r w:rsidR="00EB310E">
        <w:rPr>
          <w:rFonts w:ascii="Times New Roman" w:hAnsi="Times New Roman" w:cs="Times New Roman"/>
          <w:sz w:val="30"/>
          <w:szCs w:val="30"/>
        </w:rPr>
        <w:t xml:space="preserve"> </w:t>
      </w:r>
      <w:r w:rsidR="00EB310E">
        <w:rPr>
          <w:rFonts w:ascii="Times New Roman" w:hAnsi="Times New Roman" w:cs="Times New Roman"/>
          <w:sz w:val="30"/>
          <w:szCs w:val="30"/>
        </w:rPr>
        <w:tab/>
      </w:r>
      <w:r w:rsidRPr="00E840E0">
        <w:rPr>
          <w:rFonts w:ascii="Times New Roman" w:hAnsi="Times New Roman" w:cs="Times New Roman"/>
          <w:sz w:val="30"/>
          <w:szCs w:val="30"/>
        </w:rPr>
        <w:t>ДЛЯ РАЗМЕЩЕНИЯ ОБЪЕКТОВ МЕСТНОГО ЗНАЧЕНИЯ НА КОМПЛЕКСНОЕ РАЗВИТИЕ</w:t>
      </w:r>
      <w:bookmarkEnd w:id="750"/>
      <w:bookmarkEnd w:id="751"/>
      <w:r w:rsidRPr="00E840E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C2808" w:rsidRPr="00196FA9" w:rsidRDefault="00EC2808" w:rsidP="00EC2808">
      <w:pPr>
        <w:suppressAutoHyphens/>
        <w:spacing w:after="0" w:line="360" w:lineRule="auto"/>
        <w:ind w:firstLine="851"/>
        <w:jc w:val="both"/>
      </w:pPr>
      <w:r w:rsidRPr="00196FA9">
        <w:t>Территориальное планирование влияет на многие важнейшие характеристики, определяющие качество окружающей среды: объекты транспортных коммуникаций, уровни воздействия вредных выбросов на здоровье населения, комфортность мест проживания, инвестиционную привлекательность территории, стоимость недвижимости и другое.</w:t>
      </w:r>
    </w:p>
    <w:p w:rsidR="00EC2808" w:rsidRPr="00196FA9" w:rsidRDefault="00EC2808" w:rsidP="00EC2808">
      <w:pPr>
        <w:suppressAutoHyphens/>
        <w:spacing w:after="0" w:line="360" w:lineRule="auto"/>
        <w:ind w:firstLine="851"/>
        <w:jc w:val="both"/>
      </w:pPr>
      <w:r w:rsidRPr="00196FA9">
        <w:t xml:space="preserve">Не менее существенны решения, связанные с развитием транспортной, инженерной и социальной инфраструктур, обеспечивающих комфортность проживания в жилой зоне и возможность ее позитивного преобразования. </w:t>
      </w:r>
    </w:p>
    <w:p w:rsidR="00EC2808" w:rsidRPr="00196FA9" w:rsidRDefault="00EC2808" w:rsidP="00EC2808">
      <w:pPr>
        <w:suppressAutoHyphens/>
        <w:spacing w:after="0" w:line="360" w:lineRule="auto"/>
        <w:ind w:firstLine="851"/>
        <w:jc w:val="both"/>
      </w:pPr>
      <w:r w:rsidRPr="00196FA9">
        <w:t>Мероприятия, связанные с развитием инфраструктур, должны обладать достаточной надежностью, обособленностью и определенностью, предполагать минимум отклонений на последующих стадиях разработки градостроительной документации.</w:t>
      </w:r>
    </w:p>
    <w:p w:rsidR="00EC2808" w:rsidRPr="00196FA9" w:rsidRDefault="00EC2808" w:rsidP="00EC2808">
      <w:pPr>
        <w:suppressAutoHyphens/>
        <w:spacing w:after="0" w:line="360" w:lineRule="auto"/>
        <w:ind w:firstLine="851"/>
        <w:jc w:val="both"/>
      </w:pPr>
      <w:r w:rsidRPr="00196FA9">
        <w:t>Перечень мероприятий по территориальному планированию генерального плана муниципального образования «</w:t>
      </w:r>
      <w:r w:rsidR="00196FA9">
        <w:t>Старолещинский</w:t>
      </w:r>
      <w:r w:rsidRPr="00196FA9">
        <w:t xml:space="preserve"> сельсовет» Солнцевского района Курской области с указанием ожидаемых результатов их реализации  представлен в следующей таблице.</w:t>
      </w:r>
    </w:p>
    <w:p w:rsidR="00610C27" w:rsidRPr="00610C27" w:rsidRDefault="00610C27" w:rsidP="00610C27">
      <w:pPr>
        <w:pStyle w:val="af2"/>
        <w:keepNext/>
      </w:pPr>
      <w:r w:rsidRPr="00610C27">
        <w:t xml:space="preserve">Таблица </w:t>
      </w:r>
      <w:fldSimple w:instr=" SEQ Таблица \* ARABIC ">
        <w:r w:rsidR="000F07D2">
          <w:rPr>
            <w:noProof/>
          </w:rPr>
          <w:t>33</w:t>
        </w:r>
      </w:fldSimple>
      <w:r w:rsidRPr="00610C27">
        <w:t>- Проектные предложения генерального плана</w:t>
      </w:r>
    </w:p>
    <w:tbl>
      <w:tblPr>
        <w:tblStyle w:val="af6"/>
        <w:tblW w:w="4888" w:type="pct"/>
        <w:tblInd w:w="108" w:type="dxa"/>
        <w:tblLook w:val="04A0"/>
      </w:tblPr>
      <w:tblGrid>
        <w:gridCol w:w="503"/>
        <w:gridCol w:w="3878"/>
        <w:gridCol w:w="1439"/>
        <w:gridCol w:w="1059"/>
        <w:gridCol w:w="2478"/>
      </w:tblGrid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  <w:rPr>
                <w:b/>
                <w:bCs/>
              </w:rPr>
            </w:pPr>
            <w:r w:rsidRPr="00D84A33">
              <w:rPr>
                <w:b/>
                <w:bCs/>
              </w:rPr>
              <w:t>№ п/п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  <w:rPr>
                <w:b/>
                <w:bCs/>
              </w:rPr>
            </w:pPr>
            <w:r w:rsidRPr="00D84A33">
              <w:rPr>
                <w:b/>
                <w:bCs/>
              </w:rPr>
              <w:t>Наименование мероприятия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  <w:rPr>
                <w:b/>
                <w:bCs/>
              </w:rPr>
            </w:pPr>
            <w:r w:rsidRPr="00D84A33">
              <w:rPr>
                <w:b/>
                <w:bCs/>
              </w:rPr>
              <w:t>Единица измерения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  <w:rPr>
                <w:b/>
                <w:bCs/>
              </w:rPr>
            </w:pPr>
            <w:r w:rsidRPr="00D84A33">
              <w:rPr>
                <w:b/>
                <w:bCs/>
              </w:rPr>
              <w:t>Значение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  <w:rPr>
                <w:b/>
                <w:bCs/>
              </w:rPr>
            </w:pPr>
            <w:r w:rsidRPr="00D84A33">
              <w:rPr>
                <w:b/>
                <w:bCs/>
              </w:rPr>
              <w:t>Ожидаемые результаты</w:t>
            </w:r>
          </w:p>
        </w:tc>
      </w:tr>
      <w:tr w:rsidR="0041046C" w:rsidRPr="00D84A33" w:rsidTr="00AB451D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41046C" w:rsidRPr="00D84A33" w:rsidRDefault="0041046C" w:rsidP="00FD6795">
            <w:pPr>
              <w:jc w:val="center"/>
              <w:rPr>
                <w:bCs/>
                <w:i/>
                <w:sz w:val="22"/>
                <w:szCs w:val="22"/>
              </w:rPr>
            </w:pPr>
            <w:r w:rsidRPr="00D84A33">
              <w:rPr>
                <w:bCs/>
                <w:i/>
                <w:sz w:val="22"/>
                <w:szCs w:val="22"/>
              </w:rPr>
              <w:t>I очередь строительства</w:t>
            </w:r>
          </w:p>
        </w:tc>
      </w:tr>
      <w:tr w:rsidR="0041046C" w:rsidRPr="00D84A33" w:rsidTr="00AB451D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41046C" w:rsidRPr="00D84A33" w:rsidRDefault="0041046C" w:rsidP="00FD6795">
            <w:pPr>
              <w:jc w:val="center"/>
              <w:rPr>
                <w:b/>
                <w:bCs/>
              </w:rPr>
            </w:pPr>
            <w:r w:rsidRPr="00D84A33">
              <w:rPr>
                <w:b/>
                <w:bCs/>
              </w:rPr>
              <w:t>Экономика, социальная сфера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1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Р</w:t>
            </w:r>
            <w:r w:rsidRPr="0066006F">
              <w:t xml:space="preserve">азработать мероприятия по выделению земельных участков под строительства промышленных предприятий, предложенного в СТП </w:t>
            </w:r>
            <w:r>
              <w:t xml:space="preserve">Солнцевского </w:t>
            </w:r>
            <w:r w:rsidRPr="0066006F">
              <w:t>района.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1323" w:type="pct"/>
            <w:vMerge w:val="restar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экономический рост, увеличение количества рабочих мест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2</w:t>
            </w:r>
          </w:p>
        </w:tc>
        <w:tc>
          <w:tcPr>
            <w:tcW w:w="2072" w:type="pct"/>
            <w:vAlign w:val="center"/>
            <w:hideMark/>
          </w:tcPr>
          <w:p w:rsidR="0041046C" w:rsidRDefault="0041046C" w:rsidP="00FD6795">
            <w:pPr>
              <w:jc w:val="center"/>
            </w:pPr>
            <w:r>
              <w:t>В</w:t>
            </w:r>
            <w:r w:rsidRPr="005F0ADA">
              <w:t>ыделение в качестве инвестиционных площадок недействующих, фактически заброшенных территорий промышленных объектов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1323" w:type="pct"/>
            <w:vMerge/>
            <w:vAlign w:val="center"/>
            <w:hideMark/>
          </w:tcPr>
          <w:p w:rsidR="0041046C" w:rsidRPr="00D84A33" w:rsidRDefault="0041046C" w:rsidP="00FD6795">
            <w:pPr>
              <w:jc w:val="center"/>
            </w:pP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3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П</w:t>
            </w:r>
            <w:r w:rsidRPr="004F05F3">
              <w:t xml:space="preserve">роведение </w:t>
            </w:r>
            <w:r>
              <w:t>капитальных</w:t>
            </w:r>
            <w:r w:rsidRPr="004F05F3">
              <w:t xml:space="preserve"> ремонтов зданий ФАП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объект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93607C" w:rsidP="00FD6795">
            <w:pPr>
              <w:jc w:val="center"/>
            </w:pPr>
            <w:r>
              <w:t>2</w:t>
            </w:r>
          </w:p>
        </w:tc>
        <w:tc>
          <w:tcPr>
            <w:tcW w:w="1323" w:type="pct"/>
            <w:vMerge/>
            <w:vAlign w:val="center"/>
            <w:hideMark/>
          </w:tcPr>
          <w:p w:rsidR="0041046C" w:rsidRPr="00D84A33" w:rsidRDefault="0041046C" w:rsidP="00FD6795">
            <w:pPr>
              <w:jc w:val="center"/>
            </w:pP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4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П</w:t>
            </w:r>
            <w:r w:rsidRPr="007D2E3D">
              <w:t>роведение текущего ремонта школ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объект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2</w:t>
            </w:r>
          </w:p>
        </w:tc>
        <w:tc>
          <w:tcPr>
            <w:tcW w:w="1323" w:type="pct"/>
            <w:vMerge/>
            <w:vAlign w:val="center"/>
            <w:hideMark/>
          </w:tcPr>
          <w:p w:rsidR="0041046C" w:rsidRPr="00D84A33" w:rsidRDefault="0041046C" w:rsidP="00FD6795">
            <w:pPr>
              <w:jc w:val="center"/>
            </w:pP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Default="0041046C" w:rsidP="00FD6795">
            <w:pPr>
              <w:jc w:val="center"/>
            </w:pPr>
            <w:r>
              <w:t>5</w:t>
            </w:r>
          </w:p>
        </w:tc>
        <w:tc>
          <w:tcPr>
            <w:tcW w:w="2072" w:type="pct"/>
            <w:vAlign w:val="center"/>
            <w:hideMark/>
          </w:tcPr>
          <w:p w:rsidR="0041046C" w:rsidRDefault="0041046C" w:rsidP="00FD6795">
            <w:pPr>
              <w:jc w:val="center"/>
            </w:pPr>
            <w:r>
              <w:t>П</w:t>
            </w:r>
            <w:r w:rsidRPr="00E0461F">
              <w:t>роведение текущих ремонтов всех спортивных объектов муниципального образования, как плоскостных так и спортивных залов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объект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615937" w:rsidP="00FD6795">
            <w:pPr>
              <w:jc w:val="center"/>
            </w:pPr>
            <w:r>
              <w:t>2</w:t>
            </w:r>
          </w:p>
        </w:tc>
        <w:tc>
          <w:tcPr>
            <w:tcW w:w="1323" w:type="pct"/>
            <w:vMerge/>
            <w:vAlign w:val="center"/>
            <w:hideMark/>
          </w:tcPr>
          <w:p w:rsidR="0041046C" w:rsidRPr="00D84A33" w:rsidRDefault="0041046C" w:rsidP="00FD6795">
            <w:pPr>
              <w:jc w:val="center"/>
            </w:pP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Default="0041046C" w:rsidP="00FD6795">
            <w:pPr>
              <w:jc w:val="center"/>
            </w:pPr>
            <w:r>
              <w:t>6</w:t>
            </w:r>
          </w:p>
        </w:tc>
        <w:tc>
          <w:tcPr>
            <w:tcW w:w="2072" w:type="pct"/>
            <w:vAlign w:val="center"/>
            <w:hideMark/>
          </w:tcPr>
          <w:p w:rsidR="0041046C" w:rsidRDefault="0041046C" w:rsidP="00FD6795">
            <w:pPr>
              <w:jc w:val="center"/>
            </w:pPr>
            <w:r>
              <w:t>П</w:t>
            </w:r>
            <w:r w:rsidRPr="007D2E3D">
              <w:t>роведение ремонта зданий клубов в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объект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615937" w:rsidP="00FD6795">
            <w:pPr>
              <w:jc w:val="center"/>
            </w:pPr>
            <w:r>
              <w:t>2</w:t>
            </w:r>
          </w:p>
        </w:tc>
        <w:tc>
          <w:tcPr>
            <w:tcW w:w="1323" w:type="pct"/>
            <w:vMerge/>
            <w:vAlign w:val="center"/>
            <w:hideMark/>
          </w:tcPr>
          <w:p w:rsidR="0041046C" w:rsidRPr="00D84A33" w:rsidRDefault="0041046C" w:rsidP="00FD6795">
            <w:pPr>
              <w:jc w:val="center"/>
            </w:pP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Default="0041046C" w:rsidP="00FD6795">
            <w:pPr>
              <w:jc w:val="center"/>
            </w:pPr>
            <w:r>
              <w:t>7</w:t>
            </w:r>
          </w:p>
        </w:tc>
        <w:tc>
          <w:tcPr>
            <w:tcW w:w="2072" w:type="pct"/>
            <w:vAlign w:val="center"/>
            <w:hideMark/>
          </w:tcPr>
          <w:p w:rsidR="0041046C" w:rsidRPr="00E0461F" w:rsidRDefault="0041046C" w:rsidP="00FD6795">
            <w:pPr>
              <w:jc w:val="center"/>
            </w:pPr>
            <w:r>
              <w:t>П</w:t>
            </w:r>
            <w:r w:rsidRPr="007D2E3D">
              <w:t>роведение ремонта зданий библиотек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объект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615937" w:rsidP="00FD6795">
            <w:pPr>
              <w:jc w:val="center"/>
            </w:pPr>
            <w:r>
              <w:t>2</w:t>
            </w:r>
          </w:p>
        </w:tc>
        <w:tc>
          <w:tcPr>
            <w:tcW w:w="1323" w:type="pct"/>
            <w:vMerge/>
            <w:vAlign w:val="center"/>
            <w:hideMark/>
          </w:tcPr>
          <w:p w:rsidR="0041046C" w:rsidRPr="00D84A33" w:rsidRDefault="0041046C" w:rsidP="00FD6795">
            <w:pPr>
              <w:jc w:val="center"/>
            </w:pP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Default="0041046C" w:rsidP="00FD6795">
            <w:pPr>
              <w:jc w:val="center"/>
            </w:pPr>
            <w:r>
              <w:t>8</w:t>
            </w:r>
          </w:p>
        </w:tc>
        <w:tc>
          <w:tcPr>
            <w:tcW w:w="2072" w:type="pct"/>
            <w:vAlign w:val="center"/>
            <w:hideMark/>
          </w:tcPr>
          <w:p w:rsidR="0041046C" w:rsidRDefault="0041046C" w:rsidP="00FD6795">
            <w:pPr>
              <w:jc w:val="center"/>
            </w:pPr>
            <w:r w:rsidRPr="00CC5354">
              <w:t>Строительство магазина</w:t>
            </w:r>
            <w:r>
              <w:t xml:space="preserve"> самообслуживания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объект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1</w:t>
            </w:r>
          </w:p>
        </w:tc>
        <w:tc>
          <w:tcPr>
            <w:tcW w:w="1323" w:type="pct"/>
            <w:vMerge/>
            <w:vAlign w:val="center"/>
            <w:hideMark/>
          </w:tcPr>
          <w:p w:rsidR="0041046C" w:rsidRPr="00D84A33" w:rsidRDefault="0041046C" w:rsidP="00FD6795">
            <w:pPr>
              <w:jc w:val="center"/>
            </w:pPr>
          </w:p>
        </w:tc>
      </w:tr>
      <w:tr w:rsidR="0041046C" w:rsidRPr="00E0461F" w:rsidTr="00AB451D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41046C" w:rsidRPr="00E0461F" w:rsidRDefault="0041046C" w:rsidP="00FD6795">
            <w:pPr>
              <w:jc w:val="center"/>
              <w:rPr>
                <w:b/>
                <w:bCs/>
              </w:rPr>
            </w:pPr>
            <w:r w:rsidRPr="00E0461F">
              <w:rPr>
                <w:b/>
                <w:bCs/>
              </w:rPr>
              <w:t>Жилищное строительство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1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 xml:space="preserve">Индивидуальная застройка с жилыми зданиями на 1 семью, </w:t>
            </w:r>
            <w:r>
              <w:t>1 этаж</w:t>
            </w:r>
          </w:p>
        </w:tc>
        <w:tc>
          <w:tcPr>
            <w:tcW w:w="769" w:type="pct"/>
            <w:vAlign w:val="center"/>
            <w:hideMark/>
          </w:tcPr>
          <w:p w:rsidR="0041046C" w:rsidRDefault="0041046C" w:rsidP="00FD6795">
            <w:pPr>
              <w:jc w:val="center"/>
            </w:pPr>
            <w:r w:rsidRPr="00D84A33">
              <w:t>Ι очередь</w:t>
            </w:r>
          </w:p>
          <w:p w:rsidR="0041046C" w:rsidRPr="00D84A33" w:rsidRDefault="0041046C" w:rsidP="00FD6795">
            <w:pPr>
              <w:jc w:val="center"/>
            </w:pPr>
            <w:r>
              <w:t xml:space="preserve">расчетный </w:t>
            </w:r>
            <w:r>
              <w:lastRenderedPageBreak/>
              <w:t>срок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D74B1E" w:rsidP="00FD6795">
            <w:pPr>
              <w:jc w:val="center"/>
            </w:pPr>
            <w:r>
              <w:lastRenderedPageBreak/>
              <w:t>8050</w:t>
            </w:r>
            <w:r w:rsidR="0041046C" w:rsidRPr="00D84A33">
              <w:t>м</w:t>
            </w:r>
            <w:r w:rsidR="0041046C" w:rsidRPr="00D84A33">
              <w:rPr>
                <w:vertAlign w:val="superscript"/>
              </w:rPr>
              <w:t>2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 xml:space="preserve">улучшение жилищных условий, доведение </w:t>
            </w:r>
            <w:r w:rsidRPr="00D84A33">
              <w:lastRenderedPageBreak/>
              <w:t xml:space="preserve">обеспеченности до </w:t>
            </w:r>
            <w:r>
              <w:t>40</w:t>
            </w:r>
            <w:r w:rsidRPr="00D84A33">
              <w:t xml:space="preserve"> м</w:t>
            </w:r>
            <w:r w:rsidRPr="00D84A33">
              <w:rPr>
                <w:vertAlign w:val="superscript"/>
              </w:rPr>
              <w:t>2</w:t>
            </w:r>
          </w:p>
        </w:tc>
      </w:tr>
      <w:tr w:rsidR="0041046C" w:rsidRPr="00D84A33" w:rsidTr="00AB451D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41046C" w:rsidRPr="00D84A33" w:rsidRDefault="0041046C" w:rsidP="00FD6795">
            <w:pPr>
              <w:jc w:val="center"/>
              <w:rPr>
                <w:b/>
                <w:bCs/>
              </w:rPr>
            </w:pPr>
            <w:r w:rsidRPr="00D84A33">
              <w:rPr>
                <w:b/>
                <w:bCs/>
              </w:rPr>
              <w:lastRenderedPageBreak/>
              <w:t>Транспортная инфраструктура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1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Реконструкция  твердого покрытия улиц поселения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км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D74B1E" w:rsidP="00FD6795">
            <w:pPr>
              <w:jc w:val="center"/>
            </w:pPr>
            <w:r>
              <w:t>44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повышение комфортности проживания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2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Асфальтирование улиц с грунтовым покрытием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км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D74B1E" w:rsidP="00FD6795">
            <w:pPr>
              <w:jc w:val="center"/>
            </w:pPr>
            <w:r>
              <w:t>16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повышение комфортности проживания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3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Формирование улиц и проездов при организации жилых и общественно-деловых зон на свободных территориях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обеспечение транспортной  и пешеходной связи на территории нового строительства</w:t>
            </w:r>
          </w:p>
        </w:tc>
      </w:tr>
      <w:tr w:rsidR="0041046C" w:rsidRPr="00D84A33" w:rsidTr="00AB451D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41046C" w:rsidRPr="00D84A33" w:rsidRDefault="0041046C" w:rsidP="00FD6795">
            <w:pPr>
              <w:jc w:val="center"/>
              <w:rPr>
                <w:b/>
                <w:bCs/>
              </w:rPr>
            </w:pPr>
            <w:r w:rsidRPr="00D84A33">
              <w:rPr>
                <w:b/>
                <w:bCs/>
              </w:rPr>
              <w:t>Инженерное оборудование территории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1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О</w:t>
            </w:r>
            <w:r w:rsidRPr="00A1291D">
              <w:t xml:space="preserve">беспечение производительности водозаборных сооружений не менее </w:t>
            </w:r>
            <w:r>
              <w:t>190</w:t>
            </w:r>
            <w:r w:rsidRPr="00A1291D">
              <w:t xml:space="preserve"> м</w:t>
            </w:r>
            <w:r w:rsidRPr="00A1291D">
              <w:rPr>
                <w:vertAlign w:val="superscript"/>
              </w:rPr>
              <w:t>3</w:t>
            </w:r>
            <w:r w:rsidRPr="00A1291D">
              <w:t>/сутки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-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повышение комфортности проживания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2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Прокладка уличного водопровода на новых территориях жилой и общественно-деловой застройки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км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-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повышение комфортности проживания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4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 xml:space="preserve">Оборудование выгребными ямами всего жилищного фонда и учреждений социально-культурного и бытового назначения населенных пунктов сельсовета с организацией вывоза стоков на канализационно-очистные сооружения в </w:t>
            </w:r>
            <w:r>
              <w:t>п.Черемисиново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-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повышение комфортности проживания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5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Прокладка уличного газопровода на новых территориях жилой и общественно-деловой застройки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-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повышение комфортности проживания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6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П</w:t>
            </w:r>
            <w:r w:rsidRPr="00A1291D">
              <w:t>одключение к системе газоснабжения существующей жилой застройки</w:t>
            </w:r>
          </w:p>
        </w:tc>
        <w:tc>
          <w:tcPr>
            <w:tcW w:w="769" w:type="pct"/>
            <w:vAlign w:val="center"/>
            <w:hideMark/>
          </w:tcPr>
          <w:p w:rsidR="0041046C" w:rsidRDefault="0041046C" w:rsidP="00FD6795">
            <w:pPr>
              <w:jc w:val="center"/>
            </w:pPr>
            <w:r w:rsidRPr="00A1291D">
              <w:t>частных домовладений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D74B1E" w:rsidP="00FD6795">
            <w:pPr>
              <w:jc w:val="center"/>
            </w:pPr>
            <w:r>
              <w:t>-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повышение комфортности проживания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7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 xml:space="preserve">Подключение к системе газоснабжения </w:t>
            </w:r>
            <w:r w:rsidRPr="00FD700D">
              <w:t>запланированных</w:t>
            </w:r>
            <w:r w:rsidRPr="00D84A33">
              <w:t xml:space="preserve"> на I очередь строительства объектов жилой и общественно-деловой застройки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-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повышение комфортности проживания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11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Замена ветхих участков линий электропередач, модернизация объектов системы электроснабжения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-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повышение комфортности проживания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12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Подключение к системе электроснабжения запланированных на Ι очередь объектов жилой и общественно-деловой застройки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-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повышение комфортности проживания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41046C" w:rsidRPr="00D84A33" w:rsidRDefault="0041046C" w:rsidP="00FD6795">
            <w:pPr>
              <w:jc w:val="center"/>
              <w:rPr>
                <w:b/>
                <w:bCs/>
              </w:rPr>
            </w:pPr>
            <w:r w:rsidRPr="00D84A33">
              <w:rPr>
                <w:b/>
                <w:bCs/>
              </w:rPr>
              <w:t>Санитарная очистка  территории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1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Выявление всех несанкционированных свалок и их рекультивация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Ι очередь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повышение комфортности проживания, улучшение экологического состояния поселения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2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Разработка схемы санитарной очистки территории с применением мусорных контейнеров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Ι очередь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повышение комфортности проживания, улучшение экологического состояния поселения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41046C" w:rsidRPr="00D84A33" w:rsidRDefault="0041046C" w:rsidP="00FD6795">
            <w:pPr>
              <w:jc w:val="center"/>
              <w:rPr>
                <w:b/>
                <w:bCs/>
              </w:rPr>
            </w:pPr>
            <w:r w:rsidRPr="00D84A33">
              <w:rPr>
                <w:b/>
                <w:bCs/>
              </w:rPr>
              <w:t>Охрана окружающей среды, развитие объектов системы рекреации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1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В</w:t>
            </w:r>
            <w:r w:rsidRPr="00D84A33">
              <w:t>ыявление и ликвидация всех несанкционированных свалок с последующей рекультивацией земель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-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улучшение экологического состояния поселения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2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Р</w:t>
            </w:r>
            <w:r w:rsidRPr="00D84A33">
              <w:t>азработка схемы обращения с отходами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-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 xml:space="preserve">улучшение экологического состояния </w:t>
            </w:r>
            <w:r w:rsidRPr="00D84A33">
              <w:lastRenderedPageBreak/>
              <w:t>поселения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lastRenderedPageBreak/>
              <w:t>3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У</w:t>
            </w:r>
            <w:r w:rsidRPr="00D84A33">
              <w:t>лучшение качества дорожных покрытий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-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повышение комфортности проживания, улучшение экологического состояния поселения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4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О</w:t>
            </w:r>
            <w:r w:rsidRPr="00D84A33">
              <w:t>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-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улучшение экологического состояния поселения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41046C" w:rsidRPr="00D84A33" w:rsidRDefault="0041046C" w:rsidP="00FD6795">
            <w:pPr>
              <w:jc w:val="center"/>
              <w:rPr>
                <w:bCs/>
                <w:i/>
              </w:rPr>
            </w:pPr>
            <w:r w:rsidRPr="00D84A33">
              <w:rPr>
                <w:bCs/>
                <w:i/>
              </w:rPr>
              <w:t>Расчетный срок</w:t>
            </w:r>
          </w:p>
        </w:tc>
      </w:tr>
      <w:tr w:rsidR="0041046C" w:rsidRPr="00D84A33" w:rsidTr="00AB451D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41046C" w:rsidRPr="00D84A33" w:rsidRDefault="0041046C" w:rsidP="00FD6795">
            <w:pPr>
              <w:jc w:val="center"/>
              <w:rPr>
                <w:b/>
                <w:bCs/>
              </w:rPr>
            </w:pPr>
            <w:r w:rsidRPr="00D84A33">
              <w:rPr>
                <w:b/>
                <w:bCs/>
              </w:rPr>
              <w:t>Экономика, социальная сфера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1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З</w:t>
            </w:r>
            <w:r w:rsidRPr="00E0461F">
              <w:t xml:space="preserve">акрытие малокомплектных школ (до </w:t>
            </w:r>
            <w:smartTag w:uri="urn:schemas-microsoft-com:office:smarttags" w:element="metricconverter">
              <w:smartTagPr>
                <w:attr w:name="ProductID" w:val="2020 г"/>
              </w:smartTagPr>
              <w:r w:rsidRPr="00E0461F">
                <w:t>2020 г</w:t>
              </w:r>
            </w:smartTag>
            <w:r w:rsidRPr="00E0461F">
              <w:t>. всех школ с численностью учеников менее 30 чел.). Если же к 2020 году численность упасшихся превысит 30 человек, то реорганизовать эти школ как основных школ (обучение школьников до 9 класса), с последующим обучением упасшихся в базовых школах района.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расчетный срок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1 объект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оптимизация структуры социальной сферы с целью удовлетворения потребностей населения, включая все уровни обслуживания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5000" w:type="pct"/>
            <w:gridSpan w:val="5"/>
            <w:vAlign w:val="center"/>
            <w:hideMark/>
          </w:tcPr>
          <w:p w:rsidR="0041046C" w:rsidRPr="00D84A33" w:rsidRDefault="0041046C" w:rsidP="00FD6795">
            <w:pPr>
              <w:jc w:val="center"/>
              <w:rPr>
                <w:b/>
                <w:bCs/>
              </w:rPr>
            </w:pPr>
            <w:r w:rsidRPr="00D84A33">
              <w:rPr>
                <w:b/>
                <w:bCs/>
              </w:rPr>
              <w:t>Инженерное оборудование и инженерная подготовка территории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1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Прокладка дополнительных слаботочных сетей к местам застройки жилищного фонда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расчетный срок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повышение комфортности проживания</w:t>
            </w:r>
          </w:p>
        </w:tc>
      </w:tr>
      <w:tr w:rsidR="0041046C" w:rsidRPr="00D84A33" w:rsidTr="00AB451D">
        <w:trPr>
          <w:trHeight w:val="20"/>
        </w:trPr>
        <w:tc>
          <w:tcPr>
            <w:tcW w:w="2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2</w:t>
            </w:r>
          </w:p>
        </w:tc>
        <w:tc>
          <w:tcPr>
            <w:tcW w:w="2072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Проведение мероприятий по инженерной подготовке территории</w:t>
            </w:r>
          </w:p>
        </w:tc>
        <w:tc>
          <w:tcPr>
            <w:tcW w:w="769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расчетный срок</w:t>
            </w:r>
          </w:p>
        </w:tc>
        <w:tc>
          <w:tcPr>
            <w:tcW w:w="566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>
              <w:t>х</w:t>
            </w:r>
          </w:p>
        </w:tc>
        <w:tc>
          <w:tcPr>
            <w:tcW w:w="1323" w:type="pct"/>
            <w:vAlign w:val="center"/>
            <w:hideMark/>
          </w:tcPr>
          <w:p w:rsidR="0041046C" w:rsidRPr="00D84A33" w:rsidRDefault="0041046C" w:rsidP="00FD6795">
            <w:pPr>
              <w:jc w:val="center"/>
            </w:pPr>
            <w:r w:rsidRPr="00D84A33">
              <w:t>инженерная подготовка и благоустройство территории</w:t>
            </w:r>
          </w:p>
        </w:tc>
      </w:tr>
    </w:tbl>
    <w:p w:rsidR="00BB51AD" w:rsidRDefault="00BB51AD" w:rsidP="0041046C">
      <w:pPr>
        <w:pStyle w:val="a5"/>
        <w:ind w:left="6024"/>
        <w:rPr>
          <w:lang w:eastAsia="ru-RU"/>
        </w:rPr>
      </w:pPr>
    </w:p>
    <w:p w:rsidR="00BB51AD" w:rsidRPr="00BB51AD" w:rsidRDefault="00BB51AD" w:rsidP="00BB51AD">
      <w:pPr>
        <w:rPr>
          <w:lang w:eastAsia="ru-RU"/>
        </w:rPr>
      </w:pPr>
    </w:p>
    <w:p w:rsidR="00F72D0F" w:rsidRDefault="00F72D0F" w:rsidP="0041046C">
      <w:pPr>
        <w:jc w:val="both"/>
        <w:rPr>
          <w:lang w:eastAsia="ru-RU"/>
        </w:rPr>
      </w:pPr>
    </w:p>
    <w:p w:rsidR="006A016E" w:rsidRDefault="00906EFF" w:rsidP="0041046C">
      <w:pPr>
        <w:pStyle w:val="10"/>
        <w:pageBreakBefore/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752" w:name="_Toc315701287"/>
      <w:bookmarkStart w:id="753" w:name="_Toc340131998"/>
      <w:r>
        <w:rPr>
          <w:rFonts w:ascii="Times New Roman" w:hAnsi="Times New Roman" w:cs="Times New Roman"/>
          <w:sz w:val="30"/>
          <w:szCs w:val="30"/>
        </w:rPr>
        <w:lastRenderedPageBreak/>
        <w:t xml:space="preserve">4. </w:t>
      </w:r>
      <w:r w:rsidR="006A016E">
        <w:rPr>
          <w:rFonts w:ascii="Times New Roman" w:hAnsi="Times New Roman" w:cs="Times New Roman"/>
          <w:sz w:val="30"/>
          <w:szCs w:val="30"/>
        </w:rPr>
        <w:t>МЕРОПРИЯТИЯ, УТВЕРЖДЕННЫЕ ДОКУМЕНТОМ ТЕРРИТОРИАЛЬНОГО ПЛАНИРОВАНИЯ КУРСКОЙ ОБЛАСТИ</w:t>
      </w:r>
      <w:bookmarkEnd w:id="752"/>
      <w:r>
        <w:rPr>
          <w:rFonts w:ascii="Times New Roman" w:hAnsi="Times New Roman" w:cs="Times New Roman"/>
          <w:sz w:val="30"/>
          <w:szCs w:val="30"/>
        </w:rPr>
        <w:t xml:space="preserve"> И СОЛНЦЕВСКОГО МУНИЦИПАЛЬНОГО РАЙОНА</w:t>
      </w:r>
      <w:bookmarkEnd w:id="753"/>
    </w:p>
    <w:p w:rsidR="00906EFF" w:rsidRPr="00166F58" w:rsidRDefault="00610C27" w:rsidP="00F1389C">
      <w:pPr>
        <w:pStyle w:val="13"/>
        <w:keepNext/>
        <w:keepLines/>
        <w:numPr>
          <w:ilvl w:val="0"/>
          <w:numId w:val="19"/>
        </w:numPr>
        <w:suppressAutoHyphens w:val="0"/>
        <w:spacing w:after="0" w:line="360" w:lineRule="auto"/>
      </w:pPr>
      <w:r w:rsidRPr="00166F58">
        <w:t>а</w:t>
      </w:r>
      <w:r w:rsidR="00906EFF" w:rsidRPr="00166F58">
        <w:t>ктивизация разработки охранных</w:t>
      </w:r>
      <w:r>
        <w:t xml:space="preserve"> зон и паспортизации памятников;</w:t>
      </w:r>
    </w:p>
    <w:p w:rsidR="00906EFF" w:rsidRPr="00166F58" w:rsidRDefault="00610C27" w:rsidP="00F1389C">
      <w:pPr>
        <w:pStyle w:val="13"/>
        <w:keepNext/>
        <w:keepLines/>
        <w:numPr>
          <w:ilvl w:val="0"/>
          <w:numId w:val="19"/>
        </w:numPr>
        <w:suppressAutoHyphens w:val="0"/>
        <w:spacing w:after="0" w:line="360" w:lineRule="auto"/>
      </w:pPr>
      <w:r>
        <w:t>п</w:t>
      </w:r>
      <w:r w:rsidR="00906EFF" w:rsidRPr="00166F58">
        <w:t>одготовка и принятие региональных постановлений о сохранении объектов природного и к</w:t>
      </w:r>
      <w:r>
        <w:t>ультурно-исторического наследия;</w:t>
      </w:r>
    </w:p>
    <w:p w:rsidR="00906EFF" w:rsidRPr="00FC60F8" w:rsidRDefault="00906EFF" w:rsidP="004A3143">
      <w:pPr>
        <w:numPr>
          <w:ilvl w:val="0"/>
          <w:numId w:val="18"/>
        </w:numPr>
        <w:spacing w:after="0" w:line="360" w:lineRule="auto"/>
        <w:jc w:val="both"/>
      </w:pPr>
      <w:r w:rsidRPr="00FC60F8">
        <w:t>улучшение качества дорог ряда участков для эффективного взаимодействия населенных пунктов внутри района;</w:t>
      </w:r>
    </w:p>
    <w:p w:rsidR="00906EFF" w:rsidRPr="00FC60F8" w:rsidRDefault="00906EFF" w:rsidP="004A3143">
      <w:pPr>
        <w:numPr>
          <w:ilvl w:val="0"/>
          <w:numId w:val="18"/>
        </w:numPr>
        <w:spacing w:after="0" w:line="360" w:lineRule="auto"/>
        <w:jc w:val="both"/>
      </w:pPr>
      <w:r w:rsidRPr="00FC60F8">
        <w:t>модернизация автомобильных дорог внутри населенных пунктов;</w:t>
      </w:r>
    </w:p>
    <w:p w:rsidR="007A4D40" w:rsidRPr="005E4185" w:rsidRDefault="007A4D40" w:rsidP="004A3143">
      <w:pPr>
        <w:pStyle w:val="a5"/>
        <w:numPr>
          <w:ilvl w:val="0"/>
          <w:numId w:val="18"/>
        </w:numPr>
        <w:spacing w:after="0" w:line="360" w:lineRule="auto"/>
        <w:jc w:val="both"/>
        <w:rPr>
          <w:rFonts w:eastAsia="Calibri"/>
        </w:rPr>
      </w:pPr>
      <w:r w:rsidRPr="005E4185">
        <w:rPr>
          <w:rFonts w:eastAsia="Calibri"/>
        </w:rPr>
        <w:t>развитие систем водоснабжения, включая строительство и реконструкцию водозаборов, водопроводных сетей, обустройство зон санитарной охраны водозаборов и водопроводных сооружений, а также корректировка</w:t>
      </w:r>
      <w:r w:rsidR="00610C27">
        <w:rPr>
          <w:rFonts w:eastAsia="Calibri"/>
        </w:rPr>
        <w:t xml:space="preserve"> устаревших зон по водозаборам;</w:t>
      </w:r>
    </w:p>
    <w:p w:rsidR="007A4D40" w:rsidRPr="005E4185" w:rsidRDefault="007A4D40" w:rsidP="004A3143">
      <w:pPr>
        <w:pStyle w:val="a5"/>
        <w:numPr>
          <w:ilvl w:val="0"/>
          <w:numId w:val="18"/>
        </w:numPr>
        <w:spacing w:after="0" w:line="360" w:lineRule="auto"/>
        <w:jc w:val="both"/>
        <w:rPr>
          <w:rFonts w:eastAsia="Calibri"/>
        </w:rPr>
      </w:pPr>
      <w:r w:rsidRPr="005E4185">
        <w:rPr>
          <w:rFonts w:eastAsia="Calibri"/>
        </w:rPr>
        <w:t>сельских населенных пунктах с численностью населения менее 50 человек предусматриваются децентрализованные системы водоснабжения с широким использованием в качестве источника водоснабжения шахтных колодцев глубиной 20-</w:t>
      </w:r>
      <w:smartTag w:uri="urn:schemas-microsoft-com:office:smarttags" w:element="metricconverter">
        <w:smartTagPr>
          <w:attr w:name="ProductID" w:val="30 метров"/>
        </w:smartTagPr>
        <w:r w:rsidRPr="005E4185">
          <w:rPr>
            <w:rFonts w:eastAsia="Calibri"/>
          </w:rPr>
          <w:t>30 метров</w:t>
        </w:r>
        <w:r w:rsidR="00610C27">
          <w:rPr>
            <w:rFonts w:eastAsia="Calibri"/>
          </w:rPr>
          <w:t>;</w:t>
        </w:r>
      </w:smartTag>
    </w:p>
    <w:p w:rsidR="007A4D40" w:rsidRPr="005E4185" w:rsidRDefault="007A4D40" w:rsidP="004A3143">
      <w:pPr>
        <w:pStyle w:val="a5"/>
        <w:numPr>
          <w:ilvl w:val="0"/>
          <w:numId w:val="18"/>
        </w:numPr>
        <w:spacing w:after="0" w:line="360" w:lineRule="auto"/>
        <w:jc w:val="both"/>
        <w:rPr>
          <w:rFonts w:eastAsia="Calibri"/>
        </w:rPr>
      </w:pPr>
      <w:r w:rsidRPr="005E4185">
        <w:rPr>
          <w:rFonts w:eastAsia="Calibri"/>
        </w:rPr>
        <w:t>созда</w:t>
      </w:r>
      <w:r w:rsidR="00610C27">
        <w:rPr>
          <w:rFonts w:eastAsia="Calibri"/>
        </w:rPr>
        <w:t>ние</w:t>
      </w:r>
      <w:r w:rsidRPr="005E4185">
        <w:rPr>
          <w:rFonts w:eastAsia="Calibri"/>
        </w:rPr>
        <w:t xml:space="preserve"> служб</w:t>
      </w:r>
      <w:r w:rsidR="00610C27">
        <w:rPr>
          <w:rFonts w:eastAsia="Calibri"/>
        </w:rPr>
        <w:t xml:space="preserve">ы по </w:t>
      </w:r>
      <w:r w:rsidRPr="005E4185">
        <w:rPr>
          <w:rFonts w:eastAsia="Calibri"/>
        </w:rPr>
        <w:t xml:space="preserve"> ремонт</w:t>
      </w:r>
      <w:r w:rsidR="00610C27">
        <w:rPr>
          <w:rFonts w:eastAsia="Calibri"/>
        </w:rPr>
        <w:t>у</w:t>
      </w:r>
      <w:r w:rsidRPr="005E4185">
        <w:rPr>
          <w:rFonts w:eastAsia="Calibri"/>
        </w:rPr>
        <w:t xml:space="preserve"> и экс</w:t>
      </w:r>
      <w:r w:rsidR="00610C27">
        <w:rPr>
          <w:rFonts w:eastAsia="Calibri"/>
        </w:rPr>
        <w:t xml:space="preserve">плуатации сельских водопроводов; </w:t>
      </w:r>
    </w:p>
    <w:p w:rsidR="007A4D40" w:rsidRPr="00610C27" w:rsidRDefault="00610C27" w:rsidP="004A3143">
      <w:pPr>
        <w:pStyle w:val="a5"/>
        <w:numPr>
          <w:ilvl w:val="0"/>
          <w:numId w:val="18"/>
        </w:numPr>
        <w:spacing w:after="0" w:line="360" w:lineRule="auto"/>
        <w:jc w:val="both"/>
        <w:rPr>
          <w:rFonts w:eastAsia="Calibri"/>
        </w:rPr>
      </w:pPr>
      <w:r w:rsidRPr="00610C27">
        <w:rPr>
          <w:rFonts w:eastAsia="Calibri"/>
        </w:rPr>
        <w:t>в</w:t>
      </w:r>
      <w:r w:rsidR="007A4D40" w:rsidRPr="00610C27">
        <w:rPr>
          <w:rFonts w:eastAsia="Calibri"/>
        </w:rPr>
        <w:t xml:space="preserve"> населенных пунктах необходимо развитие централизованной и децентрализованной (для отдельных объектов или небольших групп зданий) систем водоотведения, включая строительство очистных сооружений, насосных </w:t>
      </w:r>
      <w:r>
        <w:rPr>
          <w:rFonts w:eastAsia="Calibri"/>
        </w:rPr>
        <w:t>станций, канализационных сетей;</w:t>
      </w:r>
    </w:p>
    <w:p w:rsidR="007A4D40" w:rsidRPr="005D4257" w:rsidRDefault="00610C27" w:rsidP="004A3143">
      <w:pPr>
        <w:pStyle w:val="a5"/>
        <w:numPr>
          <w:ilvl w:val="0"/>
          <w:numId w:val="18"/>
        </w:numPr>
        <w:spacing w:after="0" w:line="360" w:lineRule="auto"/>
        <w:jc w:val="both"/>
        <w:rPr>
          <w:rFonts w:eastAsia="Calibri"/>
        </w:rPr>
      </w:pPr>
      <w:r>
        <w:rPr>
          <w:rFonts w:eastAsia="Calibri"/>
        </w:rPr>
        <w:t>р</w:t>
      </w:r>
      <w:r w:rsidR="007A4D40" w:rsidRPr="005D4257">
        <w:rPr>
          <w:rFonts w:eastAsia="Calibri"/>
        </w:rPr>
        <w:t xml:space="preserve">азвитие теплоснабжения </w:t>
      </w:r>
      <w:r>
        <w:rPr>
          <w:rFonts w:eastAsia="Calibri"/>
        </w:rPr>
        <w:t>муниципальных образований</w:t>
      </w:r>
      <w:r w:rsidR="007A4D40" w:rsidRPr="005D4257">
        <w:rPr>
          <w:rFonts w:eastAsia="Calibri"/>
        </w:rPr>
        <w:t xml:space="preserve"> базируется на программе технического перевооружения и строительства новых элементов все</w:t>
      </w:r>
      <w:r>
        <w:rPr>
          <w:rFonts w:eastAsia="Calibri"/>
        </w:rPr>
        <w:t xml:space="preserve">й структуры теплового хозяйства; </w:t>
      </w:r>
    </w:p>
    <w:p w:rsidR="007A4D40" w:rsidRPr="005D4257" w:rsidRDefault="007A4D40" w:rsidP="004A3143">
      <w:pPr>
        <w:pStyle w:val="a5"/>
        <w:numPr>
          <w:ilvl w:val="0"/>
          <w:numId w:val="18"/>
        </w:numPr>
        <w:spacing w:after="0" w:line="360" w:lineRule="auto"/>
        <w:jc w:val="both"/>
        <w:rPr>
          <w:rFonts w:eastAsia="Calibri"/>
        </w:rPr>
      </w:pPr>
      <w:r w:rsidRPr="005D4257">
        <w:rPr>
          <w:rFonts w:eastAsia="Calibri"/>
        </w:rPr>
        <w:t>модернизация существующих котельных на базе современных высокоэффективных котлоагрегатов, технологий и материалов, реконструкция и перевод на газовое топливо котел</w:t>
      </w:r>
      <w:r>
        <w:rPr>
          <w:rFonts w:eastAsia="Calibri"/>
        </w:rPr>
        <w:t xml:space="preserve">ьной в </w:t>
      </w:r>
      <w:r w:rsidR="00610C27">
        <w:rPr>
          <w:rFonts w:eastAsia="Calibri"/>
        </w:rPr>
        <w:t>населенных пунктах</w:t>
      </w:r>
      <w:r w:rsidRPr="005D4257">
        <w:rPr>
          <w:rFonts w:eastAsia="Calibri"/>
        </w:rPr>
        <w:t>;</w:t>
      </w:r>
    </w:p>
    <w:p w:rsidR="007A4D40" w:rsidRPr="005D4257" w:rsidRDefault="00610C27" w:rsidP="004A3143">
      <w:pPr>
        <w:pStyle w:val="a5"/>
        <w:numPr>
          <w:ilvl w:val="0"/>
          <w:numId w:val="18"/>
        </w:numPr>
        <w:spacing w:after="0" w:line="360" w:lineRule="auto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7A4D40" w:rsidRPr="005D4257">
        <w:rPr>
          <w:rFonts w:eastAsia="Calibri"/>
        </w:rPr>
        <w:t>строительство новых автономных теплоисточников, что улучшит теплоснабжение малых поселков и деревень района, обеспечит теплоэнергией строящи</w:t>
      </w:r>
      <w:r>
        <w:rPr>
          <w:rFonts w:eastAsia="Calibri"/>
        </w:rPr>
        <w:t xml:space="preserve">еся объекты сельского хозяйства; </w:t>
      </w:r>
    </w:p>
    <w:p w:rsidR="007A4D40" w:rsidRPr="00D67009" w:rsidRDefault="00610C27" w:rsidP="004A3143">
      <w:pPr>
        <w:pStyle w:val="a5"/>
        <w:numPr>
          <w:ilvl w:val="0"/>
          <w:numId w:val="18"/>
        </w:numPr>
        <w:spacing w:after="0" w:line="360" w:lineRule="auto"/>
        <w:jc w:val="both"/>
        <w:rPr>
          <w:rFonts w:eastAsia="Calibri"/>
        </w:rPr>
      </w:pPr>
      <w:r>
        <w:rPr>
          <w:rFonts w:eastAsia="Calibri"/>
        </w:rPr>
        <w:t>в</w:t>
      </w:r>
      <w:r w:rsidR="007A4D40" w:rsidRPr="00D67009">
        <w:rPr>
          <w:rFonts w:eastAsia="Calibri"/>
        </w:rPr>
        <w:t xml:space="preserve"> связи со значительным износом, необходима поэтапная реконст</w:t>
      </w:r>
      <w:r w:rsidR="007A4D40">
        <w:rPr>
          <w:rFonts w:eastAsia="Calibri"/>
        </w:rPr>
        <w:t xml:space="preserve">рукция существующих подстанций </w:t>
      </w:r>
      <w:r w:rsidR="007A4D40" w:rsidRPr="00D67009">
        <w:rPr>
          <w:rFonts w:eastAsia="Calibri"/>
        </w:rPr>
        <w:t xml:space="preserve">110 кВ и 35 кВ района с заменой устаревшего </w:t>
      </w:r>
      <w:r w:rsidR="007A4D40" w:rsidRPr="00D67009">
        <w:rPr>
          <w:rFonts w:eastAsia="Calibri"/>
        </w:rPr>
        <w:lastRenderedPageBreak/>
        <w:t>оборудования на новое. Загрузка подстанций составляет 7-30%, что позволяет подключат</w:t>
      </w:r>
      <w:r>
        <w:rPr>
          <w:rFonts w:eastAsia="Calibri"/>
        </w:rPr>
        <w:t xml:space="preserve">ь к ним дополнительные нагрузки. </w:t>
      </w:r>
    </w:p>
    <w:p w:rsidR="006A016E" w:rsidRDefault="006A016E" w:rsidP="00906EFF">
      <w:pPr>
        <w:spacing w:after="0" w:line="360" w:lineRule="auto"/>
        <w:rPr>
          <w:lang w:eastAsia="ru-RU"/>
        </w:rPr>
      </w:pPr>
    </w:p>
    <w:p w:rsidR="00906EFF" w:rsidRDefault="00906EFF" w:rsidP="00906EFF">
      <w:pPr>
        <w:spacing w:after="0" w:line="360" w:lineRule="auto"/>
        <w:rPr>
          <w:lang w:eastAsia="ru-RU"/>
        </w:rPr>
      </w:pPr>
    </w:p>
    <w:p w:rsidR="00906EFF" w:rsidRPr="00EF59B2" w:rsidRDefault="00906EFF" w:rsidP="00906EFF">
      <w:pPr>
        <w:spacing w:after="0" w:line="360" w:lineRule="auto"/>
        <w:rPr>
          <w:lang w:eastAsia="ru-RU"/>
        </w:rPr>
      </w:pPr>
    </w:p>
    <w:p w:rsidR="006A016E" w:rsidRPr="00100118" w:rsidRDefault="00906EFF" w:rsidP="00592BB9">
      <w:pPr>
        <w:pStyle w:val="10"/>
        <w:pageBreakBefore/>
        <w:tabs>
          <w:tab w:val="left" w:pos="0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sz w:val="30"/>
          <w:szCs w:val="30"/>
        </w:rPr>
      </w:pPr>
      <w:bookmarkStart w:id="754" w:name="_Toc315701289"/>
      <w:bookmarkStart w:id="755" w:name="_Toc340131999"/>
      <w:r>
        <w:rPr>
          <w:rFonts w:ascii="Times New Roman" w:hAnsi="Times New Roman" w:cs="Times New Roman"/>
          <w:sz w:val="30"/>
          <w:szCs w:val="30"/>
        </w:rPr>
        <w:lastRenderedPageBreak/>
        <w:t xml:space="preserve">5. </w:t>
      </w:r>
      <w:r w:rsidR="006A016E" w:rsidRPr="00100118">
        <w:rPr>
          <w:rFonts w:ascii="Times New Roman" w:hAnsi="Times New Roman" w:cs="Times New Roman"/>
          <w:sz w:val="30"/>
          <w:szCs w:val="30"/>
        </w:rPr>
        <w:t xml:space="preserve">ПРЕДЛОЖЕНИЯ ПО ИЗМЕНЕНИЮ ГРАНИЦ </w:t>
      </w:r>
      <w:r w:rsidR="00E57A4A">
        <w:rPr>
          <w:rFonts w:ascii="Times New Roman" w:hAnsi="Times New Roman" w:cs="Times New Roman"/>
          <w:sz w:val="30"/>
          <w:szCs w:val="30"/>
        </w:rPr>
        <w:t xml:space="preserve">МУНИЦИПАЛЬНОГО ОБРАЗОВАНИЯ </w:t>
      </w:r>
      <w:r w:rsidR="006A016E" w:rsidRPr="00100118">
        <w:rPr>
          <w:rFonts w:ascii="Times New Roman" w:hAnsi="Times New Roman" w:cs="Times New Roman"/>
          <w:sz w:val="30"/>
          <w:szCs w:val="30"/>
        </w:rPr>
        <w:t>И БАЛАНСА ЗЕМЕЛЬ  В ПРЕДЕЛА</w:t>
      </w:r>
      <w:r w:rsidR="006A016E">
        <w:rPr>
          <w:rFonts w:ascii="Times New Roman" w:hAnsi="Times New Roman" w:cs="Times New Roman"/>
          <w:sz w:val="30"/>
          <w:szCs w:val="30"/>
        </w:rPr>
        <w:t xml:space="preserve">Х ПЕРСПЕКТИВНОЙ ГРАНИЦЫ </w:t>
      </w:r>
      <w:r w:rsidR="00E57A4A">
        <w:rPr>
          <w:rFonts w:ascii="Times New Roman" w:hAnsi="Times New Roman" w:cs="Times New Roman"/>
          <w:sz w:val="30"/>
          <w:szCs w:val="30"/>
        </w:rPr>
        <w:t>МУНИЦИПАЛЬНОГО ОБРАЗОВАНИЯ</w:t>
      </w:r>
      <w:bookmarkEnd w:id="754"/>
      <w:bookmarkEnd w:id="755"/>
    </w:p>
    <w:p w:rsidR="00F74C0B" w:rsidRDefault="00F74C0B" w:rsidP="00592BB9">
      <w:pPr>
        <w:keepNext/>
        <w:spacing w:after="0" w:line="360" w:lineRule="auto"/>
        <w:rPr>
          <w:lang w:eastAsia="ru-RU"/>
        </w:rPr>
      </w:pPr>
    </w:p>
    <w:p w:rsidR="00592BB9" w:rsidRDefault="00592BB9" w:rsidP="00592BB9">
      <w:pPr>
        <w:spacing w:after="0" w:line="360" w:lineRule="auto"/>
        <w:ind w:firstLine="851"/>
        <w:jc w:val="both"/>
        <w:rPr>
          <w:bCs/>
        </w:rPr>
      </w:pPr>
      <w:r w:rsidRPr="00592BB9">
        <w:rPr>
          <w:bCs/>
        </w:rPr>
        <w:t xml:space="preserve">Генеральным планом на </w:t>
      </w:r>
      <w:r w:rsidRPr="00592BB9">
        <w:rPr>
          <w:bCs/>
          <w:lang w:val="en-US"/>
        </w:rPr>
        <w:t>I</w:t>
      </w:r>
      <w:r w:rsidRPr="00592BB9">
        <w:rPr>
          <w:bCs/>
        </w:rPr>
        <w:t xml:space="preserve"> очередь  и расчетный срок не предусмотрено мероприятий по изменению границ населенных пунктов, входящих в состав муниципального образования «Старолещинский сельсовет», и последующего изменению баланса земель.</w:t>
      </w:r>
    </w:p>
    <w:p w:rsidR="007E2F45" w:rsidRDefault="007E2F45" w:rsidP="007E2F45">
      <w:pPr>
        <w:pStyle w:val="10"/>
        <w:pageBreakBefore/>
        <w:numPr>
          <w:ilvl w:val="0"/>
          <w:numId w:val="58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756" w:name="_Toc334603619"/>
      <w:bookmarkStart w:id="757" w:name="_Toc340132000"/>
      <w:r w:rsidRPr="00F74C0B">
        <w:rPr>
          <w:rFonts w:ascii="Times New Roman" w:hAnsi="Times New Roman" w:cs="Times New Roman"/>
          <w:sz w:val="30"/>
          <w:szCs w:val="30"/>
        </w:rPr>
        <w:lastRenderedPageBreak/>
        <w:t>ТЕХНИКО-ЭКОНОМИЧЕСКИЕ ПОКАЗАТЕЛИ</w:t>
      </w:r>
      <w:bookmarkEnd w:id="756"/>
      <w:bookmarkEnd w:id="757"/>
    </w:p>
    <w:p w:rsidR="007E2F45" w:rsidRPr="007E2F45" w:rsidRDefault="007E2F45" w:rsidP="007E2F45">
      <w:pPr>
        <w:keepNext/>
        <w:suppressAutoHyphens/>
        <w:spacing w:after="0" w:line="360" w:lineRule="auto"/>
        <w:rPr>
          <w:lang w:eastAsia="ru-RU"/>
        </w:rPr>
      </w:pPr>
    </w:p>
    <w:p w:rsidR="007E2F45" w:rsidRDefault="007E2F45" w:rsidP="007E2F45">
      <w:pPr>
        <w:pStyle w:val="af2"/>
        <w:keepNext/>
        <w:suppressAutoHyphens/>
      </w:pPr>
      <w:r w:rsidRPr="009E43FD">
        <w:t xml:space="preserve">Таблица </w:t>
      </w:r>
      <w:fldSimple w:instr=" SEQ Таблица \* ARABIC ">
        <w:r>
          <w:rPr>
            <w:noProof/>
          </w:rPr>
          <w:t>34</w:t>
        </w:r>
      </w:fldSimple>
      <w:r w:rsidRPr="009E43FD">
        <w:t xml:space="preserve">- </w:t>
      </w:r>
      <w:r w:rsidRPr="00D52E00">
        <w:t>Основные технико-экономические показатели генерального плана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4"/>
        <w:gridCol w:w="3058"/>
        <w:gridCol w:w="1787"/>
        <w:gridCol w:w="1805"/>
        <w:gridCol w:w="1787"/>
      </w:tblGrid>
      <w:tr w:rsidR="007E2F45" w:rsidRPr="00D52E00" w:rsidTr="007E2F45">
        <w:tc>
          <w:tcPr>
            <w:tcW w:w="794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</w:pPr>
            <w:r w:rsidRPr="00D52E00">
              <w:t>№ п/п</w:t>
            </w:r>
          </w:p>
        </w:tc>
        <w:tc>
          <w:tcPr>
            <w:tcW w:w="3058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</w:pPr>
            <w:r w:rsidRPr="00D52E00">
              <w:t>Наименование показателя</w:t>
            </w:r>
          </w:p>
        </w:tc>
        <w:tc>
          <w:tcPr>
            <w:tcW w:w="1787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</w:pPr>
            <w:r w:rsidRPr="00D52E00">
              <w:t>Единица измерения</w:t>
            </w:r>
          </w:p>
        </w:tc>
        <w:tc>
          <w:tcPr>
            <w:tcW w:w="1805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</w:pPr>
            <w:r w:rsidRPr="00D52E00">
              <w:t>Современное состояние</w:t>
            </w:r>
          </w:p>
        </w:tc>
        <w:tc>
          <w:tcPr>
            <w:tcW w:w="1787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</w:pPr>
            <w:r w:rsidRPr="00D52E00">
              <w:t>Расчетный срок</w:t>
            </w:r>
          </w:p>
        </w:tc>
      </w:tr>
      <w:tr w:rsidR="007E2F45" w:rsidRPr="00457847" w:rsidTr="007E2F45">
        <w:tc>
          <w:tcPr>
            <w:tcW w:w="794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1</w:t>
            </w:r>
          </w:p>
        </w:tc>
        <w:tc>
          <w:tcPr>
            <w:tcW w:w="3058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2</w:t>
            </w:r>
          </w:p>
        </w:tc>
        <w:tc>
          <w:tcPr>
            <w:tcW w:w="1787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3</w:t>
            </w:r>
          </w:p>
        </w:tc>
        <w:tc>
          <w:tcPr>
            <w:tcW w:w="1805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4</w:t>
            </w:r>
          </w:p>
        </w:tc>
        <w:tc>
          <w:tcPr>
            <w:tcW w:w="1787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5</w:t>
            </w:r>
          </w:p>
        </w:tc>
      </w:tr>
      <w:tr w:rsidR="007E2F45" w:rsidRPr="00457847" w:rsidTr="007E2F45">
        <w:tc>
          <w:tcPr>
            <w:tcW w:w="794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1</w:t>
            </w:r>
          </w:p>
        </w:tc>
        <w:tc>
          <w:tcPr>
            <w:tcW w:w="3058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ТЕРРИТОРИЯ</w:t>
            </w:r>
          </w:p>
        </w:tc>
        <w:tc>
          <w:tcPr>
            <w:tcW w:w="1787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7E2F45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1</w:t>
            </w:r>
          </w:p>
        </w:tc>
        <w:tc>
          <w:tcPr>
            <w:tcW w:w="3058" w:type="dxa"/>
            <w:vMerge w:val="restart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Общая площадь земель в границах застройки</w:t>
            </w:r>
          </w:p>
        </w:tc>
        <w:tc>
          <w:tcPr>
            <w:tcW w:w="1787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7E2F45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9653</w:t>
            </w:r>
          </w:p>
        </w:tc>
        <w:tc>
          <w:tcPr>
            <w:tcW w:w="1787" w:type="dxa"/>
            <w:vMerge w:val="restart"/>
            <w:vAlign w:val="center"/>
          </w:tcPr>
          <w:p w:rsidR="007E2F45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9653</w:t>
            </w:r>
          </w:p>
        </w:tc>
      </w:tr>
      <w:tr w:rsidR="007E2F45" w:rsidRPr="00457847" w:rsidTr="007E2F45">
        <w:trPr>
          <w:trHeight w:val="930"/>
        </w:trPr>
        <w:tc>
          <w:tcPr>
            <w:tcW w:w="794" w:type="dxa"/>
            <w:vMerge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 от общей площади з</w:t>
            </w:r>
            <w:r>
              <w:rPr>
                <w:b w:val="0"/>
              </w:rPr>
              <w:t xml:space="preserve">емель в установленных границах </w:t>
            </w:r>
          </w:p>
        </w:tc>
        <w:tc>
          <w:tcPr>
            <w:tcW w:w="1805" w:type="dxa"/>
            <w:vMerge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7E2F45" w:rsidRPr="00457847" w:rsidTr="007E2F45">
        <w:tc>
          <w:tcPr>
            <w:tcW w:w="794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в том числе:</w:t>
            </w:r>
          </w:p>
        </w:tc>
        <w:tc>
          <w:tcPr>
            <w:tcW w:w="1787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7E2F45" w:rsidRPr="00D52E00" w:rsidRDefault="007E2F45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C86B14" w:rsidRPr="00457847" w:rsidTr="007E2F45">
        <w:trPr>
          <w:trHeight w:val="309"/>
        </w:trPr>
        <w:tc>
          <w:tcPr>
            <w:tcW w:w="794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1</w:t>
            </w:r>
          </w:p>
        </w:tc>
        <w:tc>
          <w:tcPr>
            <w:tcW w:w="3058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жилая зона</w:t>
            </w: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C86B14" w:rsidRPr="001A0245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C86B14">
              <w:rPr>
                <w:b w:val="0"/>
              </w:rPr>
              <w:t>609,2/7,2</w:t>
            </w:r>
          </w:p>
        </w:tc>
        <w:tc>
          <w:tcPr>
            <w:tcW w:w="1787" w:type="dxa"/>
            <w:vMerge w:val="restart"/>
            <w:vAlign w:val="center"/>
          </w:tcPr>
          <w:p w:rsidR="00C86B14" w:rsidRPr="001A0245" w:rsidRDefault="00C86B14" w:rsidP="00C86B14">
            <w:pPr>
              <w:pStyle w:val="af2"/>
              <w:keepNext/>
              <w:jc w:val="center"/>
              <w:rPr>
                <w:b w:val="0"/>
              </w:rPr>
            </w:pPr>
            <w:r w:rsidRPr="00C86B14">
              <w:rPr>
                <w:b w:val="0"/>
              </w:rPr>
              <w:t>609,2/7,2</w:t>
            </w:r>
          </w:p>
        </w:tc>
      </w:tr>
      <w:tr w:rsidR="00C86B14" w:rsidRPr="00457847" w:rsidTr="007E2F45">
        <w:trPr>
          <w:trHeight w:val="199"/>
        </w:trPr>
        <w:tc>
          <w:tcPr>
            <w:tcW w:w="794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C86B14" w:rsidRPr="00457847" w:rsidTr="007E2F45">
        <w:tc>
          <w:tcPr>
            <w:tcW w:w="794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в том числе:</w:t>
            </w: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C86B14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1.1</w:t>
            </w:r>
          </w:p>
        </w:tc>
        <w:tc>
          <w:tcPr>
            <w:tcW w:w="3058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м</w:t>
            </w:r>
            <w:r>
              <w:rPr>
                <w:b w:val="0"/>
              </w:rPr>
              <w:t>ало</w:t>
            </w:r>
            <w:r w:rsidRPr="00D52E00">
              <w:rPr>
                <w:b w:val="0"/>
              </w:rPr>
              <w:t>этажной жилой        застройки</w:t>
            </w: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C86B14" w:rsidRPr="001A0245" w:rsidRDefault="00C86B14" w:rsidP="00C86B14">
            <w:pPr>
              <w:pStyle w:val="af2"/>
              <w:keepNext/>
              <w:jc w:val="center"/>
              <w:rPr>
                <w:b w:val="0"/>
              </w:rPr>
            </w:pPr>
            <w:r w:rsidRPr="00C86B14">
              <w:rPr>
                <w:b w:val="0"/>
              </w:rPr>
              <w:t>609,2/7,2</w:t>
            </w:r>
          </w:p>
        </w:tc>
        <w:tc>
          <w:tcPr>
            <w:tcW w:w="1787" w:type="dxa"/>
            <w:vMerge w:val="restart"/>
            <w:vAlign w:val="center"/>
          </w:tcPr>
          <w:p w:rsidR="00C86B14" w:rsidRPr="001A0245" w:rsidRDefault="00C86B14" w:rsidP="00C86B14">
            <w:pPr>
              <w:pStyle w:val="af2"/>
              <w:keepNext/>
              <w:jc w:val="center"/>
              <w:rPr>
                <w:b w:val="0"/>
              </w:rPr>
            </w:pPr>
            <w:r w:rsidRPr="00C86B14">
              <w:rPr>
                <w:b w:val="0"/>
              </w:rPr>
              <w:t>609,2/7,2</w:t>
            </w:r>
          </w:p>
        </w:tc>
      </w:tr>
      <w:tr w:rsidR="00C86B14" w:rsidRPr="00457847" w:rsidTr="007E2F45">
        <w:trPr>
          <w:trHeight w:val="255"/>
        </w:trPr>
        <w:tc>
          <w:tcPr>
            <w:tcW w:w="794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C86B14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1.2</w:t>
            </w:r>
          </w:p>
        </w:tc>
        <w:tc>
          <w:tcPr>
            <w:tcW w:w="3058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жилой застройки средней этажности</w:t>
            </w: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C86B14" w:rsidRPr="00457847" w:rsidTr="007E2F45">
        <w:trPr>
          <w:trHeight w:val="255"/>
        </w:trPr>
        <w:tc>
          <w:tcPr>
            <w:tcW w:w="794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C86B14" w:rsidRPr="00457847" w:rsidTr="007E2F45">
        <w:trPr>
          <w:trHeight w:val="383"/>
        </w:trPr>
        <w:tc>
          <w:tcPr>
            <w:tcW w:w="794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1.3</w:t>
            </w:r>
          </w:p>
        </w:tc>
        <w:tc>
          <w:tcPr>
            <w:tcW w:w="3058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индивидуальной жилой     застройки постоянного         проживания</w:t>
            </w: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C86B14" w:rsidRPr="001A0245" w:rsidRDefault="00C86B14" w:rsidP="00C86B14">
            <w:pPr>
              <w:pStyle w:val="af2"/>
              <w:keepNext/>
              <w:jc w:val="center"/>
              <w:rPr>
                <w:b w:val="0"/>
              </w:rPr>
            </w:pPr>
            <w:r w:rsidRPr="00C86B14">
              <w:rPr>
                <w:b w:val="0"/>
              </w:rPr>
              <w:t>609,2/7,2</w:t>
            </w:r>
          </w:p>
        </w:tc>
        <w:tc>
          <w:tcPr>
            <w:tcW w:w="1787" w:type="dxa"/>
            <w:vMerge w:val="restart"/>
            <w:vAlign w:val="center"/>
          </w:tcPr>
          <w:p w:rsidR="00C86B14" w:rsidRPr="001A0245" w:rsidRDefault="00C86B14" w:rsidP="00C86B14">
            <w:pPr>
              <w:pStyle w:val="af2"/>
              <w:keepNext/>
              <w:jc w:val="center"/>
              <w:rPr>
                <w:b w:val="0"/>
              </w:rPr>
            </w:pPr>
            <w:r w:rsidRPr="00C86B14">
              <w:rPr>
                <w:b w:val="0"/>
              </w:rPr>
              <w:t>609,2/7,2</w:t>
            </w:r>
          </w:p>
        </w:tc>
      </w:tr>
      <w:tr w:rsidR="00C86B14" w:rsidRPr="00457847" w:rsidTr="007E2F45">
        <w:trPr>
          <w:trHeight w:val="289"/>
        </w:trPr>
        <w:tc>
          <w:tcPr>
            <w:tcW w:w="794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C86B14" w:rsidRPr="00457847" w:rsidTr="007E2F45">
        <w:trPr>
          <w:trHeight w:val="310"/>
        </w:trPr>
        <w:tc>
          <w:tcPr>
            <w:tcW w:w="794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1.4</w:t>
            </w:r>
          </w:p>
        </w:tc>
        <w:tc>
          <w:tcPr>
            <w:tcW w:w="3058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индивидуальной жилой     застройки сезонного проживания</w:t>
            </w: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C86B14" w:rsidRPr="00457847" w:rsidTr="007E2F45">
        <w:trPr>
          <w:trHeight w:val="216"/>
        </w:trPr>
        <w:tc>
          <w:tcPr>
            <w:tcW w:w="794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C86B14" w:rsidRPr="00457847" w:rsidTr="007E2F45">
        <w:trPr>
          <w:trHeight w:val="262"/>
        </w:trPr>
        <w:tc>
          <w:tcPr>
            <w:tcW w:w="794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058" w:type="dxa"/>
            <w:vMerge w:val="restart"/>
            <w:vAlign w:val="center"/>
          </w:tcPr>
          <w:p w:rsidR="00C86B14" w:rsidRPr="00DC647D" w:rsidRDefault="00C86B14" w:rsidP="007E2F45">
            <w:pPr>
              <w:shd w:val="clear" w:color="auto" w:fill="FFFFFF"/>
              <w:spacing w:after="0" w:line="240" w:lineRule="auto"/>
              <w:ind w:left="11" w:right="45"/>
              <w:jc w:val="center"/>
              <w:rPr>
                <w:rFonts w:eastAsia="Calibri"/>
                <w:spacing w:val="-3"/>
                <w:kern w:val="0"/>
                <w:sz w:val="20"/>
                <w:szCs w:val="20"/>
                <w:lang w:eastAsia="ru-RU"/>
              </w:rPr>
            </w:pPr>
            <w:r>
              <w:rPr>
                <w:rFonts w:eastAsia="Calibri"/>
                <w:spacing w:val="-3"/>
                <w:kern w:val="0"/>
                <w:sz w:val="20"/>
                <w:szCs w:val="20"/>
                <w:lang w:eastAsia="ru-RU"/>
              </w:rPr>
              <w:t>Общественно деловая зона</w:t>
            </w: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21/0,2</w:t>
            </w:r>
          </w:p>
        </w:tc>
        <w:tc>
          <w:tcPr>
            <w:tcW w:w="1787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28,2/0,3</w:t>
            </w:r>
          </w:p>
        </w:tc>
      </w:tr>
      <w:tr w:rsidR="00C86B14" w:rsidRPr="00457847" w:rsidTr="007E2F45">
        <w:trPr>
          <w:trHeight w:val="206"/>
        </w:trPr>
        <w:tc>
          <w:tcPr>
            <w:tcW w:w="794" w:type="dxa"/>
            <w:vMerge/>
            <w:vAlign w:val="center"/>
          </w:tcPr>
          <w:p w:rsidR="00C86B14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C86B14" w:rsidRDefault="00C86B14" w:rsidP="007E2F45">
            <w:pPr>
              <w:shd w:val="clear" w:color="auto" w:fill="FFFFFF"/>
              <w:spacing w:after="0" w:line="240" w:lineRule="auto"/>
              <w:ind w:left="11" w:right="45"/>
              <w:jc w:val="center"/>
              <w:rPr>
                <w:rFonts w:eastAsia="Calibri"/>
                <w:spacing w:val="-3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C86B14" w:rsidRPr="00457847" w:rsidTr="007E2F45">
        <w:trPr>
          <w:trHeight w:val="313"/>
        </w:trPr>
        <w:tc>
          <w:tcPr>
            <w:tcW w:w="794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в том числе:</w:t>
            </w: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C86B14" w:rsidRPr="00457847" w:rsidTr="007E2F45">
        <w:trPr>
          <w:trHeight w:val="313"/>
        </w:trPr>
        <w:tc>
          <w:tcPr>
            <w:tcW w:w="794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2.1</w:t>
            </w:r>
          </w:p>
        </w:tc>
        <w:tc>
          <w:tcPr>
            <w:tcW w:w="3058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административно-делового</w:t>
            </w:r>
            <w:r>
              <w:rPr>
                <w:b w:val="0"/>
              </w:rPr>
              <w:t xml:space="preserve">, </w:t>
            </w:r>
            <w:r w:rsidRPr="00D52E00">
              <w:rPr>
                <w:b w:val="0"/>
              </w:rPr>
              <w:t>социально-бытового       назначения</w:t>
            </w: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C86B14" w:rsidRPr="001E7723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C86B14" w:rsidRPr="00457847" w:rsidTr="004C208F">
        <w:trPr>
          <w:trHeight w:val="88"/>
        </w:trPr>
        <w:tc>
          <w:tcPr>
            <w:tcW w:w="794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C86B14" w:rsidRPr="00457847" w:rsidTr="007E2F45">
        <w:trPr>
          <w:trHeight w:val="128"/>
        </w:trPr>
        <w:tc>
          <w:tcPr>
            <w:tcW w:w="794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2.</w:t>
            </w:r>
            <w:r>
              <w:rPr>
                <w:b w:val="0"/>
              </w:rPr>
              <w:t>2</w:t>
            </w:r>
          </w:p>
        </w:tc>
        <w:tc>
          <w:tcPr>
            <w:tcW w:w="3058" w:type="dxa"/>
            <w:vMerge w:val="restart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торгового назначения</w:t>
            </w: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C86B14" w:rsidRPr="00D52E00" w:rsidRDefault="001D4470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8/0,08</w:t>
            </w:r>
          </w:p>
        </w:tc>
        <w:tc>
          <w:tcPr>
            <w:tcW w:w="1787" w:type="dxa"/>
            <w:vMerge w:val="restart"/>
            <w:vAlign w:val="center"/>
          </w:tcPr>
          <w:p w:rsidR="00C86B14" w:rsidRPr="00D52E00" w:rsidRDefault="001D4470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12/0,12</w:t>
            </w:r>
          </w:p>
        </w:tc>
      </w:tr>
      <w:tr w:rsidR="00C86B14" w:rsidRPr="00457847" w:rsidTr="007E2F45">
        <w:trPr>
          <w:trHeight w:val="127"/>
        </w:trPr>
        <w:tc>
          <w:tcPr>
            <w:tcW w:w="794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C86B14" w:rsidRPr="00D52E00" w:rsidRDefault="00C86B14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1D4470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1D4470" w:rsidRPr="00D52E00" w:rsidRDefault="001D4470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2.</w:t>
            </w:r>
            <w:r>
              <w:rPr>
                <w:b w:val="0"/>
              </w:rPr>
              <w:t>3</w:t>
            </w:r>
          </w:p>
        </w:tc>
        <w:tc>
          <w:tcPr>
            <w:tcW w:w="3058" w:type="dxa"/>
            <w:vMerge w:val="restart"/>
            <w:vAlign w:val="center"/>
          </w:tcPr>
          <w:p w:rsidR="001D4470" w:rsidRPr="00D52E00" w:rsidRDefault="001D4470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учебно-образовательного  назначения</w:t>
            </w:r>
          </w:p>
        </w:tc>
        <w:tc>
          <w:tcPr>
            <w:tcW w:w="1787" w:type="dxa"/>
            <w:vAlign w:val="center"/>
          </w:tcPr>
          <w:p w:rsidR="001D4470" w:rsidRPr="00D52E00" w:rsidRDefault="001D4470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1D4470" w:rsidRPr="00D52E00" w:rsidRDefault="001D4470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1,8/0,02</w:t>
            </w:r>
          </w:p>
        </w:tc>
        <w:tc>
          <w:tcPr>
            <w:tcW w:w="1787" w:type="dxa"/>
            <w:vMerge w:val="restart"/>
            <w:vAlign w:val="center"/>
          </w:tcPr>
          <w:p w:rsidR="001D4470" w:rsidRPr="00D52E00" w:rsidRDefault="001D4470" w:rsidP="00FC275C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1,8/0,02</w:t>
            </w:r>
          </w:p>
        </w:tc>
      </w:tr>
      <w:tr w:rsidR="001D4470" w:rsidRPr="00457847" w:rsidTr="007E2F45">
        <w:trPr>
          <w:trHeight w:val="255"/>
        </w:trPr>
        <w:tc>
          <w:tcPr>
            <w:tcW w:w="794" w:type="dxa"/>
            <w:vMerge/>
            <w:vAlign w:val="center"/>
          </w:tcPr>
          <w:p w:rsidR="001D4470" w:rsidRPr="00D52E00" w:rsidRDefault="001D4470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1D4470" w:rsidRPr="00D52E00" w:rsidRDefault="001D4470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1D4470" w:rsidRPr="00D52E00" w:rsidRDefault="001D4470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1D4470" w:rsidRPr="00D52E00" w:rsidRDefault="001D4470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1D4470" w:rsidRPr="00D52E00" w:rsidRDefault="001D4470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5A66B3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2.</w:t>
            </w:r>
            <w:r>
              <w:rPr>
                <w:b w:val="0"/>
              </w:rPr>
              <w:t>4</w:t>
            </w:r>
          </w:p>
        </w:tc>
        <w:tc>
          <w:tcPr>
            <w:tcW w:w="3058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культурно-досугового     назначения</w:t>
            </w: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1,6/0,016</w:t>
            </w:r>
          </w:p>
        </w:tc>
        <w:tc>
          <w:tcPr>
            <w:tcW w:w="1787" w:type="dxa"/>
            <w:vMerge w:val="restart"/>
            <w:vAlign w:val="center"/>
          </w:tcPr>
          <w:p w:rsidR="005A66B3" w:rsidRPr="00D52E00" w:rsidRDefault="005A66B3" w:rsidP="00FC275C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1,6/0,016</w:t>
            </w:r>
          </w:p>
        </w:tc>
      </w:tr>
      <w:tr w:rsidR="005A66B3" w:rsidRPr="00457847" w:rsidTr="007E2F45">
        <w:trPr>
          <w:trHeight w:val="255"/>
        </w:trPr>
        <w:tc>
          <w:tcPr>
            <w:tcW w:w="794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5A66B3" w:rsidRPr="00457847" w:rsidTr="007E2F45">
        <w:trPr>
          <w:trHeight w:val="128"/>
        </w:trPr>
        <w:tc>
          <w:tcPr>
            <w:tcW w:w="794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2.</w:t>
            </w:r>
            <w:r>
              <w:rPr>
                <w:b w:val="0"/>
              </w:rPr>
              <w:t>5</w:t>
            </w:r>
          </w:p>
        </w:tc>
        <w:tc>
          <w:tcPr>
            <w:tcW w:w="3058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спортивного назначения</w:t>
            </w: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shd w:val="clear" w:color="auto" w:fill="auto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Merge w:val="restart"/>
            <w:shd w:val="clear" w:color="auto" w:fill="auto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0,3/0,003</w:t>
            </w:r>
          </w:p>
        </w:tc>
      </w:tr>
      <w:tr w:rsidR="005A66B3" w:rsidRPr="00457847" w:rsidTr="007E2F45">
        <w:trPr>
          <w:trHeight w:val="127"/>
        </w:trPr>
        <w:tc>
          <w:tcPr>
            <w:tcW w:w="794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shd w:val="clear" w:color="auto" w:fill="auto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shd w:val="clear" w:color="auto" w:fill="auto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5A66B3" w:rsidRPr="00457847" w:rsidTr="007E2F45">
        <w:trPr>
          <w:trHeight w:val="128"/>
        </w:trPr>
        <w:tc>
          <w:tcPr>
            <w:tcW w:w="794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2.</w:t>
            </w:r>
            <w:r>
              <w:rPr>
                <w:b w:val="0"/>
              </w:rPr>
              <w:t>6</w:t>
            </w:r>
          </w:p>
        </w:tc>
        <w:tc>
          <w:tcPr>
            <w:tcW w:w="3058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здравоохранения</w:t>
            </w: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3,8/0,04</w:t>
            </w:r>
          </w:p>
        </w:tc>
        <w:tc>
          <w:tcPr>
            <w:tcW w:w="1787" w:type="dxa"/>
            <w:vMerge w:val="restart"/>
            <w:vAlign w:val="center"/>
          </w:tcPr>
          <w:p w:rsidR="005A66B3" w:rsidRPr="00D52E00" w:rsidRDefault="005A66B3" w:rsidP="00FC275C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3,8/0,04</w:t>
            </w:r>
          </w:p>
        </w:tc>
      </w:tr>
      <w:tr w:rsidR="005A66B3" w:rsidRPr="00457847" w:rsidTr="007E2F45">
        <w:trPr>
          <w:trHeight w:val="127"/>
        </w:trPr>
        <w:tc>
          <w:tcPr>
            <w:tcW w:w="794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5A66B3" w:rsidRPr="00457847" w:rsidTr="007E2F45">
        <w:trPr>
          <w:trHeight w:val="128"/>
        </w:trPr>
        <w:tc>
          <w:tcPr>
            <w:tcW w:w="794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2.7</w:t>
            </w:r>
          </w:p>
        </w:tc>
        <w:tc>
          <w:tcPr>
            <w:tcW w:w="3058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соцобеспечения</w:t>
            </w: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5A66B3" w:rsidRPr="00457847" w:rsidTr="007E2F45">
        <w:trPr>
          <w:trHeight w:val="127"/>
        </w:trPr>
        <w:tc>
          <w:tcPr>
            <w:tcW w:w="794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5A66B3" w:rsidRPr="00457847" w:rsidTr="005A66B3">
        <w:trPr>
          <w:trHeight w:val="136"/>
        </w:trPr>
        <w:tc>
          <w:tcPr>
            <w:tcW w:w="794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2.8</w:t>
            </w:r>
          </w:p>
        </w:tc>
        <w:tc>
          <w:tcPr>
            <w:tcW w:w="3058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научно-исследовательского обеспечения</w:t>
            </w: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5A66B3" w:rsidRPr="00457847" w:rsidTr="005A66B3">
        <w:trPr>
          <w:trHeight w:val="77"/>
        </w:trPr>
        <w:tc>
          <w:tcPr>
            <w:tcW w:w="794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5A66B3" w:rsidRPr="00457847" w:rsidTr="007E2F45">
        <w:trPr>
          <w:trHeight w:val="306"/>
        </w:trPr>
        <w:tc>
          <w:tcPr>
            <w:tcW w:w="794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2.9</w:t>
            </w:r>
          </w:p>
        </w:tc>
        <w:tc>
          <w:tcPr>
            <w:tcW w:w="3058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иные административно-деловые  зоны</w:t>
            </w: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5A66B3" w:rsidRPr="001E7723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5A66B3" w:rsidRPr="00457847" w:rsidTr="007E2F45">
        <w:trPr>
          <w:trHeight w:val="199"/>
        </w:trPr>
        <w:tc>
          <w:tcPr>
            <w:tcW w:w="794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5A66B3" w:rsidRPr="00457847" w:rsidTr="007E2F45">
        <w:trPr>
          <w:trHeight w:val="128"/>
        </w:trPr>
        <w:tc>
          <w:tcPr>
            <w:tcW w:w="794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3</w:t>
            </w:r>
          </w:p>
        </w:tc>
        <w:tc>
          <w:tcPr>
            <w:tcW w:w="3058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производственная зона</w:t>
            </w: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5A66B3" w:rsidRPr="00457847" w:rsidTr="007E2F45">
        <w:trPr>
          <w:trHeight w:val="127"/>
        </w:trPr>
        <w:tc>
          <w:tcPr>
            <w:tcW w:w="794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5A66B3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4</w:t>
            </w:r>
          </w:p>
        </w:tc>
        <w:tc>
          <w:tcPr>
            <w:tcW w:w="3058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инженерной инфраструктуры</w:t>
            </w: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17,1/0,17</w:t>
            </w:r>
          </w:p>
        </w:tc>
        <w:tc>
          <w:tcPr>
            <w:tcW w:w="1787" w:type="dxa"/>
            <w:vMerge w:val="restart"/>
            <w:vAlign w:val="center"/>
          </w:tcPr>
          <w:p w:rsidR="005A66B3" w:rsidRPr="00D52E00" w:rsidRDefault="005A66B3" w:rsidP="00FC275C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17,1/0,17</w:t>
            </w:r>
          </w:p>
        </w:tc>
      </w:tr>
      <w:tr w:rsidR="005A66B3" w:rsidRPr="00457847" w:rsidTr="007E2F45">
        <w:trPr>
          <w:trHeight w:val="255"/>
        </w:trPr>
        <w:tc>
          <w:tcPr>
            <w:tcW w:w="794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5A66B3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4.5</w:t>
            </w:r>
          </w:p>
        </w:tc>
        <w:tc>
          <w:tcPr>
            <w:tcW w:w="3058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иные зоны инженерной</w:t>
            </w:r>
          </w:p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инфраструктуры</w:t>
            </w: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0,9/0,009</w:t>
            </w:r>
          </w:p>
        </w:tc>
        <w:tc>
          <w:tcPr>
            <w:tcW w:w="1787" w:type="dxa"/>
            <w:vMerge w:val="restart"/>
            <w:vAlign w:val="center"/>
          </w:tcPr>
          <w:p w:rsidR="005A66B3" w:rsidRPr="00D52E00" w:rsidRDefault="005A66B3" w:rsidP="00FC275C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0,9/0,009</w:t>
            </w:r>
          </w:p>
        </w:tc>
      </w:tr>
      <w:tr w:rsidR="005A66B3" w:rsidRPr="00457847" w:rsidTr="007E2F45">
        <w:trPr>
          <w:trHeight w:val="255"/>
        </w:trPr>
        <w:tc>
          <w:tcPr>
            <w:tcW w:w="794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5A66B3" w:rsidRPr="00457847" w:rsidTr="007E2F45">
        <w:trPr>
          <w:trHeight w:val="263"/>
        </w:trPr>
        <w:tc>
          <w:tcPr>
            <w:tcW w:w="794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5</w:t>
            </w:r>
          </w:p>
        </w:tc>
        <w:tc>
          <w:tcPr>
            <w:tcW w:w="3058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 xml:space="preserve">зона транспортной             </w:t>
            </w:r>
            <w:r w:rsidRPr="00D52E00">
              <w:rPr>
                <w:b w:val="0"/>
              </w:rPr>
              <w:lastRenderedPageBreak/>
              <w:t>инфраструктуры</w:t>
            </w: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lastRenderedPageBreak/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117/1,2</w:t>
            </w:r>
          </w:p>
        </w:tc>
        <w:tc>
          <w:tcPr>
            <w:tcW w:w="1787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117/1,2</w:t>
            </w:r>
          </w:p>
        </w:tc>
      </w:tr>
      <w:tr w:rsidR="005A66B3" w:rsidRPr="00457847" w:rsidTr="007E2F45">
        <w:trPr>
          <w:trHeight w:val="262"/>
        </w:trPr>
        <w:tc>
          <w:tcPr>
            <w:tcW w:w="794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5A66B3" w:rsidRPr="00457847" w:rsidTr="007E2F45">
        <w:tc>
          <w:tcPr>
            <w:tcW w:w="794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в том числе:</w:t>
            </w: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5A66B3" w:rsidRPr="00457847" w:rsidTr="007E2F45">
        <w:trPr>
          <w:trHeight w:val="128"/>
        </w:trPr>
        <w:tc>
          <w:tcPr>
            <w:tcW w:w="794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5.1</w:t>
            </w:r>
          </w:p>
        </w:tc>
        <w:tc>
          <w:tcPr>
            <w:tcW w:w="3058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внешнего транспорта</w:t>
            </w: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5A66B3" w:rsidRPr="00457847" w:rsidTr="007E2F45">
        <w:trPr>
          <w:trHeight w:val="127"/>
        </w:trPr>
        <w:tc>
          <w:tcPr>
            <w:tcW w:w="794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5A66B3" w:rsidRPr="00457847" w:rsidTr="007E2F45">
        <w:trPr>
          <w:trHeight w:val="333"/>
        </w:trPr>
        <w:tc>
          <w:tcPr>
            <w:tcW w:w="794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5.2</w:t>
            </w:r>
          </w:p>
        </w:tc>
        <w:tc>
          <w:tcPr>
            <w:tcW w:w="3058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городского (поселкового) транспорта</w:t>
            </w: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5A66B3" w:rsidRPr="00457847" w:rsidTr="007E2F45">
        <w:trPr>
          <w:trHeight w:val="212"/>
        </w:trPr>
        <w:tc>
          <w:tcPr>
            <w:tcW w:w="794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5A66B3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5.3</w:t>
            </w:r>
          </w:p>
        </w:tc>
        <w:tc>
          <w:tcPr>
            <w:tcW w:w="3058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индивидуального           транспорта</w:t>
            </w: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5A66B3" w:rsidRPr="00457847" w:rsidTr="007E2F45">
        <w:trPr>
          <w:trHeight w:val="255"/>
        </w:trPr>
        <w:tc>
          <w:tcPr>
            <w:tcW w:w="794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5A66B3" w:rsidRPr="00457847" w:rsidTr="007E2F45">
        <w:trPr>
          <w:trHeight w:val="128"/>
        </w:trPr>
        <w:tc>
          <w:tcPr>
            <w:tcW w:w="794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5.4</w:t>
            </w:r>
          </w:p>
        </w:tc>
        <w:tc>
          <w:tcPr>
            <w:tcW w:w="3058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улично-дорожной сети</w:t>
            </w: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5A66B3" w:rsidRPr="00D52E00" w:rsidRDefault="005A66B3" w:rsidP="00FC275C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117/1,2</w:t>
            </w:r>
          </w:p>
        </w:tc>
        <w:tc>
          <w:tcPr>
            <w:tcW w:w="1787" w:type="dxa"/>
            <w:vMerge w:val="restart"/>
            <w:vAlign w:val="center"/>
          </w:tcPr>
          <w:p w:rsidR="005A66B3" w:rsidRPr="00D52E00" w:rsidRDefault="005A66B3" w:rsidP="00FC275C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117/1,2</w:t>
            </w:r>
          </w:p>
        </w:tc>
      </w:tr>
      <w:tr w:rsidR="005A66B3" w:rsidRPr="00457847" w:rsidTr="007E2F45">
        <w:trPr>
          <w:trHeight w:val="127"/>
        </w:trPr>
        <w:tc>
          <w:tcPr>
            <w:tcW w:w="794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5A66B3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5.5</w:t>
            </w:r>
          </w:p>
        </w:tc>
        <w:tc>
          <w:tcPr>
            <w:tcW w:w="3058" w:type="dxa"/>
            <w:vMerge w:val="restart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иные зоны транспортной        инфраструктуры</w:t>
            </w: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5A66B3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Merge w:val="restart"/>
            <w:vAlign w:val="center"/>
          </w:tcPr>
          <w:p w:rsidR="005A66B3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5A66B3" w:rsidRPr="00457847" w:rsidTr="007E2F45">
        <w:trPr>
          <w:trHeight w:val="255"/>
        </w:trPr>
        <w:tc>
          <w:tcPr>
            <w:tcW w:w="794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5A66B3" w:rsidRPr="00D52E00" w:rsidRDefault="005A66B3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866977" w:rsidRPr="00457847" w:rsidTr="007E2F45">
        <w:trPr>
          <w:trHeight w:val="128"/>
        </w:trPr>
        <w:tc>
          <w:tcPr>
            <w:tcW w:w="794" w:type="dxa"/>
            <w:vMerge w:val="restart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6</w:t>
            </w:r>
          </w:p>
        </w:tc>
        <w:tc>
          <w:tcPr>
            <w:tcW w:w="3058" w:type="dxa"/>
            <w:vMerge w:val="restart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рекреационные зоны</w:t>
            </w:r>
          </w:p>
        </w:tc>
        <w:tc>
          <w:tcPr>
            <w:tcW w:w="1787" w:type="dxa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866977">
              <w:rPr>
                <w:b w:val="0"/>
              </w:rPr>
              <w:t>1387,9</w:t>
            </w:r>
            <w:r>
              <w:rPr>
                <w:b w:val="0"/>
              </w:rPr>
              <w:t>/14,4</w:t>
            </w:r>
          </w:p>
        </w:tc>
        <w:tc>
          <w:tcPr>
            <w:tcW w:w="1787" w:type="dxa"/>
            <w:vMerge w:val="restart"/>
            <w:vAlign w:val="center"/>
          </w:tcPr>
          <w:p w:rsidR="00866977" w:rsidRPr="00D52E00" w:rsidRDefault="00866977" w:rsidP="00FC275C">
            <w:pPr>
              <w:pStyle w:val="af2"/>
              <w:keepNext/>
              <w:jc w:val="center"/>
              <w:rPr>
                <w:b w:val="0"/>
              </w:rPr>
            </w:pPr>
            <w:r w:rsidRPr="00866977">
              <w:rPr>
                <w:b w:val="0"/>
              </w:rPr>
              <w:t>1387,9</w:t>
            </w:r>
            <w:r>
              <w:rPr>
                <w:b w:val="0"/>
              </w:rPr>
              <w:t>/14,4</w:t>
            </w:r>
          </w:p>
        </w:tc>
      </w:tr>
      <w:tr w:rsidR="00866977" w:rsidRPr="00457847" w:rsidTr="007E2F45">
        <w:trPr>
          <w:trHeight w:val="127"/>
        </w:trPr>
        <w:tc>
          <w:tcPr>
            <w:tcW w:w="794" w:type="dxa"/>
            <w:vMerge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866977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7</w:t>
            </w:r>
          </w:p>
        </w:tc>
        <w:tc>
          <w:tcPr>
            <w:tcW w:w="3058" w:type="dxa"/>
            <w:vMerge w:val="restart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сельскохозяйственного    использования</w:t>
            </w:r>
          </w:p>
        </w:tc>
        <w:tc>
          <w:tcPr>
            <w:tcW w:w="1787" w:type="dxa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866977">
              <w:rPr>
                <w:b w:val="0"/>
              </w:rPr>
              <w:t>7430,6</w:t>
            </w:r>
            <w:r>
              <w:rPr>
                <w:b w:val="0"/>
              </w:rPr>
              <w:t>/77</w:t>
            </w:r>
          </w:p>
        </w:tc>
        <w:tc>
          <w:tcPr>
            <w:tcW w:w="1787" w:type="dxa"/>
            <w:vMerge w:val="restart"/>
            <w:vAlign w:val="center"/>
          </w:tcPr>
          <w:p w:rsidR="00866977" w:rsidRPr="00D52E00" w:rsidRDefault="00866977" w:rsidP="00FC275C">
            <w:pPr>
              <w:pStyle w:val="af2"/>
              <w:keepNext/>
              <w:jc w:val="center"/>
              <w:rPr>
                <w:b w:val="0"/>
              </w:rPr>
            </w:pPr>
            <w:r w:rsidRPr="00866977">
              <w:rPr>
                <w:b w:val="0"/>
              </w:rPr>
              <w:t>7430,6</w:t>
            </w:r>
            <w:r>
              <w:rPr>
                <w:b w:val="0"/>
              </w:rPr>
              <w:t>/77</w:t>
            </w:r>
          </w:p>
        </w:tc>
      </w:tr>
      <w:tr w:rsidR="00866977" w:rsidRPr="00457847" w:rsidTr="007E2F45">
        <w:trPr>
          <w:trHeight w:val="255"/>
        </w:trPr>
        <w:tc>
          <w:tcPr>
            <w:tcW w:w="794" w:type="dxa"/>
            <w:vMerge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866977" w:rsidRPr="00457847" w:rsidTr="007E2F45">
        <w:tc>
          <w:tcPr>
            <w:tcW w:w="794" w:type="dxa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в том числе:</w:t>
            </w:r>
          </w:p>
        </w:tc>
        <w:tc>
          <w:tcPr>
            <w:tcW w:w="1787" w:type="dxa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866977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7.1</w:t>
            </w:r>
          </w:p>
        </w:tc>
        <w:tc>
          <w:tcPr>
            <w:tcW w:w="3058" w:type="dxa"/>
            <w:vMerge w:val="restart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сельскохозяйственных     угодий</w:t>
            </w:r>
          </w:p>
        </w:tc>
        <w:tc>
          <w:tcPr>
            <w:tcW w:w="1787" w:type="dxa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866977" w:rsidRPr="00457847" w:rsidTr="007E2F45">
        <w:trPr>
          <w:trHeight w:val="255"/>
        </w:trPr>
        <w:tc>
          <w:tcPr>
            <w:tcW w:w="794" w:type="dxa"/>
            <w:vMerge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866977" w:rsidRPr="00457847" w:rsidTr="007E2F45">
        <w:trPr>
          <w:trHeight w:val="128"/>
        </w:trPr>
        <w:tc>
          <w:tcPr>
            <w:tcW w:w="794" w:type="dxa"/>
            <w:vMerge w:val="restart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7.2</w:t>
            </w:r>
          </w:p>
        </w:tc>
        <w:tc>
          <w:tcPr>
            <w:tcW w:w="3058" w:type="dxa"/>
            <w:vMerge w:val="restart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животноводства</w:t>
            </w:r>
          </w:p>
        </w:tc>
        <w:tc>
          <w:tcPr>
            <w:tcW w:w="1787" w:type="dxa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866977" w:rsidRPr="00457847" w:rsidTr="007E2F45">
        <w:trPr>
          <w:trHeight w:val="127"/>
        </w:trPr>
        <w:tc>
          <w:tcPr>
            <w:tcW w:w="794" w:type="dxa"/>
            <w:vMerge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866977" w:rsidRPr="00D52E00" w:rsidRDefault="00866977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3C5EE9" w:rsidRPr="00457847" w:rsidTr="007E2F45">
        <w:trPr>
          <w:trHeight w:val="383"/>
        </w:trPr>
        <w:tc>
          <w:tcPr>
            <w:tcW w:w="794" w:type="dxa"/>
            <w:vMerge w:val="restart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7.3</w:t>
            </w:r>
          </w:p>
        </w:tc>
        <w:tc>
          <w:tcPr>
            <w:tcW w:w="3058" w:type="dxa"/>
            <w:vMerge w:val="restart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иные зоны                   сельскохозяйственного   назначения</w:t>
            </w: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146,7/1,5</w:t>
            </w:r>
          </w:p>
        </w:tc>
        <w:tc>
          <w:tcPr>
            <w:tcW w:w="1787" w:type="dxa"/>
            <w:vMerge w:val="restart"/>
            <w:vAlign w:val="center"/>
          </w:tcPr>
          <w:p w:rsidR="003C5EE9" w:rsidRPr="00D52E00" w:rsidRDefault="003C5EE9" w:rsidP="00FC275C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146,7/1,5</w:t>
            </w:r>
          </w:p>
        </w:tc>
      </w:tr>
      <w:tr w:rsidR="003C5EE9" w:rsidRPr="00457847" w:rsidTr="007E2F45">
        <w:trPr>
          <w:trHeight w:val="180"/>
        </w:trPr>
        <w:tc>
          <w:tcPr>
            <w:tcW w:w="794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3C5EE9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8</w:t>
            </w:r>
          </w:p>
        </w:tc>
        <w:tc>
          <w:tcPr>
            <w:tcW w:w="3058" w:type="dxa"/>
            <w:vMerge w:val="restart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зона специального назначения</w:t>
            </w: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</w:t>
            </w:r>
          </w:p>
        </w:tc>
        <w:tc>
          <w:tcPr>
            <w:tcW w:w="1805" w:type="dxa"/>
            <w:vMerge w:val="restart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5,8/0,1</w:t>
            </w:r>
          </w:p>
        </w:tc>
        <w:tc>
          <w:tcPr>
            <w:tcW w:w="1787" w:type="dxa"/>
            <w:vMerge w:val="restart"/>
            <w:vAlign w:val="center"/>
          </w:tcPr>
          <w:p w:rsidR="003C5EE9" w:rsidRPr="00D52E00" w:rsidRDefault="003C5EE9" w:rsidP="00FC275C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5,8/0,1</w:t>
            </w:r>
          </w:p>
        </w:tc>
      </w:tr>
      <w:tr w:rsidR="003C5EE9" w:rsidRPr="00457847" w:rsidTr="007E2F45">
        <w:trPr>
          <w:trHeight w:val="255"/>
        </w:trPr>
        <w:tc>
          <w:tcPr>
            <w:tcW w:w="794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3C5EE9" w:rsidRPr="00457847" w:rsidTr="007E2F45">
        <w:tc>
          <w:tcPr>
            <w:tcW w:w="794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2</w:t>
            </w:r>
          </w:p>
        </w:tc>
        <w:tc>
          <w:tcPr>
            <w:tcW w:w="3058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НАСЕЛЕНИЕ</w:t>
            </w: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3C5EE9" w:rsidRPr="00457847" w:rsidTr="007E2F45">
        <w:trPr>
          <w:trHeight w:val="363"/>
        </w:trPr>
        <w:tc>
          <w:tcPr>
            <w:tcW w:w="794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1</w:t>
            </w:r>
          </w:p>
        </w:tc>
        <w:tc>
          <w:tcPr>
            <w:tcW w:w="3058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общая численность постоянного населения</w:t>
            </w: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чел.</w:t>
            </w:r>
          </w:p>
        </w:tc>
        <w:tc>
          <w:tcPr>
            <w:tcW w:w="1805" w:type="dxa"/>
            <w:vAlign w:val="center"/>
          </w:tcPr>
          <w:p w:rsidR="003C5EE9" w:rsidRPr="00D63015" w:rsidRDefault="00BF0CE7" w:rsidP="007E2F45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1340</w:t>
            </w:r>
          </w:p>
        </w:tc>
        <w:tc>
          <w:tcPr>
            <w:tcW w:w="1787" w:type="dxa"/>
            <w:vAlign w:val="center"/>
          </w:tcPr>
          <w:p w:rsidR="003C5EE9" w:rsidRPr="00D63015" w:rsidRDefault="00BF0CE7" w:rsidP="007E2F45">
            <w:pPr>
              <w:pStyle w:val="af2"/>
              <w:keepNext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1020</w:t>
            </w:r>
          </w:p>
        </w:tc>
      </w:tr>
      <w:tr w:rsidR="003C5EE9" w:rsidRPr="00457847" w:rsidTr="007E2F45">
        <w:tc>
          <w:tcPr>
            <w:tcW w:w="794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2</w:t>
            </w:r>
          </w:p>
        </w:tc>
        <w:tc>
          <w:tcPr>
            <w:tcW w:w="3058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плотность населения</w:t>
            </w: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чел. на га</w:t>
            </w:r>
          </w:p>
        </w:tc>
        <w:tc>
          <w:tcPr>
            <w:tcW w:w="1805" w:type="dxa"/>
            <w:vAlign w:val="center"/>
          </w:tcPr>
          <w:p w:rsidR="003C5EE9" w:rsidRPr="00D52E00" w:rsidRDefault="00BF0CE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7,2</w:t>
            </w:r>
          </w:p>
        </w:tc>
        <w:tc>
          <w:tcPr>
            <w:tcW w:w="1787" w:type="dxa"/>
            <w:vAlign w:val="center"/>
          </w:tcPr>
          <w:p w:rsidR="003C5EE9" w:rsidRPr="00D52E00" w:rsidRDefault="00BF0CE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9,5</w:t>
            </w:r>
          </w:p>
        </w:tc>
      </w:tr>
      <w:tr w:rsidR="003C5EE9" w:rsidRPr="00457847" w:rsidTr="007E2F45">
        <w:trPr>
          <w:trHeight w:val="520"/>
        </w:trPr>
        <w:tc>
          <w:tcPr>
            <w:tcW w:w="794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3</w:t>
            </w:r>
          </w:p>
        </w:tc>
        <w:tc>
          <w:tcPr>
            <w:tcW w:w="3058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возрастная структура</w:t>
            </w:r>
          </w:p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населения:</w:t>
            </w: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3C5EE9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3.1</w:t>
            </w:r>
          </w:p>
        </w:tc>
        <w:tc>
          <w:tcPr>
            <w:tcW w:w="3058" w:type="dxa"/>
            <w:vMerge w:val="restart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население младше              трудоспособного возраста</w:t>
            </w: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чел.</w:t>
            </w:r>
          </w:p>
        </w:tc>
        <w:tc>
          <w:tcPr>
            <w:tcW w:w="1805" w:type="dxa"/>
            <w:vMerge w:val="restart"/>
            <w:vAlign w:val="center"/>
          </w:tcPr>
          <w:p w:rsidR="003C5EE9" w:rsidRPr="00841B3E" w:rsidRDefault="00BF0CE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243/18</w:t>
            </w:r>
          </w:p>
        </w:tc>
        <w:tc>
          <w:tcPr>
            <w:tcW w:w="1787" w:type="dxa"/>
            <w:vMerge w:val="restart"/>
            <w:vAlign w:val="center"/>
          </w:tcPr>
          <w:p w:rsidR="003C5EE9" w:rsidRPr="00841B3E" w:rsidRDefault="00BF0CE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214/21</w:t>
            </w:r>
          </w:p>
        </w:tc>
      </w:tr>
      <w:tr w:rsidR="003C5EE9" w:rsidRPr="00457847" w:rsidTr="007E2F45">
        <w:trPr>
          <w:trHeight w:val="252"/>
        </w:trPr>
        <w:tc>
          <w:tcPr>
            <w:tcW w:w="794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3C5EE9" w:rsidRPr="00841B3E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3C5EE9" w:rsidRPr="00841B3E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3C5EE9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3.2</w:t>
            </w:r>
          </w:p>
        </w:tc>
        <w:tc>
          <w:tcPr>
            <w:tcW w:w="3058" w:type="dxa"/>
            <w:vMerge w:val="restart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население в трудоспособном    возрасте</w:t>
            </w: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чел.</w:t>
            </w:r>
          </w:p>
        </w:tc>
        <w:tc>
          <w:tcPr>
            <w:tcW w:w="1805" w:type="dxa"/>
            <w:vMerge w:val="restart"/>
            <w:vAlign w:val="center"/>
          </w:tcPr>
          <w:p w:rsidR="003C5EE9" w:rsidRPr="00841B3E" w:rsidRDefault="00BF0CE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680/51</w:t>
            </w:r>
          </w:p>
        </w:tc>
        <w:tc>
          <w:tcPr>
            <w:tcW w:w="1787" w:type="dxa"/>
            <w:vMerge w:val="restart"/>
            <w:vAlign w:val="center"/>
          </w:tcPr>
          <w:p w:rsidR="003C5EE9" w:rsidRPr="00841B3E" w:rsidRDefault="00BF0CE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500/49</w:t>
            </w:r>
          </w:p>
        </w:tc>
      </w:tr>
      <w:tr w:rsidR="003C5EE9" w:rsidRPr="00457847" w:rsidTr="007E2F45">
        <w:trPr>
          <w:trHeight w:val="255"/>
        </w:trPr>
        <w:tc>
          <w:tcPr>
            <w:tcW w:w="794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3C5EE9" w:rsidRPr="00841B3E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3C5EE9" w:rsidRPr="00841B3E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3C5EE9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3.3</w:t>
            </w:r>
          </w:p>
        </w:tc>
        <w:tc>
          <w:tcPr>
            <w:tcW w:w="3058" w:type="dxa"/>
            <w:vMerge w:val="restart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население старше              трудоспособного возраста</w:t>
            </w: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чел.</w:t>
            </w:r>
          </w:p>
        </w:tc>
        <w:tc>
          <w:tcPr>
            <w:tcW w:w="1805" w:type="dxa"/>
            <w:vMerge w:val="restart"/>
            <w:vAlign w:val="center"/>
          </w:tcPr>
          <w:p w:rsidR="003C5EE9" w:rsidRPr="00841B3E" w:rsidRDefault="00BF0CE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417/31</w:t>
            </w:r>
          </w:p>
        </w:tc>
        <w:tc>
          <w:tcPr>
            <w:tcW w:w="1787" w:type="dxa"/>
            <w:vMerge w:val="restart"/>
            <w:vAlign w:val="center"/>
          </w:tcPr>
          <w:p w:rsidR="003C5EE9" w:rsidRPr="00841B3E" w:rsidRDefault="00BF0CE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306/30</w:t>
            </w:r>
          </w:p>
        </w:tc>
      </w:tr>
      <w:tr w:rsidR="003C5EE9" w:rsidRPr="00457847" w:rsidTr="007E2F45">
        <w:trPr>
          <w:trHeight w:val="255"/>
        </w:trPr>
        <w:tc>
          <w:tcPr>
            <w:tcW w:w="794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</w:t>
            </w:r>
          </w:p>
        </w:tc>
        <w:tc>
          <w:tcPr>
            <w:tcW w:w="1805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3C5EE9" w:rsidRPr="00457847" w:rsidTr="007E2F45">
        <w:tc>
          <w:tcPr>
            <w:tcW w:w="794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3</w:t>
            </w:r>
          </w:p>
        </w:tc>
        <w:tc>
          <w:tcPr>
            <w:tcW w:w="3058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ЖИЛИЩНЫЙ ФОНД</w:t>
            </w: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3C5EE9" w:rsidRPr="00457847" w:rsidTr="007E2F45">
        <w:tc>
          <w:tcPr>
            <w:tcW w:w="794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1</w:t>
            </w:r>
          </w:p>
        </w:tc>
        <w:tc>
          <w:tcPr>
            <w:tcW w:w="3058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средняя обеспеченность        населения общ. S</w:t>
            </w: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м</w:t>
            </w:r>
            <w:r w:rsidRPr="0089312B">
              <w:rPr>
                <w:b w:val="0"/>
                <w:vertAlign w:val="superscript"/>
              </w:rPr>
              <w:t>2</w:t>
            </w:r>
            <w:r w:rsidRPr="00D52E00">
              <w:rPr>
                <w:b w:val="0"/>
              </w:rPr>
              <w:t>/чел.</w:t>
            </w:r>
          </w:p>
        </w:tc>
        <w:tc>
          <w:tcPr>
            <w:tcW w:w="1805" w:type="dxa"/>
            <w:vAlign w:val="center"/>
          </w:tcPr>
          <w:p w:rsidR="003C5EE9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24,8</w:t>
            </w:r>
          </w:p>
        </w:tc>
        <w:tc>
          <w:tcPr>
            <w:tcW w:w="1787" w:type="dxa"/>
            <w:vAlign w:val="center"/>
          </w:tcPr>
          <w:p w:rsidR="003C5EE9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35</w:t>
            </w:r>
          </w:p>
        </w:tc>
      </w:tr>
      <w:tr w:rsidR="003C5EE9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2</w:t>
            </w:r>
          </w:p>
        </w:tc>
        <w:tc>
          <w:tcPr>
            <w:tcW w:w="3058" w:type="dxa"/>
            <w:vMerge w:val="restart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общий объем жилищного фонда</w:t>
            </w: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общ. S, м</w:t>
            </w:r>
            <w:r w:rsidRPr="0089312B">
              <w:rPr>
                <w:b w:val="0"/>
                <w:vertAlign w:val="superscript"/>
              </w:rPr>
              <w:t>2</w:t>
            </w:r>
          </w:p>
        </w:tc>
        <w:tc>
          <w:tcPr>
            <w:tcW w:w="1805" w:type="dxa"/>
            <w:vMerge w:val="restart"/>
            <w:vAlign w:val="center"/>
          </w:tcPr>
          <w:p w:rsidR="003C5EE9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33000/560</w:t>
            </w:r>
          </w:p>
        </w:tc>
        <w:tc>
          <w:tcPr>
            <w:tcW w:w="1787" w:type="dxa"/>
            <w:vMerge w:val="restart"/>
            <w:vAlign w:val="center"/>
          </w:tcPr>
          <w:p w:rsidR="003C5EE9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40250/640</w:t>
            </w:r>
          </w:p>
        </w:tc>
      </w:tr>
      <w:tr w:rsidR="003C5EE9" w:rsidRPr="00457847" w:rsidTr="007E2F45">
        <w:trPr>
          <w:trHeight w:val="255"/>
        </w:trPr>
        <w:tc>
          <w:tcPr>
            <w:tcW w:w="794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кол-во домов</w:t>
            </w:r>
          </w:p>
        </w:tc>
        <w:tc>
          <w:tcPr>
            <w:tcW w:w="1805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3C5EE9" w:rsidRPr="00457847" w:rsidTr="007E2F45">
        <w:tc>
          <w:tcPr>
            <w:tcW w:w="794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в т.ч. в общем объеме         жилищного фонда по типу       застройки:</w:t>
            </w: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3C5EE9" w:rsidRPr="00D52E00" w:rsidRDefault="003C5EE9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2.1</w:t>
            </w:r>
          </w:p>
        </w:tc>
        <w:tc>
          <w:tcPr>
            <w:tcW w:w="3058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малоэтажная индивидуальная    жилая застройка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общ. S, м</w:t>
            </w:r>
            <w:r w:rsidRPr="0089312B">
              <w:rPr>
                <w:b w:val="0"/>
                <w:vertAlign w:val="superscript"/>
              </w:rPr>
              <w:t>2</w:t>
            </w:r>
          </w:p>
        </w:tc>
        <w:tc>
          <w:tcPr>
            <w:tcW w:w="1805" w:type="dxa"/>
            <w:vMerge w:val="restart"/>
            <w:vAlign w:val="center"/>
          </w:tcPr>
          <w:p w:rsidR="0040628E" w:rsidRPr="00D52E00" w:rsidRDefault="0040628E" w:rsidP="00FC275C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33000/560</w:t>
            </w:r>
          </w:p>
        </w:tc>
        <w:tc>
          <w:tcPr>
            <w:tcW w:w="1787" w:type="dxa"/>
            <w:vMerge w:val="restart"/>
            <w:vAlign w:val="center"/>
          </w:tcPr>
          <w:p w:rsidR="0040628E" w:rsidRPr="00D52E00" w:rsidRDefault="0040628E" w:rsidP="00FC275C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40250/640</w:t>
            </w:r>
          </w:p>
        </w:tc>
      </w:tr>
      <w:tr w:rsidR="0040628E" w:rsidRPr="00457847" w:rsidTr="007E2F45">
        <w:trPr>
          <w:trHeight w:val="633"/>
        </w:trPr>
        <w:tc>
          <w:tcPr>
            <w:tcW w:w="794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 от общего объема жилищного фонда</w:t>
            </w:r>
          </w:p>
        </w:tc>
        <w:tc>
          <w:tcPr>
            <w:tcW w:w="1805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rPr>
          <w:trHeight w:val="170"/>
        </w:trPr>
        <w:tc>
          <w:tcPr>
            <w:tcW w:w="794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3</w:t>
            </w:r>
          </w:p>
        </w:tc>
        <w:tc>
          <w:tcPr>
            <w:tcW w:w="3058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общий объем нового жилищного  строительства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общ. S, м</w:t>
            </w:r>
            <w:r w:rsidRPr="0089312B">
              <w:rPr>
                <w:b w:val="0"/>
                <w:vertAlign w:val="superscript"/>
              </w:rPr>
              <w:t>2</w:t>
            </w:r>
          </w:p>
        </w:tc>
        <w:tc>
          <w:tcPr>
            <w:tcW w:w="1805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8050/80</w:t>
            </w:r>
          </w:p>
        </w:tc>
      </w:tr>
      <w:tr w:rsidR="0040628E" w:rsidRPr="00457847" w:rsidTr="007E2F45">
        <w:trPr>
          <w:trHeight w:val="511"/>
        </w:trPr>
        <w:tc>
          <w:tcPr>
            <w:tcW w:w="794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 от общего объема жилищного фонда</w:t>
            </w:r>
          </w:p>
        </w:tc>
        <w:tc>
          <w:tcPr>
            <w:tcW w:w="1805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 xml:space="preserve">в т.ч. из общего объема нового </w:t>
            </w:r>
            <w:r w:rsidRPr="00D52E00">
              <w:rPr>
                <w:b w:val="0"/>
              </w:rPr>
              <w:lastRenderedPageBreak/>
              <w:t>жил. строительства по типу застройки: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lastRenderedPageBreak/>
              <w:t>3.1</w:t>
            </w:r>
          </w:p>
        </w:tc>
        <w:tc>
          <w:tcPr>
            <w:tcW w:w="3058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малоэтажная индивидуальная  жилая застройка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общ. S, м</w:t>
            </w:r>
            <w:r w:rsidRPr="0089312B">
              <w:rPr>
                <w:b w:val="0"/>
                <w:vertAlign w:val="superscript"/>
              </w:rPr>
              <w:t>2</w:t>
            </w:r>
          </w:p>
        </w:tc>
        <w:tc>
          <w:tcPr>
            <w:tcW w:w="1805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8050/80</w:t>
            </w:r>
          </w:p>
        </w:tc>
      </w:tr>
      <w:tr w:rsidR="0040628E" w:rsidRPr="00457847" w:rsidTr="007E2F45">
        <w:trPr>
          <w:trHeight w:val="641"/>
        </w:trPr>
        <w:tc>
          <w:tcPr>
            <w:tcW w:w="794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 от общего объема нового жилищного строительства</w:t>
            </w:r>
          </w:p>
        </w:tc>
        <w:tc>
          <w:tcPr>
            <w:tcW w:w="1805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rPr>
          <w:trHeight w:val="255"/>
        </w:trPr>
        <w:tc>
          <w:tcPr>
            <w:tcW w:w="794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4</w:t>
            </w:r>
          </w:p>
        </w:tc>
        <w:tc>
          <w:tcPr>
            <w:tcW w:w="3058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общий объем убыли жилищного фонда</w:t>
            </w:r>
          </w:p>
        </w:tc>
        <w:tc>
          <w:tcPr>
            <w:tcW w:w="1787" w:type="dxa"/>
            <w:vAlign w:val="center"/>
          </w:tcPr>
          <w:p w:rsidR="0040628E" w:rsidRPr="0089312B" w:rsidRDefault="0040628E" w:rsidP="007E2F45">
            <w:pPr>
              <w:pStyle w:val="af2"/>
              <w:keepNext/>
              <w:jc w:val="center"/>
              <w:rPr>
                <w:b w:val="0"/>
                <w:vertAlign w:val="superscript"/>
              </w:rPr>
            </w:pPr>
            <w:r w:rsidRPr="00D52E00">
              <w:rPr>
                <w:b w:val="0"/>
              </w:rPr>
              <w:t>общ. S, м</w:t>
            </w:r>
            <w:r w:rsidRPr="00D3029C">
              <w:rPr>
                <w:b w:val="0"/>
                <w:vertAlign w:val="superscript"/>
              </w:rPr>
              <w:t>2</w:t>
            </w:r>
          </w:p>
        </w:tc>
        <w:tc>
          <w:tcPr>
            <w:tcW w:w="1805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800/1,9</w:t>
            </w:r>
          </w:p>
        </w:tc>
      </w:tr>
      <w:tr w:rsidR="0040628E" w:rsidRPr="00457847" w:rsidTr="007E2F45">
        <w:trPr>
          <w:trHeight w:val="463"/>
        </w:trPr>
        <w:tc>
          <w:tcPr>
            <w:tcW w:w="794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 от общего объема нового жилищного строительства</w:t>
            </w:r>
          </w:p>
        </w:tc>
        <w:tc>
          <w:tcPr>
            <w:tcW w:w="1805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в т.ч. в общем объеме убыли   жилищного фонда по типу</w:t>
            </w:r>
          </w:p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застройки: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rPr>
          <w:trHeight w:val="170"/>
        </w:trPr>
        <w:tc>
          <w:tcPr>
            <w:tcW w:w="794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4.1</w:t>
            </w:r>
          </w:p>
        </w:tc>
        <w:tc>
          <w:tcPr>
            <w:tcW w:w="3058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малоэтажная индивидуальная    жилая застройка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общ. S, м</w:t>
            </w:r>
            <w:r w:rsidRPr="0089312B">
              <w:rPr>
                <w:b w:val="0"/>
                <w:vertAlign w:val="superscript"/>
              </w:rPr>
              <w:t>2</w:t>
            </w:r>
          </w:p>
        </w:tc>
        <w:tc>
          <w:tcPr>
            <w:tcW w:w="1805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Merge w:val="restart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800/1,9</w:t>
            </w:r>
          </w:p>
        </w:tc>
      </w:tr>
      <w:tr w:rsidR="0040628E" w:rsidRPr="00457847" w:rsidTr="007E2F45">
        <w:trPr>
          <w:trHeight w:val="365"/>
        </w:trPr>
        <w:tc>
          <w:tcPr>
            <w:tcW w:w="794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 от общего объема убыли жилищного фонда</w:t>
            </w:r>
          </w:p>
        </w:tc>
        <w:tc>
          <w:tcPr>
            <w:tcW w:w="1805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Merge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4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ОБЪЕКТЫ СОЦИАЛЬНОГО И КУЛЬТУРНО-БЫТОВОГО            ОБСЛУЖИВАНИЯ НАСЕЛЕНИЯ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1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объекты учебно-образовательного назначения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мест</w:t>
            </w: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390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390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2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объекты здравоохранения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Пос./день</w:t>
            </w: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3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объекты социального</w:t>
            </w:r>
          </w:p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обеспечения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объект</w:t>
            </w: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4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спортивные и физкультурно-оздоровительные объекты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объект</w:t>
            </w:r>
          </w:p>
        </w:tc>
        <w:tc>
          <w:tcPr>
            <w:tcW w:w="1805" w:type="dxa"/>
            <w:vAlign w:val="center"/>
          </w:tcPr>
          <w:p w:rsidR="0040628E" w:rsidRPr="006E5BC8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787" w:type="dxa"/>
            <w:vAlign w:val="center"/>
          </w:tcPr>
          <w:p w:rsidR="0040628E" w:rsidRPr="006E5BC8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5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объекты культурно-досугового  назначения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объект</w:t>
            </w: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</w:tr>
      <w:tr w:rsidR="0040628E" w:rsidRPr="00457847" w:rsidTr="007E2F45">
        <w:trPr>
          <w:trHeight w:val="202"/>
        </w:trPr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6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объекты торгового назначения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торг. площадь, м</w:t>
            </w:r>
            <w:r w:rsidRPr="00B7673D">
              <w:rPr>
                <w:b w:val="0"/>
                <w:vertAlign w:val="superscript"/>
              </w:rPr>
              <w:t>2</w:t>
            </w: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459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459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7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объекты общественного питания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мест</w:t>
            </w: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8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организации и учреждения      управления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объект</w:t>
            </w: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9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учреждения жилищно-коммунального хозяйства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объект</w:t>
            </w: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10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объекты бытового обслуживания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объект</w:t>
            </w: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11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объекты связи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объект</w:t>
            </w: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12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объекты специального          назначения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га</w:t>
            </w: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5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ТРАНСПОРТНАЯ ИНФРАСТРУКТУРА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1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протяженность линий           общественного пассажирского  транспорта - автобус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км</w:t>
            </w: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5,7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5,7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2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протяженность основных улиц и проездов: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- всего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км</w:t>
            </w: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60,2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60,2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ИНЖЕНЕРНАЯ ИНФРАСТРУКТУРА И   БЛАГОУСТРОЙСТВО ТЕРРИТОРИИ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водоснабжение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протяженность сетей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км</w:t>
            </w:r>
          </w:p>
        </w:tc>
        <w:tc>
          <w:tcPr>
            <w:tcW w:w="1805" w:type="dxa"/>
            <w:vAlign w:val="center"/>
          </w:tcPr>
          <w:p w:rsidR="0040628E" w:rsidRPr="00D52E00" w:rsidRDefault="004B39DC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1787" w:type="dxa"/>
            <w:vAlign w:val="center"/>
          </w:tcPr>
          <w:p w:rsidR="0040628E" w:rsidRPr="00D52E00" w:rsidRDefault="004B39DC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B39DC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канализация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протяженность сетей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км</w:t>
            </w:r>
          </w:p>
        </w:tc>
        <w:tc>
          <w:tcPr>
            <w:tcW w:w="1805" w:type="dxa"/>
            <w:vAlign w:val="center"/>
          </w:tcPr>
          <w:p w:rsidR="0040628E" w:rsidRPr="00D52E00" w:rsidRDefault="004B39DC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Align w:val="center"/>
          </w:tcPr>
          <w:p w:rsidR="0040628E" w:rsidRPr="00D52E00" w:rsidRDefault="004B39DC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B39DC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электроснабжение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 xml:space="preserve">протяженность </w:t>
            </w:r>
            <w:r>
              <w:rPr>
                <w:b w:val="0"/>
              </w:rPr>
              <w:t>электро</w:t>
            </w:r>
            <w:r w:rsidRPr="00D52E00">
              <w:rPr>
                <w:b w:val="0"/>
              </w:rPr>
              <w:t>сетей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км</w:t>
            </w:r>
          </w:p>
        </w:tc>
        <w:tc>
          <w:tcPr>
            <w:tcW w:w="1805" w:type="dxa"/>
            <w:vAlign w:val="center"/>
          </w:tcPr>
          <w:p w:rsidR="0040628E" w:rsidRPr="00D52E00" w:rsidRDefault="005E32C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1787" w:type="dxa"/>
            <w:vAlign w:val="center"/>
          </w:tcPr>
          <w:p w:rsidR="0040628E" w:rsidRPr="00D52E00" w:rsidRDefault="005E32C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B39DC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4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теплоснабжение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протяженность сетей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км</w:t>
            </w:r>
          </w:p>
        </w:tc>
        <w:tc>
          <w:tcPr>
            <w:tcW w:w="1805" w:type="dxa"/>
            <w:vAlign w:val="center"/>
          </w:tcPr>
          <w:p w:rsidR="0040628E" w:rsidRPr="00D52E00" w:rsidRDefault="005E32C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787" w:type="dxa"/>
            <w:vAlign w:val="center"/>
          </w:tcPr>
          <w:p w:rsidR="0040628E" w:rsidRPr="00D52E00" w:rsidRDefault="005E32C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B39DC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газоснабжение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протяженность сетей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км</w:t>
            </w:r>
          </w:p>
        </w:tc>
        <w:tc>
          <w:tcPr>
            <w:tcW w:w="1805" w:type="dxa"/>
            <w:vAlign w:val="center"/>
          </w:tcPr>
          <w:p w:rsidR="0040628E" w:rsidRPr="00D52E00" w:rsidRDefault="005E32C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  <w:tc>
          <w:tcPr>
            <w:tcW w:w="1787" w:type="dxa"/>
            <w:vAlign w:val="center"/>
          </w:tcPr>
          <w:p w:rsidR="0040628E" w:rsidRPr="00D52E00" w:rsidRDefault="005E32C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28</w:t>
            </w: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B39DC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связь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805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</w:tr>
      <w:tr w:rsidR="0040628E" w:rsidRPr="00457847" w:rsidTr="007E2F45">
        <w:tc>
          <w:tcPr>
            <w:tcW w:w="794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</w:p>
        </w:tc>
        <w:tc>
          <w:tcPr>
            <w:tcW w:w="3058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охват населения телевизионным вещанием</w:t>
            </w:r>
          </w:p>
        </w:tc>
        <w:tc>
          <w:tcPr>
            <w:tcW w:w="1787" w:type="dxa"/>
            <w:vAlign w:val="center"/>
          </w:tcPr>
          <w:p w:rsidR="0040628E" w:rsidRPr="00D52E00" w:rsidRDefault="0040628E" w:rsidP="007E2F45">
            <w:pPr>
              <w:pStyle w:val="af2"/>
              <w:keepNext/>
              <w:jc w:val="center"/>
              <w:rPr>
                <w:b w:val="0"/>
              </w:rPr>
            </w:pPr>
            <w:r w:rsidRPr="00D52E00">
              <w:rPr>
                <w:b w:val="0"/>
              </w:rPr>
              <w:t>% от населения</w:t>
            </w:r>
          </w:p>
        </w:tc>
        <w:tc>
          <w:tcPr>
            <w:tcW w:w="1805" w:type="dxa"/>
            <w:vAlign w:val="center"/>
          </w:tcPr>
          <w:p w:rsidR="0040628E" w:rsidRPr="00D52E00" w:rsidRDefault="005E32C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1787" w:type="dxa"/>
            <w:vAlign w:val="center"/>
          </w:tcPr>
          <w:p w:rsidR="0040628E" w:rsidRPr="00D52E00" w:rsidRDefault="005E32C7" w:rsidP="007E2F45">
            <w:pPr>
              <w:pStyle w:val="af2"/>
              <w:keepNext/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</w:tbl>
    <w:p w:rsidR="007E2F45" w:rsidRPr="00592BB9" w:rsidRDefault="007E2F45" w:rsidP="00592BB9">
      <w:pPr>
        <w:spacing w:after="0" w:line="360" w:lineRule="auto"/>
        <w:ind w:firstLine="851"/>
        <w:jc w:val="both"/>
        <w:rPr>
          <w:bCs/>
        </w:rPr>
      </w:pPr>
    </w:p>
    <w:p w:rsidR="000F145E" w:rsidRPr="002B567C" w:rsidRDefault="000F145E" w:rsidP="004A3143">
      <w:pPr>
        <w:pStyle w:val="10"/>
        <w:pageBreakBefore/>
        <w:numPr>
          <w:ilvl w:val="0"/>
          <w:numId w:val="5"/>
        </w:numPr>
        <w:tabs>
          <w:tab w:val="left" w:pos="0"/>
        </w:tabs>
        <w:suppressAutoHyphens/>
        <w:spacing w:before="0" w:after="0" w:line="360" w:lineRule="auto"/>
        <w:ind w:left="357" w:hanging="357"/>
        <w:jc w:val="center"/>
        <w:rPr>
          <w:rFonts w:ascii="Times New Roman" w:hAnsi="Times New Roman" w:cs="Times New Roman"/>
          <w:sz w:val="30"/>
          <w:szCs w:val="30"/>
        </w:rPr>
      </w:pPr>
      <w:bookmarkStart w:id="758" w:name="_Toc315701290"/>
      <w:bookmarkStart w:id="759" w:name="_Toc340132001"/>
      <w:r w:rsidRPr="002B567C">
        <w:rPr>
          <w:rFonts w:ascii="Times New Roman" w:hAnsi="Times New Roman" w:cs="Times New Roman"/>
          <w:sz w:val="30"/>
          <w:szCs w:val="30"/>
        </w:rPr>
        <w:lastRenderedPageBreak/>
        <w:t>СПИСОК ЛИТЕРАТУРЫ</w:t>
      </w:r>
      <w:bookmarkEnd w:id="758"/>
      <w:bookmarkEnd w:id="759"/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 xml:space="preserve">Конституция Российской Федерации от 12 декабря </w:t>
      </w:r>
      <w:smartTag w:uri="urn:schemas-microsoft-com:office:smarttags" w:element="metricconverter">
        <w:smartTagPr>
          <w:attr w:name="ProductID" w:val="1993 г"/>
        </w:smartTagPr>
        <w:r w:rsidRPr="00703FA6">
          <w:t>1993 г</w:t>
        </w:r>
      </w:smartTag>
      <w:r w:rsidRPr="00703FA6">
        <w:t xml:space="preserve">.; 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 xml:space="preserve">Градостроительный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703FA6">
          <w:t>2004 г</w:t>
        </w:r>
      </w:smartTag>
      <w:r w:rsidRPr="00703FA6">
        <w:t>.  № 190-ФЗ;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 xml:space="preserve">Земельный кодекс Российской Федерации от 25 октября </w:t>
      </w:r>
      <w:smartTag w:uri="urn:schemas-microsoft-com:office:smarttags" w:element="metricconverter">
        <w:smartTagPr>
          <w:attr w:name="ProductID" w:val="2001 г"/>
        </w:smartTagPr>
        <w:r w:rsidRPr="00703FA6">
          <w:t>2001 г</w:t>
        </w:r>
      </w:smartTag>
      <w:r w:rsidRPr="00703FA6">
        <w:t xml:space="preserve">. № 136-ФЗ; 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 xml:space="preserve">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703FA6">
          <w:t>2004 г</w:t>
        </w:r>
      </w:smartTag>
      <w:r w:rsidRPr="00703FA6">
        <w:t>. № 188-ФЗ;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 xml:space="preserve">Водный кодекс Российской Федерации от 3 июня </w:t>
      </w:r>
      <w:smartTag w:uri="urn:schemas-microsoft-com:office:smarttags" w:element="metricconverter">
        <w:smartTagPr>
          <w:attr w:name="ProductID" w:val="2006 г"/>
        </w:smartTagPr>
        <w:r w:rsidRPr="00703FA6">
          <w:t>2006 г</w:t>
        </w:r>
      </w:smartTag>
      <w:r w:rsidRPr="00703FA6">
        <w:t>. № 74-ФЗ;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 xml:space="preserve">Лесной кодекс Российской Федерации от 4 декабря </w:t>
      </w:r>
      <w:smartTag w:uri="urn:schemas-microsoft-com:office:smarttags" w:element="metricconverter">
        <w:smartTagPr>
          <w:attr w:name="ProductID" w:val="2006 г"/>
        </w:smartTagPr>
        <w:r w:rsidRPr="00703FA6">
          <w:t>2006 г</w:t>
        </w:r>
      </w:smartTag>
      <w:r w:rsidRPr="00703FA6">
        <w:t>. № 200-ФЗ;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 xml:space="preserve">Воздушный кодекс Российской Федерации от 19 марта </w:t>
      </w:r>
      <w:smartTag w:uri="urn:schemas-microsoft-com:office:smarttags" w:element="metricconverter">
        <w:smartTagPr>
          <w:attr w:name="ProductID" w:val="1997 г"/>
        </w:smartTagPr>
        <w:r w:rsidRPr="00703FA6">
          <w:t>1997 г</w:t>
        </w:r>
      </w:smartTag>
      <w:r w:rsidRPr="00703FA6">
        <w:t>. № 60-ФЗ;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 xml:space="preserve">Закон Российской Федерации от 21 февраля </w:t>
      </w:r>
      <w:smartTag w:uri="urn:schemas-microsoft-com:office:smarttags" w:element="metricconverter">
        <w:smartTagPr>
          <w:attr w:name="ProductID" w:val="1992 г"/>
        </w:smartTagPr>
        <w:r w:rsidRPr="00703FA6">
          <w:t>1992 г</w:t>
        </w:r>
      </w:smartTag>
      <w:r w:rsidRPr="00703FA6">
        <w:t>. № 2395-1 «О недрах»;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 xml:space="preserve">Закон Российской Федерации от 01 апреля </w:t>
      </w:r>
      <w:smartTag w:uri="urn:schemas-microsoft-com:office:smarttags" w:element="metricconverter">
        <w:smartTagPr>
          <w:attr w:name="ProductID" w:val="1993 г"/>
        </w:smartTagPr>
        <w:r w:rsidRPr="00703FA6">
          <w:t>1993 г</w:t>
        </w:r>
      </w:smartTag>
      <w:r w:rsidRPr="00703FA6">
        <w:t>. № 4730-1 (ред. 14.07.2008г.) «О государственной границе Российской Федерации»;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360" w:lineRule="auto"/>
        <w:ind w:left="0" w:right="219" w:firstLine="851"/>
        <w:contextualSpacing/>
        <w:jc w:val="both"/>
      </w:pPr>
      <w:r w:rsidRPr="00703FA6">
        <w:t xml:space="preserve">Федеральный закон от 25 октября </w:t>
      </w:r>
      <w:smartTag w:uri="urn:schemas-microsoft-com:office:smarttags" w:element="metricconverter">
        <w:smartTagPr>
          <w:attr w:name="ProductID" w:val="2001 г"/>
        </w:smartTagPr>
        <w:r w:rsidRPr="00703FA6">
          <w:t>2001 г</w:t>
        </w:r>
      </w:smartTag>
      <w:r w:rsidRPr="00703FA6">
        <w:t xml:space="preserve">. № 137-ФЗ </w:t>
      </w:r>
      <w:r>
        <w:t>«</w:t>
      </w:r>
      <w:r w:rsidRPr="00703FA6">
        <w:t>О введении в действие Земельного кодекса Российской Федерации</w:t>
      </w:r>
      <w:r>
        <w:t>»</w:t>
      </w:r>
      <w:r w:rsidRPr="00703FA6">
        <w:t>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703FA6">
          <w:t>1994 г</w:t>
        </w:r>
      </w:smartTag>
      <w:r w:rsidRPr="00703FA6">
        <w:t xml:space="preserve">. № 68-ФЗ «О защите населения и территорий от чрезвычайных ситуаций природного и техногенного характера»; </w:t>
      </w:r>
    </w:p>
    <w:p w:rsidR="003024F1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spacing w:val="-2"/>
          <w:lang w:eastAsia="ar-SA"/>
        </w:rPr>
      </w:pPr>
      <w:r w:rsidRPr="00703FA6">
        <w:rPr>
          <w:lang w:eastAsia="ar-SA"/>
        </w:rPr>
        <w:t>Ф</w:t>
      </w:r>
      <w:r w:rsidRPr="00703FA6">
        <w:rPr>
          <w:spacing w:val="-2"/>
          <w:lang w:eastAsia="ar-SA"/>
        </w:rPr>
        <w:t xml:space="preserve">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703FA6">
          <w:rPr>
            <w:spacing w:val="-2"/>
            <w:lang w:eastAsia="ar-SA"/>
          </w:rPr>
          <w:t>1994 г</w:t>
        </w:r>
      </w:smartTag>
      <w:r w:rsidRPr="00703FA6">
        <w:rPr>
          <w:spacing w:val="-2"/>
          <w:lang w:eastAsia="ar-SA"/>
        </w:rPr>
        <w:t xml:space="preserve">. № 69-ФЗ «О пожарной безопасности»; </w:t>
      </w:r>
    </w:p>
    <w:p w:rsidR="003024F1" w:rsidRPr="00500D0E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spacing w:val="-2"/>
          <w:lang w:eastAsia="ar-SA"/>
        </w:rPr>
      </w:pPr>
      <w:r w:rsidRPr="009D5DF9">
        <w:t xml:space="preserve">Федеральный закон от 12 февраля </w:t>
      </w:r>
      <w:smartTag w:uri="urn:schemas-microsoft-com:office:smarttags" w:element="metricconverter">
        <w:smartTagPr>
          <w:attr w:name="ProductID" w:val="1998 г"/>
        </w:smartTagPr>
        <w:r w:rsidRPr="009D5DF9">
          <w:t>1998 г</w:t>
        </w:r>
      </w:smartTag>
      <w:r w:rsidRPr="009D5DF9">
        <w:t>. №28-ФЗ «О гражданской обороне»</w:t>
      </w:r>
      <w:r>
        <w:t>;</w:t>
      </w:r>
    </w:p>
    <w:p w:rsidR="003024F1" w:rsidRPr="00703FA6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spacing w:val="-2"/>
          <w:lang w:eastAsia="ar-SA"/>
        </w:rPr>
      </w:pPr>
      <w:r w:rsidRPr="00703FA6">
        <w:rPr>
          <w:spacing w:val="-2"/>
          <w:lang w:eastAsia="ar-SA"/>
        </w:rPr>
        <w:t>Ф</w:t>
      </w:r>
      <w:r w:rsidRPr="00703FA6">
        <w:rPr>
          <w:lang w:eastAsia="ar-SA"/>
        </w:rPr>
        <w:t xml:space="preserve">едеральный закон от 15 февраля </w:t>
      </w:r>
      <w:smartTag w:uri="urn:schemas-microsoft-com:office:smarttags" w:element="metricconverter">
        <w:smartTagPr>
          <w:attr w:name="ProductID" w:val="1995 г"/>
        </w:smartTagPr>
        <w:r w:rsidRPr="00703FA6">
          <w:rPr>
            <w:lang w:eastAsia="ar-SA"/>
          </w:rPr>
          <w:t>1995 г</w:t>
        </w:r>
      </w:smartTag>
      <w:r w:rsidRPr="00703FA6">
        <w:rPr>
          <w:lang w:eastAsia="ar-SA"/>
        </w:rPr>
        <w:t xml:space="preserve">. № 33-ФЗ «Об особо охраняемых природных территориях»; </w:t>
      </w:r>
    </w:p>
    <w:p w:rsidR="003024F1" w:rsidRPr="00703FA6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703FA6">
        <w:rPr>
          <w:lang w:eastAsia="ar-SA"/>
        </w:rPr>
        <w:t xml:space="preserve">Федеральный закон от 17 ноября </w:t>
      </w:r>
      <w:smartTag w:uri="urn:schemas-microsoft-com:office:smarttags" w:element="metricconverter">
        <w:smartTagPr>
          <w:attr w:name="ProductID" w:val="1995 г"/>
        </w:smartTagPr>
        <w:r w:rsidRPr="00703FA6">
          <w:rPr>
            <w:lang w:eastAsia="ar-SA"/>
          </w:rPr>
          <w:t>1995 г</w:t>
        </w:r>
      </w:smartTag>
      <w:r w:rsidRPr="00703FA6">
        <w:rPr>
          <w:lang w:eastAsia="ar-SA"/>
        </w:rPr>
        <w:t xml:space="preserve">. № 169-ФЗ «Об архитектурной деятельности в Российской Федерации»; </w:t>
      </w:r>
    </w:p>
    <w:p w:rsidR="003024F1" w:rsidRPr="00703FA6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703FA6">
        <w:rPr>
          <w:lang w:eastAsia="ar-SA"/>
        </w:rPr>
        <w:t xml:space="preserve">Федеральный закон от 23 ноября </w:t>
      </w:r>
      <w:smartTag w:uri="urn:schemas-microsoft-com:office:smarttags" w:element="metricconverter">
        <w:smartTagPr>
          <w:attr w:name="ProductID" w:val="1995 г"/>
        </w:smartTagPr>
        <w:r w:rsidRPr="00703FA6">
          <w:rPr>
            <w:lang w:eastAsia="ar-SA"/>
          </w:rPr>
          <w:t>1995 г</w:t>
        </w:r>
      </w:smartTag>
      <w:r w:rsidRPr="00703FA6">
        <w:rPr>
          <w:lang w:eastAsia="ar-SA"/>
        </w:rPr>
        <w:t xml:space="preserve">. № 174-ФЗ «Об экологической экспертизе»; </w:t>
      </w:r>
    </w:p>
    <w:p w:rsidR="003024F1" w:rsidRPr="00703FA6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703FA6">
        <w:rPr>
          <w:lang w:eastAsia="ar-SA"/>
        </w:rPr>
        <w:t xml:space="preserve">Федеральный закон от 10 января </w:t>
      </w:r>
      <w:smartTag w:uri="urn:schemas-microsoft-com:office:smarttags" w:element="metricconverter">
        <w:smartTagPr>
          <w:attr w:name="ProductID" w:val="2002 г"/>
        </w:smartTagPr>
        <w:r w:rsidRPr="00703FA6">
          <w:rPr>
            <w:lang w:eastAsia="ar-SA"/>
          </w:rPr>
          <w:t>2002 г</w:t>
        </w:r>
      </w:smartTag>
      <w:r w:rsidRPr="00703FA6">
        <w:rPr>
          <w:lang w:eastAsia="ar-SA"/>
        </w:rPr>
        <w:t xml:space="preserve">. № 7-ФЗ «Об охране окружающей среды»; </w:t>
      </w:r>
    </w:p>
    <w:p w:rsidR="003024F1" w:rsidRPr="00703FA6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703FA6">
        <w:rPr>
          <w:lang w:eastAsia="ar-SA"/>
        </w:rPr>
        <w:t xml:space="preserve">Федеральный закон от 25 июня </w:t>
      </w:r>
      <w:smartTag w:uri="urn:schemas-microsoft-com:office:smarttags" w:element="metricconverter">
        <w:smartTagPr>
          <w:attr w:name="ProductID" w:val="2002 г"/>
        </w:smartTagPr>
        <w:r w:rsidRPr="00703FA6">
          <w:rPr>
            <w:lang w:eastAsia="ar-SA"/>
          </w:rPr>
          <w:t>2002 г</w:t>
        </w:r>
      </w:smartTag>
      <w:r w:rsidRPr="00703FA6">
        <w:rPr>
          <w:lang w:eastAsia="ar-SA"/>
        </w:rPr>
        <w:t xml:space="preserve">. № 73-ФЗ «Об объектах культурного наследия (памятниках истории и культуры) народов Российской Федерации»; </w:t>
      </w:r>
    </w:p>
    <w:p w:rsidR="003024F1" w:rsidRPr="00703FA6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703FA6">
        <w:rPr>
          <w:lang w:eastAsia="ar-SA"/>
        </w:rPr>
        <w:t>Федеральный закон от 8 ноября 2007 г. № 257-ФЗ «</w:t>
      </w:r>
      <w:r>
        <w:rPr>
          <w:lang w:eastAsia="ar-SA"/>
        </w:rPr>
        <w:t>О</w:t>
      </w:r>
      <w:r w:rsidRPr="00703FA6">
        <w:rPr>
          <w:lang w:eastAsia="ar-SA"/>
        </w:rPr>
        <w:t>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3024F1" w:rsidRPr="00703FA6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703FA6">
        <w:rPr>
          <w:lang w:eastAsia="ar-SA"/>
        </w:rPr>
        <w:lastRenderedPageBreak/>
        <w:t>Постановление Правительства Российско</w:t>
      </w:r>
      <w:r>
        <w:rPr>
          <w:lang w:eastAsia="ar-SA"/>
        </w:rPr>
        <w:t xml:space="preserve">й Федерации от 26 сентября1997г. </w:t>
      </w:r>
      <w:r w:rsidRPr="00703FA6">
        <w:rPr>
          <w:lang w:eastAsia="ar-SA"/>
        </w:rPr>
        <w:t>№ 1223 «Об утверждении Положения об определении размеров и установлении границ земельных участков в кондоминиумах»;</w:t>
      </w:r>
    </w:p>
    <w:p w:rsidR="003024F1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703FA6">
        <w:rPr>
          <w:lang w:eastAsia="ar-SA"/>
        </w:rPr>
        <w:t>Постановление Правительства Российской Федерации от 2 сентября 2009 № 717</w:t>
      </w:r>
      <w:r w:rsidRPr="00703FA6">
        <w:t xml:space="preserve"> </w:t>
      </w:r>
      <w:r w:rsidRPr="00703FA6">
        <w:rPr>
          <w:lang w:eastAsia="ar-SA"/>
        </w:rPr>
        <w:t>«О нормах отвода земель для размещения автомобильных дорог и (или) объектов дорожного сервиса»;</w:t>
      </w:r>
    </w:p>
    <w:p w:rsidR="003024F1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9D5DF9">
        <w:t xml:space="preserve">Постановление Правительства РФ от 26 ноября </w:t>
      </w:r>
      <w:smartTag w:uri="urn:schemas-microsoft-com:office:smarttags" w:element="metricconverter">
        <w:smartTagPr>
          <w:attr w:name="ProductID" w:val="2007 г"/>
        </w:smartTagPr>
        <w:r w:rsidRPr="009D5DF9">
          <w:t>2007 г</w:t>
        </w:r>
      </w:smartTag>
      <w:r w:rsidRPr="009D5DF9">
        <w:t>. №804 «Об утверждении Положения о гражданской обороне в Российской Федерации»</w:t>
      </w:r>
      <w:r>
        <w:t>;</w:t>
      </w:r>
    </w:p>
    <w:p w:rsidR="003024F1" w:rsidRPr="00703FA6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9D5DF9">
        <w:t xml:space="preserve">Приказ МЧС РФ от 14 ноября </w:t>
      </w:r>
      <w:smartTag w:uri="urn:schemas-microsoft-com:office:smarttags" w:element="metricconverter">
        <w:smartTagPr>
          <w:attr w:name="ProductID" w:val="2008 г"/>
        </w:smartTagPr>
        <w:r w:rsidRPr="009D5DF9">
          <w:t>2008 г</w:t>
        </w:r>
      </w:smartTag>
      <w:r w:rsidRPr="009D5DF9">
        <w:t>. №687 «Об утверждении Положения  об организации и ведении гражданской обороны в муниципальных образованиях и организациях» (зарегистрирован в Минюсте РФ 26 ноября 2008 года, регистрационный №12740)</w:t>
      </w:r>
      <w:r>
        <w:t>;</w:t>
      </w:r>
    </w:p>
    <w:p w:rsidR="003024F1" w:rsidRPr="00703FA6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703FA6">
        <w:rPr>
          <w:lang w:eastAsia="ar-SA"/>
        </w:rPr>
        <w:t xml:space="preserve">Приказ Министерства культуры СССР от 13 мая </w:t>
      </w:r>
      <w:smartTag w:uri="urn:schemas-microsoft-com:office:smarttags" w:element="metricconverter">
        <w:smartTagPr>
          <w:attr w:name="ProductID" w:val="1986 г"/>
        </w:smartTagPr>
        <w:r w:rsidRPr="00703FA6">
          <w:rPr>
            <w:lang w:eastAsia="ar-SA"/>
          </w:rPr>
          <w:t>1986 г</w:t>
        </w:r>
      </w:smartTag>
      <w:r w:rsidRPr="00703FA6">
        <w:rPr>
          <w:lang w:eastAsia="ar-SA"/>
        </w:rPr>
        <w:t xml:space="preserve">. № 203 «Об утверждении «Инструкции о порядке учета, обеспечения сохранности, содержания, использования и реставрации недвижимых памятников истории и культуры»; </w:t>
      </w:r>
    </w:p>
    <w:p w:rsidR="003024F1" w:rsidRPr="00752496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spacing w:val="-4"/>
          <w:lang w:eastAsia="ar-SA"/>
        </w:rPr>
      </w:pPr>
      <w:r w:rsidRPr="00703FA6">
        <w:rPr>
          <w:lang w:eastAsia="ar-SA"/>
        </w:rPr>
        <w:t xml:space="preserve">Приказ Министерства культуры СССР </w:t>
      </w:r>
      <w:r w:rsidRPr="00703FA6">
        <w:rPr>
          <w:spacing w:val="-4"/>
          <w:lang w:eastAsia="ar-SA"/>
        </w:rPr>
        <w:t xml:space="preserve">от 24 января </w:t>
      </w:r>
      <w:smartTag w:uri="urn:schemas-microsoft-com:office:smarttags" w:element="metricconverter">
        <w:smartTagPr>
          <w:attr w:name="ProductID" w:val="1986 г"/>
        </w:smartTagPr>
        <w:r w:rsidRPr="00703FA6">
          <w:rPr>
            <w:spacing w:val="-4"/>
            <w:lang w:eastAsia="ar-SA"/>
          </w:rPr>
          <w:t>1986 г</w:t>
        </w:r>
      </w:smartTag>
      <w:r w:rsidRPr="00703FA6">
        <w:rPr>
          <w:spacing w:val="-4"/>
          <w:lang w:eastAsia="ar-SA"/>
        </w:rPr>
        <w:t>. № 33</w:t>
      </w:r>
      <w:r w:rsidRPr="00703FA6">
        <w:rPr>
          <w:lang w:eastAsia="ar-SA"/>
        </w:rPr>
        <w:t xml:space="preserve"> «Об утверждении «Инструкции по организации зон охраны недвижимых памятников истории и </w:t>
      </w:r>
      <w:r w:rsidRPr="00703FA6">
        <w:rPr>
          <w:spacing w:val="-4"/>
          <w:lang w:eastAsia="ar-SA"/>
        </w:rPr>
        <w:t>культуры СССР»;</w:t>
      </w:r>
    </w:p>
    <w:p w:rsidR="003024F1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>
        <w:rPr>
          <w:lang w:eastAsia="ar-SA"/>
        </w:rPr>
        <w:t>Закон Курской области от 31.10.2006 № 76-ЗКО (ред. от 17.08.2009) "О градостроительной деятельности в Курской области" (принят Курской областной Думой 24.10.2006);</w:t>
      </w:r>
    </w:p>
    <w:p w:rsidR="003024F1" w:rsidRPr="00D2387B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D2387B">
        <w:rPr>
          <w:lang w:eastAsia="ar-SA"/>
        </w:rPr>
        <w:t xml:space="preserve">Закон Курской области от 05.12.2005 </w:t>
      </w:r>
      <w:r>
        <w:rPr>
          <w:lang w:eastAsia="ar-SA"/>
        </w:rPr>
        <w:t xml:space="preserve">№ </w:t>
      </w:r>
      <w:r w:rsidRPr="00D2387B">
        <w:rPr>
          <w:lang w:eastAsia="ar-SA"/>
        </w:rPr>
        <w:t>80-ЗКО (ред. от 03.05.2006) "Об административно-территориальном устройстве Курской области" (принят Курской областной Думой 24.11.2005)</w:t>
      </w:r>
      <w:r>
        <w:rPr>
          <w:lang w:eastAsia="ar-SA"/>
        </w:rPr>
        <w:t>;</w:t>
      </w:r>
    </w:p>
    <w:p w:rsidR="003024F1" w:rsidRPr="00D2387B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D2387B">
        <w:t>П</w:t>
      </w:r>
      <w:r w:rsidRPr="00D2387B">
        <w:rPr>
          <w:lang w:eastAsia="ar-SA"/>
        </w:rPr>
        <w:t xml:space="preserve">остановление Правительства Курской области от 21.11.2005 </w:t>
      </w:r>
      <w:r>
        <w:rPr>
          <w:lang w:eastAsia="ar-SA"/>
        </w:rPr>
        <w:t xml:space="preserve">№ </w:t>
      </w:r>
      <w:r w:rsidRPr="00D2387B">
        <w:rPr>
          <w:lang w:eastAsia="ar-SA"/>
        </w:rPr>
        <w:t>162 (ред. от 13.11.2010) "О реализации на территории Курской области положений Федерального закона "О переводе земель или земельных участков из одной категории в другую" (вместе с "Порядком принятия Правительством Курской области акта о переводе земель или земельных участков в составе таких земель из одной категории в другую на территории Курской области")</w:t>
      </w:r>
      <w:r>
        <w:rPr>
          <w:lang w:eastAsia="ar-SA"/>
        </w:rPr>
        <w:t>;</w:t>
      </w:r>
    </w:p>
    <w:p w:rsidR="003024F1" w:rsidRPr="00D2387B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D2387B">
        <w:rPr>
          <w:lang w:eastAsia="ar-SA"/>
        </w:rPr>
        <w:t xml:space="preserve">Закон Курской области от 01.03.2004 </w:t>
      </w:r>
      <w:r>
        <w:rPr>
          <w:lang w:eastAsia="ar-SA"/>
        </w:rPr>
        <w:t>№</w:t>
      </w:r>
      <w:r w:rsidRPr="00D2387B">
        <w:rPr>
          <w:lang w:eastAsia="ar-SA"/>
        </w:rPr>
        <w:t xml:space="preserve"> 3-ЗКО (ред. от 17.08.2009) "Об охране окружающей среды на территории Курской области" (принят Курской областной Думой 19.02.2004)</w:t>
      </w:r>
      <w:r>
        <w:rPr>
          <w:lang w:eastAsia="ar-SA"/>
        </w:rPr>
        <w:t>;</w:t>
      </w:r>
    </w:p>
    <w:p w:rsidR="003024F1" w:rsidRPr="00D2387B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D2387B">
        <w:rPr>
          <w:lang w:eastAsia="ar-SA"/>
        </w:rPr>
        <w:lastRenderedPageBreak/>
        <w:t xml:space="preserve">Закон Курской области от 29.12.2005 </w:t>
      </w:r>
      <w:r>
        <w:rPr>
          <w:lang w:eastAsia="ar-SA"/>
        </w:rPr>
        <w:t>№</w:t>
      </w:r>
      <w:r w:rsidRPr="00D2387B">
        <w:rPr>
          <w:lang w:eastAsia="ar-SA"/>
        </w:rPr>
        <w:t xml:space="preserve"> 120-ЗКО (ред. от 17.08.2009) "Об объектах культурного наследия Курской области" (принят Курской областной Думой 22.12.2005)</w:t>
      </w:r>
      <w:r>
        <w:rPr>
          <w:lang w:eastAsia="ar-SA"/>
        </w:rPr>
        <w:t>;</w:t>
      </w:r>
    </w:p>
    <w:p w:rsidR="003024F1" w:rsidRPr="00D2387B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D2387B">
        <w:rPr>
          <w:lang w:eastAsia="ar-SA"/>
        </w:rPr>
        <w:t xml:space="preserve">Постановление Администрации Курской области от 24.08.2010 </w:t>
      </w:r>
      <w:r>
        <w:rPr>
          <w:lang w:eastAsia="ar-SA"/>
        </w:rPr>
        <w:t>№</w:t>
      </w:r>
      <w:r w:rsidRPr="00D2387B">
        <w:rPr>
          <w:lang w:eastAsia="ar-SA"/>
        </w:rPr>
        <w:t xml:space="preserve"> 363-па (ред. от 30.11.2011) "Об утверждении областной целевой программы "Культура Курской области на 2011 - 2015 годы" (с изм. и доп., вступающими в силу с 01.01.2012)</w:t>
      </w:r>
      <w:r>
        <w:rPr>
          <w:lang w:eastAsia="ar-SA"/>
        </w:rPr>
        <w:t>;</w:t>
      </w:r>
    </w:p>
    <w:p w:rsidR="003024F1" w:rsidRPr="00D2387B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D2387B">
        <w:rPr>
          <w:lang w:eastAsia="ar-SA"/>
        </w:rPr>
        <w:t>Постановление Администрации Курской области от 11.10.2010 N 464-па (ред. от 20.10.2011) "Об утверждении областной целевой программы "Развитие образования Курской области на 2011 - 2014 годы"</w:t>
      </w:r>
      <w:r>
        <w:rPr>
          <w:lang w:eastAsia="ar-SA"/>
        </w:rPr>
        <w:t>;</w:t>
      </w:r>
    </w:p>
    <w:p w:rsidR="003024F1" w:rsidRPr="00D2387B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D2387B">
        <w:rPr>
          <w:lang w:eastAsia="ar-SA"/>
        </w:rPr>
        <w:t xml:space="preserve">Постановление Администрации Курской области от 18.02.2011 </w:t>
      </w:r>
      <w:r>
        <w:rPr>
          <w:lang w:eastAsia="ar-SA"/>
        </w:rPr>
        <w:t>№</w:t>
      </w:r>
      <w:r w:rsidRPr="00D2387B">
        <w:rPr>
          <w:lang w:eastAsia="ar-SA"/>
        </w:rPr>
        <w:t xml:space="preserve"> 65-па (ред. от 30.11.2011) "Об утверждении областной целевой программы "Жилище" на 2011 - 2015 годы" (вместе с "Подпрограммой "Государственная поддержка молодых семей в улучшении жилищных условий на территории Курской области" на 2011 - 2015 годы", "Подпрограммой "Переселение граждан в Курской области из непригодного для проживания жилищного фонда" на 2011 - 2015 годы", "Подпрограммой "Развитие системы ипотечного жилищного кредитования в Курской области" на 2012 - 2015 годы", "Подпрограммой "Модернизация объектов коммунальной инфраструктуры Курской области" на 2011 - 2015 годы", "Подпрограммой "Комплексное освоение и развитие территорий в целях жилищного строительства в Курской</w:t>
      </w:r>
      <w:r>
        <w:rPr>
          <w:lang w:eastAsia="ar-SA"/>
        </w:rPr>
        <w:t xml:space="preserve"> области" на 2011 - 2015 годы");</w:t>
      </w:r>
    </w:p>
    <w:p w:rsidR="003024F1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>
        <w:rPr>
          <w:lang w:eastAsia="ar-SA"/>
        </w:rPr>
        <w:t>Постановление Администрации Курской области от 19.10.2011 № 500-па (ред. от 19.12.2011) "Об утверждении областной целевой программы "Модернизация сети автомобильных дорог Курской области (2012 - 2014 годы)";</w:t>
      </w:r>
    </w:p>
    <w:p w:rsidR="003024F1" w:rsidRPr="00D2387B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D2387B">
        <w:rPr>
          <w:lang w:eastAsia="ar-SA"/>
        </w:rPr>
        <w:t xml:space="preserve">Постановление Администрации Курской области от 03.11.2010 </w:t>
      </w:r>
      <w:r>
        <w:rPr>
          <w:lang w:eastAsia="ar-SA"/>
        </w:rPr>
        <w:t>№</w:t>
      </w:r>
      <w:r w:rsidRPr="00D2387B">
        <w:rPr>
          <w:lang w:eastAsia="ar-SA"/>
        </w:rPr>
        <w:t xml:space="preserve"> 528-па (ред. от 30.11.2011) "Об утверждении областной целевой программы "Развитие физической культуры и спорта в Курской области на 2011 - 2015 годы"</w:t>
      </w:r>
      <w:r>
        <w:rPr>
          <w:lang w:eastAsia="ar-SA"/>
        </w:rPr>
        <w:t>;</w:t>
      </w:r>
    </w:p>
    <w:p w:rsidR="003024F1" w:rsidRPr="00D2387B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D2387B">
        <w:rPr>
          <w:lang w:eastAsia="ar-SA"/>
        </w:rPr>
        <w:t xml:space="preserve">Постановление Администрации Курской области от 05.10.2011 </w:t>
      </w:r>
      <w:r>
        <w:rPr>
          <w:lang w:eastAsia="ar-SA"/>
        </w:rPr>
        <w:t>№</w:t>
      </w:r>
      <w:r w:rsidRPr="00D2387B">
        <w:rPr>
          <w:lang w:eastAsia="ar-SA"/>
        </w:rPr>
        <w:t xml:space="preserve"> 488-па "Об утверждении областной целевой программы "Развитие малого и среднего предпринимательства в Курской области на 2012 - 2015 годы"</w:t>
      </w:r>
      <w:r>
        <w:rPr>
          <w:lang w:eastAsia="ar-SA"/>
        </w:rPr>
        <w:t>;</w:t>
      </w:r>
    </w:p>
    <w:p w:rsidR="003024F1" w:rsidRPr="00D2387B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 w:rsidRPr="00D2387B">
        <w:rPr>
          <w:lang w:eastAsia="ar-SA"/>
        </w:rPr>
        <w:t xml:space="preserve">Закон Курской области от 28.02.2011 </w:t>
      </w:r>
      <w:r>
        <w:rPr>
          <w:lang w:eastAsia="ar-SA"/>
        </w:rPr>
        <w:t>№</w:t>
      </w:r>
      <w:r w:rsidRPr="00D2387B">
        <w:rPr>
          <w:lang w:eastAsia="ar-SA"/>
        </w:rPr>
        <w:t xml:space="preserve"> 15-ЗКО "О Программе социально-экономического развития Курской области на 2011 - 2015 годы" (принят Курской областной Думой 24.02.2011)</w:t>
      </w:r>
      <w:r>
        <w:rPr>
          <w:lang w:eastAsia="ar-SA"/>
        </w:rPr>
        <w:t>;</w:t>
      </w:r>
    </w:p>
    <w:p w:rsidR="003024F1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>
        <w:rPr>
          <w:lang w:eastAsia="ar-SA"/>
        </w:rPr>
        <w:t>Постановление Администрации Курской области от 18.12.2009 N 445 (ред. от 30.11.2011) "Об утверждении областной целевой программы "Развитие пассажирских перевозок в Курской области в 2010 - 2012 годах";</w:t>
      </w:r>
    </w:p>
    <w:p w:rsidR="003024F1" w:rsidRPr="00EF2091" w:rsidRDefault="003024F1" w:rsidP="004A3143">
      <w:pPr>
        <w:pStyle w:val="af4"/>
        <w:numPr>
          <w:ilvl w:val="0"/>
          <w:numId w:val="11"/>
        </w:numPr>
        <w:tabs>
          <w:tab w:val="left" w:pos="1134"/>
        </w:tabs>
        <w:suppressAutoHyphens/>
        <w:spacing w:before="0" w:beforeAutospacing="0" w:after="0" w:afterAutospacing="0" w:line="360" w:lineRule="auto"/>
        <w:ind w:left="0" w:right="219" w:firstLine="851"/>
        <w:contextualSpacing/>
        <w:jc w:val="both"/>
        <w:rPr>
          <w:lang w:eastAsia="ar-SA"/>
        </w:rPr>
      </w:pPr>
      <w:r>
        <w:rPr>
          <w:lang w:eastAsia="ar-SA"/>
        </w:rPr>
        <w:lastRenderedPageBreak/>
        <w:t>Постановление Администрации Курской области от 18.09.2009 N 310 (ред. от 19.10.2011) "Об областной целевой программе "Пожарная безопасность и защита населения Курской области на 2010 - 2012 годы";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 xml:space="preserve">СП </w:t>
      </w:r>
      <w:r>
        <w:t>4</w:t>
      </w:r>
      <w:r w:rsidRPr="00703FA6">
        <w:t>2.</w:t>
      </w:r>
      <w:r>
        <w:t>13330.2011</w:t>
      </w:r>
      <w:r w:rsidRPr="00703FA6">
        <w:t xml:space="preserve"> «Градостроительство. Планировка и застройка городских и сельских поселений»;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>СНиП 11-04-2003 «Инструкция о порядке разработки, согласования, экспертизы и утверждения градостроительной документации»;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>СНиП 23-01-99* «Строительная климатология»;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>СНиП 2.04.02-84* «Водоснабжение. Наружные сети и сооружения»;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>СНиП 2.04.03.85 «Канализация. Наружные сети и сооружения»;</w:t>
      </w:r>
    </w:p>
    <w:p w:rsidR="003024F1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>СНиП 2.04.07-86 «Тепловые сети»;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C479F6">
        <w:t>СНиП 42</w:t>
      </w:r>
      <w:r w:rsidRPr="00C479F6">
        <w:noBreakHyphen/>
        <w:t>01-2002</w:t>
      </w:r>
      <w:r>
        <w:t xml:space="preserve"> </w:t>
      </w:r>
      <w:r w:rsidRPr="00C479F6">
        <w:t>«Газораспределительные системы»</w:t>
      </w:r>
      <w:r>
        <w:t>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>СНиП II-12-77 «Защита от шума»;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>СНиП 14-01-96 «Основные положения создания и ведения градостроительного кадастра Российской Федерации»;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>СанПиН 2.2.1/2.1.1.2555-09 «Санитарно-защитные зоны и санитарная классификация предприятий, сооружений и иных объектов»;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r w:rsidRPr="00703FA6">
        <w:t>СанПиН 2.2.1/2.1.1.1200-03 «Санитарно-защитные зоны и санитарная классификация предприятий, сооружений и иных объектов. Санитарно-эпидемиологические правила и нормативы»;</w:t>
      </w:r>
    </w:p>
    <w:p w:rsidR="003024F1" w:rsidRPr="00703FA6" w:rsidRDefault="003024F1" w:rsidP="004A3143">
      <w:pPr>
        <w:pStyle w:val="ConsNormal"/>
        <w:widowControl/>
        <w:numPr>
          <w:ilvl w:val="0"/>
          <w:numId w:val="11"/>
        </w:numPr>
        <w:tabs>
          <w:tab w:val="left" w:pos="1134"/>
        </w:tabs>
        <w:suppressAutoHyphens/>
        <w:spacing w:line="360" w:lineRule="auto"/>
        <w:ind w:left="0" w:right="219" w:firstLine="851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03FA6">
        <w:rPr>
          <w:rFonts w:ascii="Times New Roman" w:eastAsia="Arial" w:hAnsi="Times New Roman" w:cs="Times New Roman"/>
          <w:sz w:val="24"/>
          <w:szCs w:val="24"/>
          <w:lang w:eastAsia="ar-SA"/>
        </w:rPr>
        <w:t>СанПиН 2.1.4.1110-02 «Зоны санитарной охраны источников водоснабжения и водопроводов питьевого назначения»;</w:t>
      </w:r>
    </w:p>
    <w:p w:rsidR="003024F1" w:rsidRPr="00703FA6" w:rsidRDefault="00764384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</w:pPr>
      <w:hyperlink r:id="rId23" w:history="1">
        <w:r w:rsidR="003024F1" w:rsidRPr="00703FA6">
          <w:t>СанПиН 2971-84</w:t>
        </w:r>
      </w:hyperlink>
      <w:r w:rsidR="003024F1" w:rsidRPr="00703FA6">
        <w:t xml:space="preserve"> «Санитарные нормы и правила защиты населения от воздействия электрического поля, создаваемого воздушными линиями электропередачи переменного тока промышленной частоты»;</w:t>
      </w:r>
    </w:p>
    <w:p w:rsidR="003024F1" w:rsidRPr="00703FA6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right="219" w:firstLine="851"/>
        <w:contextualSpacing/>
        <w:jc w:val="both"/>
        <w:rPr>
          <w:rFonts w:eastAsia="Arial"/>
          <w:lang w:eastAsia="ar-SA"/>
        </w:rPr>
      </w:pPr>
      <w:r w:rsidRPr="00703FA6">
        <w:rPr>
          <w:rFonts w:eastAsia="Arial"/>
        </w:rPr>
        <w:t xml:space="preserve">СП 11-106-97* «Порядок разработки, согласования, утверждения и состав проектно-планировочной </w:t>
      </w:r>
      <w:r w:rsidRPr="00703FA6">
        <w:rPr>
          <w:rFonts w:eastAsia="Arial"/>
          <w:lang w:eastAsia="ar-SA"/>
        </w:rPr>
        <w:t>документации на застройку территорий садоводческих (дачных) объединений граждан»;</w:t>
      </w:r>
    </w:p>
    <w:p w:rsidR="003024F1" w:rsidRPr="00703FA6" w:rsidRDefault="003024F1" w:rsidP="004A3143">
      <w:pPr>
        <w:pStyle w:val="ConsNormal"/>
        <w:widowControl/>
        <w:numPr>
          <w:ilvl w:val="0"/>
          <w:numId w:val="11"/>
        </w:numPr>
        <w:tabs>
          <w:tab w:val="left" w:pos="1134"/>
        </w:tabs>
        <w:suppressAutoHyphens/>
        <w:spacing w:line="360" w:lineRule="auto"/>
        <w:ind w:left="0" w:right="219" w:firstLine="851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03FA6">
        <w:rPr>
          <w:rFonts w:ascii="Times New Roman" w:eastAsia="Arial" w:hAnsi="Times New Roman" w:cs="Times New Roman"/>
          <w:sz w:val="24"/>
          <w:szCs w:val="24"/>
          <w:lang w:eastAsia="ar-SA"/>
        </w:rPr>
        <w:t>СП 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3024F1" w:rsidRDefault="003024F1" w:rsidP="004A3143">
      <w:pPr>
        <w:pStyle w:val="ConsNormal"/>
        <w:widowControl/>
        <w:numPr>
          <w:ilvl w:val="0"/>
          <w:numId w:val="11"/>
        </w:numPr>
        <w:tabs>
          <w:tab w:val="left" w:pos="1134"/>
        </w:tabs>
        <w:suppressAutoHyphens/>
        <w:spacing w:line="360" w:lineRule="auto"/>
        <w:ind w:left="0" w:right="219" w:firstLine="851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03FA6">
        <w:rPr>
          <w:rFonts w:ascii="Times New Roman" w:eastAsia="Arial" w:hAnsi="Times New Roman" w:cs="Times New Roman"/>
          <w:sz w:val="24"/>
          <w:szCs w:val="24"/>
          <w:lang w:eastAsia="ar-SA"/>
        </w:rPr>
        <w:t>РД 153-34.0-03.150-00 «Межотраслевые правила по охране труда (правила безопасности) при эксплуатации электроустановок»;</w:t>
      </w:r>
    </w:p>
    <w:p w:rsidR="003024F1" w:rsidRPr="00703FA6" w:rsidRDefault="003024F1" w:rsidP="004A3143">
      <w:pPr>
        <w:pStyle w:val="ConsNormal"/>
        <w:widowControl/>
        <w:numPr>
          <w:ilvl w:val="0"/>
          <w:numId w:val="11"/>
        </w:numPr>
        <w:tabs>
          <w:tab w:val="left" w:pos="1134"/>
        </w:tabs>
        <w:suppressAutoHyphens/>
        <w:spacing w:line="360" w:lineRule="auto"/>
        <w:ind w:left="0" w:right="219" w:firstLine="851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8E72C3">
        <w:rPr>
          <w:rFonts w:ascii="Times New Roman" w:eastAsia="Arial" w:hAnsi="Times New Roman" w:cs="Times New Roman"/>
          <w:sz w:val="24"/>
          <w:szCs w:val="24"/>
          <w:lang w:eastAsia="ar-SA"/>
        </w:rPr>
        <w:lastRenderedPageBreak/>
        <w:t>Региональные нормативы градостроительного проектирования Курской области. Утверждены постановлением Администрации Курской области от 15 ноября 2011 г. № 577-па;</w:t>
      </w:r>
    </w:p>
    <w:p w:rsidR="003024F1" w:rsidRPr="00703FA6" w:rsidRDefault="003024F1" w:rsidP="004A3143">
      <w:pPr>
        <w:pStyle w:val="ConsNormal"/>
        <w:widowControl/>
        <w:numPr>
          <w:ilvl w:val="0"/>
          <w:numId w:val="11"/>
        </w:numPr>
        <w:tabs>
          <w:tab w:val="left" w:pos="1134"/>
        </w:tabs>
        <w:suppressAutoHyphens/>
        <w:spacing w:line="360" w:lineRule="auto"/>
        <w:ind w:left="0" w:right="219" w:firstLine="851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03FA6">
        <w:rPr>
          <w:rFonts w:ascii="Times New Roman" w:eastAsia="Arial" w:hAnsi="Times New Roman" w:cs="Times New Roman"/>
          <w:sz w:val="24"/>
          <w:szCs w:val="24"/>
          <w:lang w:eastAsia="ar-SA"/>
        </w:rPr>
        <w:t>МДС 30-1.99 «Методические рекомендации по разработке схем зонирования территории городов»;</w:t>
      </w:r>
    </w:p>
    <w:p w:rsidR="003024F1" w:rsidRPr="00703FA6" w:rsidRDefault="003024F1" w:rsidP="004A3143">
      <w:pPr>
        <w:pStyle w:val="ConsNormal"/>
        <w:widowControl/>
        <w:numPr>
          <w:ilvl w:val="0"/>
          <w:numId w:val="11"/>
        </w:numPr>
        <w:tabs>
          <w:tab w:val="left" w:pos="1134"/>
        </w:tabs>
        <w:suppressAutoHyphens/>
        <w:spacing w:line="360" w:lineRule="auto"/>
        <w:ind w:left="0" w:right="219" w:firstLine="851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03FA6">
        <w:rPr>
          <w:rFonts w:ascii="Times New Roman" w:eastAsia="Arial" w:hAnsi="Times New Roman" w:cs="Times New Roman"/>
          <w:sz w:val="24"/>
          <w:szCs w:val="24"/>
          <w:lang w:eastAsia="ar-SA"/>
        </w:rPr>
        <w:t>Инструкция по организации зон охраны недвижимых памятников истории и культуры СССР. Утверждена приказом Министерства культуры СССР от 24.01.86  № 33;</w:t>
      </w:r>
    </w:p>
    <w:p w:rsidR="003024F1" w:rsidRPr="00703FA6" w:rsidRDefault="003024F1" w:rsidP="004A3143">
      <w:pPr>
        <w:pStyle w:val="ConsNormal"/>
        <w:widowControl/>
        <w:numPr>
          <w:ilvl w:val="0"/>
          <w:numId w:val="11"/>
        </w:numPr>
        <w:tabs>
          <w:tab w:val="left" w:pos="1134"/>
        </w:tabs>
        <w:suppressAutoHyphens/>
        <w:spacing w:line="360" w:lineRule="auto"/>
        <w:ind w:left="0" w:right="219" w:firstLine="851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03FA6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Пособие к СНиП 11-01-95 по разработке раздела проектной документации «Охрана окружающей среды». ГП «Центринвестпроект», </w:t>
      </w:r>
      <w:smartTag w:uri="urn:schemas-microsoft-com:office:smarttags" w:element="metricconverter">
        <w:smartTagPr>
          <w:attr w:name="ProductID" w:val="2000 г"/>
        </w:smartTagPr>
        <w:r w:rsidRPr="00703FA6">
          <w:rPr>
            <w:rFonts w:ascii="Times New Roman" w:eastAsia="Arial" w:hAnsi="Times New Roman" w:cs="Times New Roman"/>
            <w:sz w:val="24"/>
            <w:szCs w:val="24"/>
            <w:lang w:eastAsia="ar-SA"/>
          </w:rPr>
          <w:t>2000 г</w:t>
        </w:r>
      </w:smartTag>
      <w:r w:rsidRPr="00703FA6">
        <w:rPr>
          <w:rFonts w:ascii="Times New Roman" w:eastAsia="Arial" w:hAnsi="Times New Roman" w:cs="Times New Roman"/>
          <w:sz w:val="24"/>
          <w:szCs w:val="24"/>
          <w:lang w:eastAsia="ar-SA"/>
        </w:rPr>
        <w:t>.;</w:t>
      </w:r>
    </w:p>
    <w:p w:rsidR="003024F1" w:rsidRDefault="003024F1" w:rsidP="004A3143">
      <w:pPr>
        <w:pStyle w:val="ConsNormal"/>
        <w:widowControl/>
        <w:numPr>
          <w:ilvl w:val="0"/>
          <w:numId w:val="11"/>
        </w:numPr>
        <w:tabs>
          <w:tab w:val="left" w:pos="1134"/>
        </w:tabs>
        <w:suppressAutoHyphens/>
        <w:spacing w:line="360" w:lineRule="auto"/>
        <w:ind w:left="0" w:right="219" w:firstLine="851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03FA6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Правила охраны поверхностных вод от загрязнения сточными водами. Утв. Минводхозом СССР, Минздравом СССР, Минрыбхозом СССР 16 мая </w:t>
      </w:r>
      <w:smartTag w:uri="urn:schemas-microsoft-com:office:smarttags" w:element="metricconverter">
        <w:smartTagPr>
          <w:attr w:name="ProductID" w:val="1974 г"/>
        </w:smartTagPr>
        <w:r w:rsidRPr="00703FA6">
          <w:rPr>
            <w:rFonts w:ascii="Times New Roman" w:eastAsia="Arial" w:hAnsi="Times New Roman" w:cs="Times New Roman"/>
            <w:sz w:val="24"/>
            <w:szCs w:val="24"/>
            <w:lang w:eastAsia="ar-SA"/>
          </w:rPr>
          <w:t>1974 г</w:t>
        </w:r>
      </w:smartTag>
      <w:r w:rsidRPr="00703FA6">
        <w:rPr>
          <w:rFonts w:ascii="Times New Roman" w:eastAsia="Arial" w:hAnsi="Times New Roman" w:cs="Times New Roman"/>
          <w:sz w:val="24"/>
          <w:szCs w:val="24"/>
          <w:lang w:eastAsia="ar-SA"/>
        </w:rPr>
        <w:t>.;</w:t>
      </w:r>
    </w:p>
    <w:p w:rsidR="003024F1" w:rsidRDefault="003024F1" w:rsidP="004A3143">
      <w:pPr>
        <w:pStyle w:val="ConsNormal"/>
        <w:widowControl/>
        <w:numPr>
          <w:ilvl w:val="0"/>
          <w:numId w:val="11"/>
        </w:numPr>
        <w:tabs>
          <w:tab w:val="left" w:pos="1134"/>
        </w:tabs>
        <w:suppressAutoHyphens/>
        <w:spacing w:line="360" w:lineRule="auto"/>
        <w:ind w:left="0" w:right="219" w:firstLine="851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8E72C3">
        <w:rPr>
          <w:rFonts w:ascii="Times New Roman" w:eastAsia="Arial" w:hAnsi="Times New Roman" w:cs="Times New Roman"/>
          <w:sz w:val="24"/>
          <w:szCs w:val="24"/>
          <w:lang w:eastAsia="ar-SA"/>
        </w:rPr>
        <w:t>Методические рекомендации по разработке проектов генеральных планов поселений и городских округов. Утверждены Приказом Министерства регионального развития Российской Федерации от 13 ноября 2010 г. №492;</w:t>
      </w:r>
    </w:p>
    <w:p w:rsidR="003024F1" w:rsidRPr="00703FA6" w:rsidRDefault="003024F1" w:rsidP="004A3143">
      <w:pPr>
        <w:pStyle w:val="ConsNormal"/>
        <w:widowControl/>
        <w:numPr>
          <w:ilvl w:val="0"/>
          <w:numId w:val="11"/>
        </w:numPr>
        <w:tabs>
          <w:tab w:val="left" w:pos="1134"/>
        </w:tabs>
        <w:suppressAutoHyphens/>
        <w:spacing w:line="360" w:lineRule="auto"/>
        <w:ind w:left="0" w:right="219" w:firstLine="851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22285F">
        <w:rPr>
          <w:rFonts w:ascii="Times New Roman" w:eastAsia="Arial" w:hAnsi="Times New Roman" w:cs="Times New Roman"/>
          <w:sz w:val="24"/>
          <w:szCs w:val="24"/>
          <w:lang w:eastAsia="ar-SA"/>
        </w:rPr>
        <w:t>Схем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>а</w:t>
      </w:r>
      <w:r w:rsidRPr="0022285F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территориального планирования Курской области;</w:t>
      </w:r>
    </w:p>
    <w:p w:rsidR="003024F1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firstLine="851"/>
      </w:pPr>
      <w:r w:rsidRPr="008C5D29">
        <w:t>Схем</w:t>
      </w:r>
      <w:r>
        <w:t xml:space="preserve">а </w:t>
      </w:r>
      <w:r w:rsidRPr="008C5D29">
        <w:t>территориального планирования муниципального образования «</w:t>
      </w:r>
      <w:r>
        <w:t>Глушковского район» Курской области;</w:t>
      </w:r>
    </w:p>
    <w:p w:rsidR="003024F1" w:rsidRPr="008C5D29" w:rsidRDefault="003024F1" w:rsidP="004A3143">
      <w:pPr>
        <w:numPr>
          <w:ilvl w:val="0"/>
          <w:numId w:val="11"/>
        </w:numPr>
        <w:tabs>
          <w:tab w:val="left" w:pos="1134"/>
        </w:tabs>
        <w:suppressAutoHyphens/>
        <w:spacing w:after="0" w:line="360" w:lineRule="auto"/>
        <w:ind w:left="0" w:firstLine="851"/>
      </w:pPr>
      <w:r w:rsidRPr="008C5D29">
        <w:t xml:space="preserve">Программа социально-экономического развития Курской области </w:t>
      </w:r>
      <w:r>
        <w:t xml:space="preserve">2011 - 2015 </w:t>
      </w:r>
      <w:r w:rsidRPr="008C5D29">
        <w:t>годы;</w:t>
      </w:r>
    </w:p>
    <w:p w:rsidR="003024F1" w:rsidRPr="0022285F" w:rsidRDefault="003024F1" w:rsidP="004A3143">
      <w:pPr>
        <w:pStyle w:val="ConsNormal"/>
        <w:widowControl/>
        <w:numPr>
          <w:ilvl w:val="0"/>
          <w:numId w:val="11"/>
        </w:numPr>
        <w:tabs>
          <w:tab w:val="left" w:pos="1134"/>
        </w:tabs>
        <w:suppressAutoHyphens/>
        <w:spacing w:line="360" w:lineRule="auto"/>
        <w:ind w:left="0" w:right="219" w:firstLine="851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22285F">
        <w:rPr>
          <w:rFonts w:ascii="Times New Roman" w:eastAsia="Arial" w:hAnsi="Times New Roman" w:cs="Times New Roman"/>
          <w:sz w:val="24"/>
          <w:szCs w:val="24"/>
          <w:lang w:eastAsia="ar-SA"/>
        </w:rPr>
        <w:t>Сводный статистический ежегодник Курской области. 2010г. Курск, 2010;</w:t>
      </w:r>
    </w:p>
    <w:p w:rsidR="003024F1" w:rsidRPr="003E2CA7" w:rsidRDefault="003024F1" w:rsidP="004A3143">
      <w:pPr>
        <w:pStyle w:val="ConsNormal"/>
        <w:widowControl/>
        <w:numPr>
          <w:ilvl w:val="0"/>
          <w:numId w:val="11"/>
        </w:numPr>
        <w:tabs>
          <w:tab w:val="left" w:pos="1134"/>
        </w:tabs>
        <w:suppressAutoHyphens/>
        <w:spacing w:line="360" w:lineRule="auto"/>
        <w:ind w:left="0" w:right="219" w:firstLine="851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DC4C4B">
        <w:rPr>
          <w:rFonts w:ascii="Times New Roman" w:eastAsia="Arial" w:hAnsi="Times New Roman" w:cs="Times New Roman"/>
          <w:sz w:val="24"/>
          <w:szCs w:val="24"/>
          <w:lang w:eastAsia="ar-SA"/>
        </w:rPr>
        <w:t>Материалы ГУ МЧС России по Курской области. – 20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>11</w:t>
      </w:r>
      <w:r w:rsidRPr="00DC4C4B">
        <w:rPr>
          <w:rFonts w:ascii="Times New Roman" w:eastAsia="Arial" w:hAnsi="Times New Roman" w:cs="Times New Roman"/>
          <w:sz w:val="24"/>
          <w:szCs w:val="24"/>
          <w:lang w:eastAsia="ar-SA"/>
        </w:rPr>
        <w:t>г</w:t>
      </w:r>
      <w:r>
        <w:rPr>
          <w:rFonts w:ascii="Times New Roman" w:eastAsia="Arial" w:hAnsi="Times New Roman" w:cs="Times New Roman"/>
          <w:sz w:val="24"/>
          <w:szCs w:val="24"/>
          <w:lang w:eastAsia="ar-SA"/>
        </w:rPr>
        <w:t>.;</w:t>
      </w:r>
    </w:p>
    <w:p w:rsidR="003024F1" w:rsidRPr="00B13AB3" w:rsidRDefault="003024F1" w:rsidP="004A3143">
      <w:pPr>
        <w:pStyle w:val="ConsNormal"/>
        <w:widowControl/>
        <w:numPr>
          <w:ilvl w:val="0"/>
          <w:numId w:val="11"/>
        </w:numPr>
        <w:tabs>
          <w:tab w:val="left" w:pos="1134"/>
        </w:tabs>
        <w:suppressAutoHyphens/>
        <w:spacing w:line="360" w:lineRule="auto"/>
        <w:ind w:left="0" w:right="219" w:firstLine="851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Интернет-сайты: </w:t>
      </w:r>
    </w:p>
    <w:p w:rsidR="003024F1" w:rsidRPr="00F3691C" w:rsidRDefault="00764384" w:rsidP="004A3143">
      <w:pPr>
        <w:pStyle w:val="a5"/>
        <w:numPr>
          <w:ilvl w:val="0"/>
          <w:numId w:val="12"/>
        </w:numPr>
        <w:tabs>
          <w:tab w:val="left" w:pos="1134"/>
        </w:tabs>
        <w:suppressAutoHyphens/>
        <w:spacing w:after="0" w:line="360" w:lineRule="auto"/>
        <w:ind w:left="0" w:firstLine="851"/>
        <w:jc w:val="both"/>
      </w:pPr>
      <w:hyperlink r:id="rId24" w:history="1">
        <w:r w:rsidR="003024F1" w:rsidRPr="00F3691C">
          <w:rPr>
            <w:rStyle w:val="aa"/>
            <w:color w:val="auto"/>
            <w:u w:val="none"/>
          </w:rPr>
          <w:t>http://adm.rkursk.ru/</w:t>
        </w:r>
      </w:hyperlink>
      <w:r w:rsidR="003024F1" w:rsidRPr="00F3691C">
        <w:t>;</w:t>
      </w:r>
    </w:p>
    <w:p w:rsidR="003024F1" w:rsidRPr="004F0384" w:rsidRDefault="00764384" w:rsidP="004A3143">
      <w:pPr>
        <w:pStyle w:val="a5"/>
        <w:numPr>
          <w:ilvl w:val="0"/>
          <w:numId w:val="12"/>
        </w:numPr>
        <w:tabs>
          <w:tab w:val="left" w:pos="1134"/>
        </w:tabs>
        <w:suppressAutoHyphens/>
        <w:spacing w:after="0" w:line="360" w:lineRule="auto"/>
        <w:ind w:left="0" w:firstLine="851"/>
        <w:jc w:val="both"/>
      </w:pPr>
      <w:hyperlink r:id="rId25" w:history="1">
        <w:r w:rsidR="003024F1" w:rsidRPr="004F0384">
          <w:t>http://www.minregion.ru</w:t>
        </w:r>
      </w:hyperlink>
      <w:r w:rsidR="003024F1" w:rsidRPr="004F0384">
        <w:t>;</w:t>
      </w:r>
    </w:p>
    <w:p w:rsidR="003024F1" w:rsidRPr="004F0384" w:rsidRDefault="00764384" w:rsidP="004A3143">
      <w:pPr>
        <w:pStyle w:val="a5"/>
        <w:numPr>
          <w:ilvl w:val="0"/>
          <w:numId w:val="12"/>
        </w:numPr>
        <w:tabs>
          <w:tab w:val="left" w:pos="1134"/>
        </w:tabs>
        <w:suppressAutoHyphens/>
        <w:spacing w:after="0" w:line="360" w:lineRule="auto"/>
        <w:ind w:left="0" w:firstLine="851"/>
        <w:jc w:val="both"/>
      </w:pPr>
      <w:hyperlink r:id="rId26" w:history="1">
        <w:r w:rsidR="003024F1" w:rsidRPr="004F0384">
          <w:t>http://rkursk.ru</w:t>
        </w:r>
      </w:hyperlink>
      <w:r w:rsidR="003024F1" w:rsidRPr="004F0384">
        <w:t>.</w:t>
      </w:r>
    </w:p>
    <w:p w:rsidR="000F145E" w:rsidRDefault="000F145E" w:rsidP="009F3104">
      <w:pPr>
        <w:ind w:firstLine="708"/>
        <w:jc w:val="both"/>
        <w:rPr>
          <w:lang w:eastAsia="ru-RU"/>
        </w:rPr>
      </w:pPr>
    </w:p>
    <w:p w:rsidR="002A602F" w:rsidRDefault="002A602F" w:rsidP="002A602F">
      <w:pPr>
        <w:pStyle w:val="10"/>
        <w:tabs>
          <w:tab w:val="left" w:pos="0"/>
        </w:tabs>
        <w:suppressAutoHyphens/>
        <w:spacing w:before="0" w:after="0" w:line="360" w:lineRule="auto"/>
        <w:ind w:left="850"/>
        <w:rPr>
          <w:rFonts w:ascii="Times New Roman" w:hAnsi="Times New Roman" w:cs="Times New Roman"/>
          <w:sz w:val="30"/>
          <w:szCs w:val="30"/>
        </w:rPr>
      </w:pPr>
      <w:bookmarkStart w:id="760" w:name="_Toc268263673"/>
    </w:p>
    <w:p w:rsidR="00E67C80" w:rsidRDefault="00E67C80" w:rsidP="00E67C80">
      <w:pPr>
        <w:rPr>
          <w:lang w:eastAsia="ru-RU"/>
        </w:rPr>
      </w:pPr>
    </w:p>
    <w:p w:rsidR="00E67C80" w:rsidRDefault="00E67C80" w:rsidP="00E67C80">
      <w:pPr>
        <w:rPr>
          <w:lang w:eastAsia="ru-RU"/>
        </w:rPr>
      </w:pPr>
    </w:p>
    <w:p w:rsidR="00E67C80" w:rsidRDefault="00E67C80" w:rsidP="00E67C80">
      <w:pPr>
        <w:rPr>
          <w:lang w:eastAsia="ru-RU"/>
        </w:rPr>
      </w:pPr>
    </w:p>
    <w:p w:rsidR="00E67C80" w:rsidRDefault="00E67C80" w:rsidP="00E67C80">
      <w:pPr>
        <w:rPr>
          <w:lang w:eastAsia="ru-RU"/>
        </w:rPr>
      </w:pPr>
    </w:p>
    <w:p w:rsidR="00E67C80" w:rsidRDefault="00E67C80" w:rsidP="00E67C80">
      <w:pPr>
        <w:rPr>
          <w:lang w:eastAsia="ru-RU"/>
        </w:rPr>
      </w:pPr>
    </w:p>
    <w:p w:rsidR="00E67C80" w:rsidRDefault="00E67C80" w:rsidP="00E67C80">
      <w:pPr>
        <w:rPr>
          <w:lang w:eastAsia="ru-RU"/>
        </w:rPr>
      </w:pPr>
    </w:p>
    <w:p w:rsidR="00E67C80" w:rsidRDefault="00E67C80" w:rsidP="00E67C80">
      <w:pPr>
        <w:rPr>
          <w:lang w:eastAsia="ru-RU"/>
        </w:rPr>
      </w:pPr>
    </w:p>
    <w:p w:rsidR="00E67C80" w:rsidRDefault="00E67C80" w:rsidP="00E67C80">
      <w:pPr>
        <w:rPr>
          <w:lang w:eastAsia="ru-RU"/>
        </w:rPr>
      </w:pPr>
    </w:p>
    <w:p w:rsidR="00E67C80" w:rsidRDefault="00E67C80" w:rsidP="00E67C80">
      <w:pPr>
        <w:rPr>
          <w:lang w:eastAsia="ru-RU"/>
        </w:rPr>
      </w:pPr>
    </w:p>
    <w:p w:rsidR="00E67C80" w:rsidRPr="00E67C80" w:rsidRDefault="00E67C80" w:rsidP="00E67C80">
      <w:pPr>
        <w:rPr>
          <w:lang w:eastAsia="ru-RU"/>
        </w:rPr>
      </w:pPr>
    </w:p>
    <w:bookmarkEnd w:id="760"/>
    <w:p w:rsidR="00704B21" w:rsidRPr="007A5418" w:rsidRDefault="00704B21" w:rsidP="007A5418">
      <w:pPr>
        <w:spacing w:after="0" w:line="240" w:lineRule="auto"/>
        <w:jc w:val="both"/>
        <w:rPr>
          <w:lang w:eastAsia="ru-RU"/>
        </w:rPr>
      </w:pPr>
    </w:p>
    <w:p w:rsidR="00A0433E" w:rsidRDefault="00A0433E" w:rsidP="00A0433E">
      <w:pPr>
        <w:rPr>
          <w:lang w:eastAsia="ru-RU"/>
        </w:rPr>
      </w:pPr>
    </w:p>
    <w:p w:rsidR="00CE5A1B" w:rsidRDefault="00CE5A1B" w:rsidP="00CE5A1B">
      <w:pPr>
        <w:pStyle w:val="10"/>
        <w:suppressAutoHyphens/>
        <w:spacing w:before="0" w:after="0" w:line="360" w:lineRule="auto"/>
        <w:jc w:val="center"/>
        <w:rPr>
          <w:rFonts w:ascii="Times New Roman" w:hAnsi="Times New Roman" w:cs="Times New Roman"/>
        </w:rPr>
      </w:pPr>
    </w:p>
    <w:p w:rsidR="00CE5A1B" w:rsidRDefault="00CE5A1B" w:rsidP="00CE5A1B">
      <w:pPr>
        <w:pStyle w:val="10"/>
        <w:suppressAutoHyphens/>
        <w:spacing w:before="0" w:after="0" w:line="360" w:lineRule="auto"/>
        <w:ind w:firstLine="851"/>
        <w:jc w:val="center"/>
        <w:rPr>
          <w:rFonts w:ascii="Times New Roman" w:hAnsi="Times New Roman" w:cs="Times New Roman"/>
        </w:rPr>
      </w:pPr>
    </w:p>
    <w:sectPr w:rsidR="00CE5A1B" w:rsidSect="0030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748" w:rsidRDefault="00D00748" w:rsidP="00CE5A1B">
      <w:pPr>
        <w:spacing w:after="0" w:line="240" w:lineRule="auto"/>
      </w:pPr>
      <w:r>
        <w:separator/>
      </w:r>
    </w:p>
  </w:endnote>
  <w:endnote w:type="continuationSeparator" w:id="0">
    <w:p w:rsidR="00D00748" w:rsidRDefault="00D00748" w:rsidP="00CE5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B14" w:rsidRDefault="00C86B14">
    <w:pPr>
      <w:pStyle w:val="a8"/>
      <w:jc w:val="right"/>
    </w:pPr>
    <w:fldSimple w:instr=" PAGE   \* MERGEFORMAT ">
      <w:r>
        <w:rPr>
          <w:noProof/>
        </w:rPr>
        <w:t>2</w:t>
      </w:r>
    </w:fldSimple>
  </w:p>
  <w:p w:rsidR="00C86B14" w:rsidRDefault="00C86B14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B14" w:rsidRDefault="00C86B14">
    <w:pPr>
      <w:pStyle w:val="a8"/>
      <w:jc w:val="right"/>
    </w:pPr>
    <w:fldSimple w:instr=" PAGE   \* MERGEFORMAT ">
      <w:r w:rsidR="005E32C7">
        <w:rPr>
          <w:noProof/>
        </w:rPr>
        <w:t>4</w:t>
      </w:r>
    </w:fldSimple>
  </w:p>
  <w:p w:rsidR="00C86B14" w:rsidRDefault="00C86B1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748" w:rsidRDefault="00D00748" w:rsidP="00CE5A1B">
      <w:pPr>
        <w:spacing w:after="0" w:line="240" w:lineRule="auto"/>
      </w:pPr>
      <w:r>
        <w:separator/>
      </w:r>
    </w:p>
  </w:footnote>
  <w:footnote w:type="continuationSeparator" w:id="0">
    <w:p w:rsidR="00D00748" w:rsidRDefault="00D00748" w:rsidP="00CE5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B14" w:rsidRDefault="00C86B14" w:rsidP="00CD13CF">
    <w:pPr>
      <w:pStyle w:val="a6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C86B14" w:rsidRDefault="00C86B14" w:rsidP="00CD13CF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B14" w:rsidRDefault="00C86B14" w:rsidP="00CD13CF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3BF"/>
    <w:multiLevelType w:val="hybridMultilevel"/>
    <w:tmpl w:val="A9DA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0D4639B"/>
    <w:multiLevelType w:val="hybridMultilevel"/>
    <w:tmpl w:val="EF866D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EF72B8"/>
    <w:multiLevelType w:val="multilevel"/>
    <w:tmpl w:val="7E108AE8"/>
    <w:lvl w:ilvl="0">
      <w:start w:val="5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4"/>
      <w:numFmt w:val="decimal"/>
      <w:lvlText w:val="1.%4.8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3">
    <w:nsid w:val="01B94743"/>
    <w:multiLevelType w:val="multilevel"/>
    <w:tmpl w:val="8F66B60C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2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11"/>
      <w:numFmt w:val="decimal"/>
      <w:lvlText w:val="2.%4.2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03255169"/>
    <w:multiLevelType w:val="hybridMultilevel"/>
    <w:tmpl w:val="7E5AAA8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0158D4"/>
    <w:multiLevelType w:val="hybridMultilevel"/>
    <w:tmpl w:val="EA40253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78C349D"/>
    <w:multiLevelType w:val="hybridMultilevel"/>
    <w:tmpl w:val="3990BF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8572305"/>
    <w:multiLevelType w:val="hybridMultilevel"/>
    <w:tmpl w:val="4B10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0A620FB5"/>
    <w:multiLevelType w:val="hybridMultilevel"/>
    <w:tmpl w:val="A9269C6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A659B0"/>
    <w:multiLevelType w:val="hybridMultilevel"/>
    <w:tmpl w:val="FA3EE2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14D70DB"/>
    <w:multiLevelType w:val="multilevel"/>
    <w:tmpl w:val="619E4756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6"/>
      <w:numFmt w:val="decimal"/>
      <w:lvlText w:val="2.%4.2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13">
    <w:nsid w:val="1243525F"/>
    <w:multiLevelType w:val="multilevel"/>
    <w:tmpl w:val="61ECFC1C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148A36D3"/>
    <w:multiLevelType w:val="multilevel"/>
    <w:tmpl w:val="A7F29B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8"/>
      <w:numFmt w:val="decimal"/>
      <w:isLgl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184531A2"/>
    <w:multiLevelType w:val="hybridMultilevel"/>
    <w:tmpl w:val="B5867AF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224D13BD"/>
    <w:multiLevelType w:val="hybridMultilevel"/>
    <w:tmpl w:val="FCB8D50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46B5BE2"/>
    <w:multiLevelType w:val="hybridMultilevel"/>
    <w:tmpl w:val="740C7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D8756C"/>
    <w:multiLevelType w:val="hybridMultilevel"/>
    <w:tmpl w:val="120238FA"/>
    <w:lvl w:ilvl="0" w:tplc="2E46C33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847F42"/>
    <w:multiLevelType w:val="hybridMultilevel"/>
    <w:tmpl w:val="CB28729E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20">
    <w:nsid w:val="2EDF5DF8"/>
    <w:multiLevelType w:val="multilevel"/>
    <w:tmpl w:val="3CEC750A"/>
    <w:lvl w:ilvl="0">
      <w:start w:val="4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hint="default"/>
      </w:rPr>
    </w:lvl>
    <w:lvl w:ilvl="3">
      <w:start w:val="5"/>
      <w:numFmt w:val="decimal"/>
      <w:lvlText w:val="1.4.%4"/>
      <w:lvlJc w:val="left"/>
      <w:pPr>
        <w:ind w:left="5330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21">
    <w:nsid w:val="322C7621"/>
    <w:multiLevelType w:val="hybridMultilevel"/>
    <w:tmpl w:val="2A6021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32FD46D1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36C02B7"/>
    <w:multiLevelType w:val="hybridMultilevel"/>
    <w:tmpl w:val="BB4E3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E30FAB"/>
    <w:multiLevelType w:val="hybridMultilevel"/>
    <w:tmpl w:val="7D2464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>
    <w:nsid w:val="36617501"/>
    <w:multiLevelType w:val="hybridMultilevel"/>
    <w:tmpl w:val="CEB6A6E0"/>
    <w:lvl w:ilvl="0" w:tplc="2CB21008">
      <w:start w:val="3"/>
      <w:numFmt w:val="decimal"/>
      <w:lvlText w:val="%1."/>
      <w:lvlJc w:val="left"/>
      <w:pPr>
        <w:ind w:left="6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04" w:hanging="360"/>
      </w:pPr>
    </w:lvl>
    <w:lvl w:ilvl="2" w:tplc="0419001B" w:tentative="1">
      <w:start w:val="1"/>
      <w:numFmt w:val="lowerRoman"/>
      <w:lvlText w:val="%3."/>
      <w:lvlJc w:val="right"/>
      <w:pPr>
        <w:ind w:left="7824" w:hanging="180"/>
      </w:pPr>
    </w:lvl>
    <w:lvl w:ilvl="3" w:tplc="0419000F" w:tentative="1">
      <w:start w:val="1"/>
      <w:numFmt w:val="decimal"/>
      <w:lvlText w:val="%4."/>
      <w:lvlJc w:val="left"/>
      <w:pPr>
        <w:ind w:left="8544" w:hanging="360"/>
      </w:pPr>
    </w:lvl>
    <w:lvl w:ilvl="4" w:tplc="04190019" w:tentative="1">
      <w:start w:val="1"/>
      <w:numFmt w:val="lowerLetter"/>
      <w:lvlText w:val="%5."/>
      <w:lvlJc w:val="left"/>
      <w:pPr>
        <w:ind w:left="9264" w:hanging="360"/>
      </w:pPr>
    </w:lvl>
    <w:lvl w:ilvl="5" w:tplc="0419001B" w:tentative="1">
      <w:start w:val="1"/>
      <w:numFmt w:val="lowerRoman"/>
      <w:lvlText w:val="%6."/>
      <w:lvlJc w:val="right"/>
      <w:pPr>
        <w:ind w:left="9984" w:hanging="180"/>
      </w:pPr>
    </w:lvl>
    <w:lvl w:ilvl="6" w:tplc="0419000F" w:tentative="1">
      <w:start w:val="1"/>
      <w:numFmt w:val="decimal"/>
      <w:lvlText w:val="%7."/>
      <w:lvlJc w:val="left"/>
      <w:pPr>
        <w:ind w:left="10704" w:hanging="360"/>
      </w:pPr>
    </w:lvl>
    <w:lvl w:ilvl="7" w:tplc="04190019" w:tentative="1">
      <w:start w:val="1"/>
      <w:numFmt w:val="lowerLetter"/>
      <w:lvlText w:val="%8."/>
      <w:lvlJc w:val="left"/>
      <w:pPr>
        <w:ind w:left="11424" w:hanging="360"/>
      </w:pPr>
    </w:lvl>
    <w:lvl w:ilvl="8" w:tplc="0419001B" w:tentative="1">
      <w:start w:val="1"/>
      <w:numFmt w:val="lowerRoman"/>
      <w:lvlText w:val="%9."/>
      <w:lvlJc w:val="right"/>
      <w:pPr>
        <w:ind w:left="12144" w:hanging="180"/>
      </w:pPr>
    </w:lvl>
  </w:abstractNum>
  <w:abstractNum w:abstractNumId="26">
    <w:nsid w:val="3AA75D69"/>
    <w:multiLevelType w:val="hybridMultilevel"/>
    <w:tmpl w:val="D9E2647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407213A3"/>
    <w:multiLevelType w:val="multilevel"/>
    <w:tmpl w:val="6338B2D8"/>
    <w:lvl w:ilvl="0">
      <w:start w:val="5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7"/>
      <w:numFmt w:val="decimal"/>
      <w:lvlText w:val="2.%4.1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28">
    <w:nsid w:val="422372BF"/>
    <w:multiLevelType w:val="multilevel"/>
    <w:tmpl w:val="C876F0B2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11"/>
      <w:numFmt w:val="decimal"/>
      <w:lvlText w:val="2.%4.3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29">
    <w:nsid w:val="48AE7449"/>
    <w:multiLevelType w:val="hybridMultilevel"/>
    <w:tmpl w:val="D326156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99A6082"/>
    <w:multiLevelType w:val="hybridMultilevel"/>
    <w:tmpl w:val="9E9C3A84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1">
    <w:nsid w:val="4CE8131D"/>
    <w:multiLevelType w:val="hybridMultilevel"/>
    <w:tmpl w:val="EEA0F426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>
    <w:nsid w:val="52ED027A"/>
    <w:multiLevelType w:val="multilevel"/>
    <w:tmpl w:val="5742E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–"/>
      <w:lvlJc w:val="left"/>
      <w:pPr>
        <w:ind w:left="284" w:firstLine="396"/>
      </w:pPr>
      <w:rPr>
        <w:rFonts w:ascii="Times New Roman" w:hAnsi="Times New Roman" w:cs="Times New Roman" w:hint="default"/>
      </w:rPr>
    </w:lvl>
    <w:lvl w:ilvl="2">
      <w:start w:val="3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557A7980"/>
    <w:multiLevelType w:val="hybridMultilevel"/>
    <w:tmpl w:val="E52A1C94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4">
    <w:nsid w:val="59B11D00"/>
    <w:multiLevelType w:val="multilevel"/>
    <w:tmpl w:val="CA42E862"/>
    <w:lvl w:ilvl="0">
      <w:start w:val="3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3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35">
    <w:nsid w:val="59C47DEE"/>
    <w:multiLevelType w:val="hybridMultilevel"/>
    <w:tmpl w:val="BD1C7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4D63B1"/>
    <w:multiLevelType w:val="multilevel"/>
    <w:tmpl w:val="0419001D"/>
    <w:styleLink w:val="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5BBC0056"/>
    <w:multiLevelType w:val="multilevel"/>
    <w:tmpl w:val="6E1CC4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isLgl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5BF63751"/>
    <w:multiLevelType w:val="hybridMultilevel"/>
    <w:tmpl w:val="9D928996"/>
    <w:lvl w:ilvl="0" w:tplc="0419000B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39">
    <w:nsid w:val="5CBE275E"/>
    <w:multiLevelType w:val="hybridMultilevel"/>
    <w:tmpl w:val="8C587F50"/>
    <w:lvl w:ilvl="0" w:tplc="83E2E93E">
      <w:start w:val="1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606C2E"/>
    <w:multiLevelType w:val="multilevel"/>
    <w:tmpl w:val="EEE8C868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11"/>
      <w:numFmt w:val="decimal"/>
      <w:lvlText w:val="2.%4.4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41">
    <w:nsid w:val="5DFD0D85"/>
    <w:multiLevelType w:val="multilevel"/>
    <w:tmpl w:val="60565CF2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11"/>
      <w:numFmt w:val="decimal"/>
      <w:lvlText w:val="2.%4.1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42">
    <w:nsid w:val="60DD56A2"/>
    <w:multiLevelType w:val="multilevel"/>
    <w:tmpl w:val="BFAA7FA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bullet"/>
      <w:lvlText w:val=""/>
      <w:lvlJc w:val="left"/>
      <w:pPr>
        <w:ind w:left="1080" w:hanging="1080"/>
      </w:pPr>
      <w:rPr>
        <w:rFonts w:ascii="Wingdings" w:hAnsi="Wingding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bullet"/>
      <w:lvlText w:val=""/>
      <w:lvlJc w:val="left"/>
      <w:pPr>
        <w:ind w:left="1800" w:hanging="1800"/>
      </w:pPr>
      <w:rPr>
        <w:rFonts w:ascii="Symbol" w:hAnsi="Symbol" w:hint="default"/>
      </w:rPr>
    </w:lvl>
  </w:abstractNum>
  <w:abstractNum w:abstractNumId="43">
    <w:nsid w:val="6160782A"/>
    <w:multiLevelType w:val="hybridMultilevel"/>
    <w:tmpl w:val="7A26629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>
    <w:nsid w:val="61874617"/>
    <w:multiLevelType w:val="multilevel"/>
    <w:tmpl w:val="21E81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61F40E2E"/>
    <w:multiLevelType w:val="hybridMultilevel"/>
    <w:tmpl w:val="7B0AAD62"/>
    <w:lvl w:ilvl="0" w:tplc="66508CF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24958E0"/>
    <w:multiLevelType w:val="multilevel"/>
    <w:tmpl w:val="DFF2F564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11"/>
      <w:numFmt w:val="decimal"/>
      <w:lvlText w:val="2.%4.5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47">
    <w:nsid w:val="63C30956"/>
    <w:multiLevelType w:val="hybridMultilevel"/>
    <w:tmpl w:val="8ACC3AD4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65E69D8E">
      <w:start w:val="2"/>
      <w:numFmt w:val="bullet"/>
      <w:lvlText w:val="•"/>
      <w:lvlJc w:val="left"/>
      <w:pPr>
        <w:ind w:left="190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48">
    <w:nsid w:val="63F32115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2.%3.%4"/>
      <w:lvlJc w:val="left"/>
      <w:pPr>
        <w:ind w:left="3062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49">
    <w:nsid w:val="64362E5E"/>
    <w:multiLevelType w:val="multilevel"/>
    <w:tmpl w:val="026C205A"/>
    <w:lvl w:ilvl="0">
      <w:start w:val="5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hint="default"/>
      </w:rPr>
    </w:lvl>
    <w:lvl w:ilvl="2">
      <w:start w:val="1"/>
      <w:numFmt w:val="decimal"/>
      <w:lvlText w:val="2.%3"/>
      <w:lvlJc w:val="left"/>
      <w:pPr>
        <w:ind w:left="1224" w:hanging="504"/>
      </w:pPr>
      <w:rPr>
        <w:rFonts w:hint="default"/>
      </w:rPr>
    </w:lvl>
    <w:lvl w:ilvl="3">
      <w:start w:val="7"/>
      <w:numFmt w:val="decimal"/>
      <w:lvlText w:val="2.%4.2"/>
      <w:lvlJc w:val="left"/>
      <w:pPr>
        <w:ind w:left="1728" w:hanging="651"/>
      </w:pPr>
      <w:rPr>
        <w:rFonts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hint="default"/>
      </w:rPr>
    </w:lvl>
  </w:abstractNum>
  <w:abstractNum w:abstractNumId="50">
    <w:nsid w:val="66FB729E"/>
    <w:multiLevelType w:val="hybridMultilevel"/>
    <w:tmpl w:val="CFD22D9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FFB41FD"/>
    <w:multiLevelType w:val="hybridMultilevel"/>
    <w:tmpl w:val="841CAA6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>
    <w:nsid w:val="71505D79"/>
    <w:multiLevelType w:val="hybridMultilevel"/>
    <w:tmpl w:val="5EC89E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35710FD"/>
    <w:multiLevelType w:val="hybridMultilevel"/>
    <w:tmpl w:val="D0A25BF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>
    <w:nsid w:val="75687306"/>
    <w:multiLevelType w:val="hybridMultilevel"/>
    <w:tmpl w:val="DECA9B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799765C9"/>
    <w:multiLevelType w:val="hybridMultilevel"/>
    <w:tmpl w:val="AB928E8C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56">
    <w:nsid w:val="7B39165E"/>
    <w:multiLevelType w:val="hybridMultilevel"/>
    <w:tmpl w:val="7F52D71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7">
    <w:nsid w:val="7C477781"/>
    <w:multiLevelType w:val="hybridMultilevel"/>
    <w:tmpl w:val="7EBC64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8"/>
  </w:num>
  <w:num w:numId="3">
    <w:abstractNumId w:val="13"/>
  </w:num>
  <w:num w:numId="4">
    <w:abstractNumId w:val="2"/>
  </w:num>
  <w:num w:numId="5">
    <w:abstractNumId w:val="22"/>
  </w:num>
  <w:num w:numId="6">
    <w:abstractNumId w:val="31"/>
  </w:num>
  <w:num w:numId="7">
    <w:abstractNumId w:val="50"/>
  </w:num>
  <w:num w:numId="8">
    <w:abstractNumId w:val="10"/>
  </w:num>
  <w:num w:numId="9">
    <w:abstractNumId w:val="42"/>
  </w:num>
  <w:num w:numId="10">
    <w:abstractNumId w:val="9"/>
  </w:num>
  <w:num w:numId="11">
    <w:abstractNumId w:val="44"/>
  </w:num>
  <w:num w:numId="12">
    <w:abstractNumId w:val="53"/>
  </w:num>
  <w:num w:numId="13">
    <w:abstractNumId w:val="16"/>
  </w:num>
  <w:num w:numId="14">
    <w:abstractNumId w:val="39"/>
  </w:num>
  <w:num w:numId="15">
    <w:abstractNumId w:val="36"/>
  </w:num>
  <w:num w:numId="16">
    <w:abstractNumId w:val="45"/>
  </w:num>
  <w:num w:numId="17">
    <w:abstractNumId w:val="25"/>
  </w:num>
  <w:num w:numId="18">
    <w:abstractNumId w:val="6"/>
  </w:num>
  <w:num w:numId="19">
    <w:abstractNumId w:val="4"/>
  </w:num>
  <w:num w:numId="20">
    <w:abstractNumId w:val="7"/>
  </w:num>
  <w:num w:numId="21">
    <w:abstractNumId w:val="19"/>
  </w:num>
  <w:num w:numId="22">
    <w:abstractNumId w:val="55"/>
  </w:num>
  <w:num w:numId="23">
    <w:abstractNumId w:val="38"/>
  </w:num>
  <w:num w:numId="24">
    <w:abstractNumId w:val="47"/>
  </w:num>
  <w:num w:numId="25">
    <w:abstractNumId w:val="26"/>
  </w:num>
  <w:num w:numId="26">
    <w:abstractNumId w:val="11"/>
  </w:num>
  <w:num w:numId="27">
    <w:abstractNumId w:val="51"/>
  </w:num>
  <w:num w:numId="28">
    <w:abstractNumId w:val="1"/>
  </w:num>
  <w:num w:numId="29">
    <w:abstractNumId w:val="23"/>
  </w:num>
  <w:num w:numId="30">
    <w:abstractNumId w:val="57"/>
  </w:num>
  <w:num w:numId="31">
    <w:abstractNumId w:val="32"/>
  </w:num>
  <w:num w:numId="32">
    <w:abstractNumId w:val="14"/>
  </w:num>
  <w:num w:numId="33">
    <w:abstractNumId w:val="37"/>
  </w:num>
  <w:num w:numId="34">
    <w:abstractNumId w:val="29"/>
  </w:num>
  <w:num w:numId="35">
    <w:abstractNumId w:val="30"/>
  </w:num>
  <w:num w:numId="36">
    <w:abstractNumId w:val="54"/>
  </w:num>
  <w:num w:numId="37">
    <w:abstractNumId w:val="15"/>
  </w:num>
  <w:num w:numId="38">
    <w:abstractNumId w:val="52"/>
  </w:num>
  <w:num w:numId="39">
    <w:abstractNumId w:val="17"/>
  </w:num>
  <w:num w:numId="40">
    <w:abstractNumId w:val="24"/>
  </w:num>
  <w:num w:numId="41">
    <w:abstractNumId w:val="35"/>
  </w:num>
  <w:num w:numId="42">
    <w:abstractNumId w:val="0"/>
  </w:num>
  <w:num w:numId="43">
    <w:abstractNumId w:val="21"/>
  </w:num>
  <w:num w:numId="44">
    <w:abstractNumId w:val="5"/>
  </w:num>
  <w:num w:numId="45">
    <w:abstractNumId w:val="34"/>
  </w:num>
  <w:num w:numId="46">
    <w:abstractNumId w:val="27"/>
  </w:num>
  <w:num w:numId="47">
    <w:abstractNumId w:val="49"/>
  </w:num>
  <w:num w:numId="48">
    <w:abstractNumId w:val="12"/>
  </w:num>
  <w:num w:numId="49">
    <w:abstractNumId w:val="28"/>
  </w:num>
  <w:num w:numId="50">
    <w:abstractNumId w:val="40"/>
  </w:num>
  <w:num w:numId="51">
    <w:abstractNumId w:val="46"/>
  </w:num>
  <w:num w:numId="52">
    <w:abstractNumId w:val="41"/>
  </w:num>
  <w:num w:numId="53">
    <w:abstractNumId w:val="3"/>
  </w:num>
  <w:num w:numId="54">
    <w:abstractNumId w:val="20"/>
  </w:num>
  <w:num w:numId="55">
    <w:abstractNumId w:val="33"/>
  </w:num>
  <w:num w:numId="56">
    <w:abstractNumId w:val="56"/>
  </w:num>
  <w:num w:numId="57">
    <w:abstractNumId w:val="43"/>
  </w:num>
  <w:num w:numId="58">
    <w:abstractNumId w:val="18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3EB9"/>
    <w:rsid w:val="000007C6"/>
    <w:rsid w:val="000028B8"/>
    <w:rsid w:val="000100D6"/>
    <w:rsid w:val="000207AC"/>
    <w:rsid w:val="0002112D"/>
    <w:rsid w:val="00023823"/>
    <w:rsid w:val="00041A0A"/>
    <w:rsid w:val="00041B53"/>
    <w:rsid w:val="00044D15"/>
    <w:rsid w:val="00046FFA"/>
    <w:rsid w:val="00047C14"/>
    <w:rsid w:val="00051123"/>
    <w:rsid w:val="00055B98"/>
    <w:rsid w:val="00060D69"/>
    <w:rsid w:val="00062E64"/>
    <w:rsid w:val="0006551B"/>
    <w:rsid w:val="000655B0"/>
    <w:rsid w:val="00065EA9"/>
    <w:rsid w:val="00070D25"/>
    <w:rsid w:val="000731E3"/>
    <w:rsid w:val="0007620F"/>
    <w:rsid w:val="00080A89"/>
    <w:rsid w:val="00081B67"/>
    <w:rsid w:val="00081D03"/>
    <w:rsid w:val="00083387"/>
    <w:rsid w:val="00085D93"/>
    <w:rsid w:val="0008678F"/>
    <w:rsid w:val="0009011E"/>
    <w:rsid w:val="000901F6"/>
    <w:rsid w:val="000926F3"/>
    <w:rsid w:val="00094321"/>
    <w:rsid w:val="00095239"/>
    <w:rsid w:val="000969DC"/>
    <w:rsid w:val="000A301B"/>
    <w:rsid w:val="000A4117"/>
    <w:rsid w:val="000A7DFF"/>
    <w:rsid w:val="000B159E"/>
    <w:rsid w:val="000B5CEB"/>
    <w:rsid w:val="000B634A"/>
    <w:rsid w:val="000C17D8"/>
    <w:rsid w:val="000C518B"/>
    <w:rsid w:val="000C7D63"/>
    <w:rsid w:val="000D2FA2"/>
    <w:rsid w:val="000D6418"/>
    <w:rsid w:val="000E024B"/>
    <w:rsid w:val="000F0161"/>
    <w:rsid w:val="000F07D2"/>
    <w:rsid w:val="000F145E"/>
    <w:rsid w:val="000F7484"/>
    <w:rsid w:val="00100579"/>
    <w:rsid w:val="00104217"/>
    <w:rsid w:val="00104E32"/>
    <w:rsid w:val="001144E5"/>
    <w:rsid w:val="001148A1"/>
    <w:rsid w:val="001164E4"/>
    <w:rsid w:val="00120718"/>
    <w:rsid w:val="0013339C"/>
    <w:rsid w:val="00136ED2"/>
    <w:rsid w:val="00140E9D"/>
    <w:rsid w:val="00141C69"/>
    <w:rsid w:val="00142EB3"/>
    <w:rsid w:val="00143918"/>
    <w:rsid w:val="001462D4"/>
    <w:rsid w:val="0015532E"/>
    <w:rsid w:val="00164512"/>
    <w:rsid w:val="0016620F"/>
    <w:rsid w:val="00170911"/>
    <w:rsid w:val="001753A2"/>
    <w:rsid w:val="001754A3"/>
    <w:rsid w:val="00176ABA"/>
    <w:rsid w:val="00183D86"/>
    <w:rsid w:val="0018636B"/>
    <w:rsid w:val="00186A6F"/>
    <w:rsid w:val="001876CA"/>
    <w:rsid w:val="001961D9"/>
    <w:rsid w:val="00196A82"/>
    <w:rsid w:val="00196FA9"/>
    <w:rsid w:val="00197103"/>
    <w:rsid w:val="001A2429"/>
    <w:rsid w:val="001A35B7"/>
    <w:rsid w:val="001A4847"/>
    <w:rsid w:val="001A4F1D"/>
    <w:rsid w:val="001A7428"/>
    <w:rsid w:val="001A7601"/>
    <w:rsid w:val="001B4CF3"/>
    <w:rsid w:val="001D4470"/>
    <w:rsid w:val="001D5528"/>
    <w:rsid w:val="001D5E67"/>
    <w:rsid w:val="001D6410"/>
    <w:rsid w:val="001E3F93"/>
    <w:rsid w:val="001F25E7"/>
    <w:rsid w:val="001F33B4"/>
    <w:rsid w:val="001F6BCC"/>
    <w:rsid w:val="00204695"/>
    <w:rsid w:val="00207CB1"/>
    <w:rsid w:val="00222A3C"/>
    <w:rsid w:val="002249CA"/>
    <w:rsid w:val="00227E44"/>
    <w:rsid w:val="00234AA2"/>
    <w:rsid w:val="00246609"/>
    <w:rsid w:val="00257A7E"/>
    <w:rsid w:val="00260502"/>
    <w:rsid w:val="00262A84"/>
    <w:rsid w:val="00263219"/>
    <w:rsid w:val="00270040"/>
    <w:rsid w:val="002728FC"/>
    <w:rsid w:val="0027555E"/>
    <w:rsid w:val="00276428"/>
    <w:rsid w:val="00276482"/>
    <w:rsid w:val="00276578"/>
    <w:rsid w:val="002800D8"/>
    <w:rsid w:val="002831E3"/>
    <w:rsid w:val="00285657"/>
    <w:rsid w:val="0028644C"/>
    <w:rsid w:val="00287515"/>
    <w:rsid w:val="0029552D"/>
    <w:rsid w:val="00296414"/>
    <w:rsid w:val="002979C8"/>
    <w:rsid w:val="002A057E"/>
    <w:rsid w:val="002A3FC0"/>
    <w:rsid w:val="002A602F"/>
    <w:rsid w:val="002B567C"/>
    <w:rsid w:val="002B5E51"/>
    <w:rsid w:val="002B6B67"/>
    <w:rsid w:val="002C4EF1"/>
    <w:rsid w:val="002C59F0"/>
    <w:rsid w:val="002C6BA1"/>
    <w:rsid w:val="002C749C"/>
    <w:rsid w:val="002D521A"/>
    <w:rsid w:val="002E4706"/>
    <w:rsid w:val="002F5D72"/>
    <w:rsid w:val="003010B9"/>
    <w:rsid w:val="003024F1"/>
    <w:rsid w:val="00305B32"/>
    <w:rsid w:val="003104AF"/>
    <w:rsid w:val="00320BDE"/>
    <w:rsid w:val="00321319"/>
    <w:rsid w:val="00321F17"/>
    <w:rsid w:val="00322671"/>
    <w:rsid w:val="00322E6A"/>
    <w:rsid w:val="00323C56"/>
    <w:rsid w:val="0032662D"/>
    <w:rsid w:val="00330E7C"/>
    <w:rsid w:val="00333093"/>
    <w:rsid w:val="00333420"/>
    <w:rsid w:val="00333F76"/>
    <w:rsid w:val="00337301"/>
    <w:rsid w:val="00341C9A"/>
    <w:rsid w:val="0034323F"/>
    <w:rsid w:val="0034668A"/>
    <w:rsid w:val="00357B92"/>
    <w:rsid w:val="0036749B"/>
    <w:rsid w:val="00373A62"/>
    <w:rsid w:val="00373CD2"/>
    <w:rsid w:val="00375A85"/>
    <w:rsid w:val="00386346"/>
    <w:rsid w:val="003863E9"/>
    <w:rsid w:val="003864A0"/>
    <w:rsid w:val="003867F6"/>
    <w:rsid w:val="003933DD"/>
    <w:rsid w:val="00395877"/>
    <w:rsid w:val="00397D2C"/>
    <w:rsid w:val="003A02F9"/>
    <w:rsid w:val="003A4FAA"/>
    <w:rsid w:val="003A7F2C"/>
    <w:rsid w:val="003B123C"/>
    <w:rsid w:val="003B68E9"/>
    <w:rsid w:val="003B7689"/>
    <w:rsid w:val="003B7966"/>
    <w:rsid w:val="003C5C85"/>
    <w:rsid w:val="003C5EE9"/>
    <w:rsid w:val="003D12E2"/>
    <w:rsid w:val="003D18E7"/>
    <w:rsid w:val="003D5401"/>
    <w:rsid w:val="003D5CB1"/>
    <w:rsid w:val="003E0192"/>
    <w:rsid w:val="003E0A34"/>
    <w:rsid w:val="003F5655"/>
    <w:rsid w:val="003F5D70"/>
    <w:rsid w:val="004043C4"/>
    <w:rsid w:val="0040628E"/>
    <w:rsid w:val="00407BE3"/>
    <w:rsid w:val="0041046C"/>
    <w:rsid w:val="00410769"/>
    <w:rsid w:val="00413708"/>
    <w:rsid w:val="0041391D"/>
    <w:rsid w:val="00414109"/>
    <w:rsid w:val="00414525"/>
    <w:rsid w:val="00421F42"/>
    <w:rsid w:val="00423F6A"/>
    <w:rsid w:val="00430F62"/>
    <w:rsid w:val="004318E2"/>
    <w:rsid w:val="00433CD5"/>
    <w:rsid w:val="004379B8"/>
    <w:rsid w:val="00442206"/>
    <w:rsid w:val="0045155A"/>
    <w:rsid w:val="004609C9"/>
    <w:rsid w:val="00462A64"/>
    <w:rsid w:val="00465E4F"/>
    <w:rsid w:val="004661B4"/>
    <w:rsid w:val="004673B7"/>
    <w:rsid w:val="00470514"/>
    <w:rsid w:val="00480B30"/>
    <w:rsid w:val="004822D4"/>
    <w:rsid w:val="00482799"/>
    <w:rsid w:val="004946BF"/>
    <w:rsid w:val="004A020D"/>
    <w:rsid w:val="004A3143"/>
    <w:rsid w:val="004B3048"/>
    <w:rsid w:val="004B39DC"/>
    <w:rsid w:val="004C00A8"/>
    <w:rsid w:val="004C03A3"/>
    <w:rsid w:val="004C139C"/>
    <w:rsid w:val="004C1812"/>
    <w:rsid w:val="004C208F"/>
    <w:rsid w:val="004C39BF"/>
    <w:rsid w:val="004C472E"/>
    <w:rsid w:val="004C4D3F"/>
    <w:rsid w:val="004D0DBD"/>
    <w:rsid w:val="004D2D73"/>
    <w:rsid w:val="004D7017"/>
    <w:rsid w:val="004E0ADC"/>
    <w:rsid w:val="004E278E"/>
    <w:rsid w:val="004E2BEC"/>
    <w:rsid w:val="004E413F"/>
    <w:rsid w:val="004E59DF"/>
    <w:rsid w:val="004E634B"/>
    <w:rsid w:val="004E7C43"/>
    <w:rsid w:val="004F2CBE"/>
    <w:rsid w:val="005002A2"/>
    <w:rsid w:val="00502886"/>
    <w:rsid w:val="005040D9"/>
    <w:rsid w:val="0050422F"/>
    <w:rsid w:val="00504A6A"/>
    <w:rsid w:val="005050B1"/>
    <w:rsid w:val="005073F4"/>
    <w:rsid w:val="00512DA3"/>
    <w:rsid w:val="0052133A"/>
    <w:rsid w:val="0052209F"/>
    <w:rsid w:val="00522C8E"/>
    <w:rsid w:val="005250E4"/>
    <w:rsid w:val="00531A01"/>
    <w:rsid w:val="005369FA"/>
    <w:rsid w:val="00537AD9"/>
    <w:rsid w:val="00540C8A"/>
    <w:rsid w:val="005468B7"/>
    <w:rsid w:val="00550C65"/>
    <w:rsid w:val="00551CD5"/>
    <w:rsid w:val="005538BE"/>
    <w:rsid w:val="00563789"/>
    <w:rsid w:val="00563EDD"/>
    <w:rsid w:val="005705F7"/>
    <w:rsid w:val="00582C37"/>
    <w:rsid w:val="00584B04"/>
    <w:rsid w:val="00592BB9"/>
    <w:rsid w:val="00593A95"/>
    <w:rsid w:val="005A3B17"/>
    <w:rsid w:val="005A66B3"/>
    <w:rsid w:val="005A6DE0"/>
    <w:rsid w:val="005B1A85"/>
    <w:rsid w:val="005B28DA"/>
    <w:rsid w:val="005B3DC2"/>
    <w:rsid w:val="005C48FF"/>
    <w:rsid w:val="005C619D"/>
    <w:rsid w:val="005C6D98"/>
    <w:rsid w:val="005C6F6D"/>
    <w:rsid w:val="005D1162"/>
    <w:rsid w:val="005D4B06"/>
    <w:rsid w:val="005D6AAB"/>
    <w:rsid w:val="005E0308"/>
    <w:rsid w:val="005E05EA"/>
    <w:rsid w:val="005E11F9"/>
    <w:rsid w:val="005E2446"/>
    <w:rsid w:val="005E32C7"/>
    <w:rsid w:val="005E4340"/>
    <w:rsid w:val="005E6A80"/>
    <w:rsid w:val="005E74B4"/>
    <w:rsid w:val="005F13ED"/>
    <w:rsid w:val="00600F37"/>
    <w:rsid w:val="00605098"/>
    <w:rsid w:val="0060726F"/>
    <w:rsid w:val="0061027D"/>
    <w:rsid w:val="00610C27"/>
    <w:rsid w:val="00611C1D"/>
    <w:rsid w:val="00615937"/>
    <w:rsid w:val="00620F56"/>
    <w:rsid w:val="00622081"/>
    <w:rsid w:val="00622D05"/>
    <w:rsid w:val="00634945"/>
    <w:rsid w:val="00636CBB"/>
    <w:rsid w:val="00640061"/>
    <w:rsid w:val="00643029"/>
    <w:rsid w:val="00651AC2"/>
    <w:rsid w:val="00653360"/>
    <w:rsid w:val="0065676D"/>
    <w:rsid w:val="00663286"/>
    <w:rsid w:val="00663C1F"/>
    <w:rsid w:val="0066606C"/>
    <w:rsid w:val="00666C2B"/>
    <w:rsid w:val="00672F34"/>
    <w:rsid w:val="00675B73"/>
    <w:rsid w:val="00680F67"/>
    <w:rsid w:val="00682EB8"/>
    <w:rsid w:val="0068476A"/>
    <w:rsid w:val="00696E6A"/>
    <w:rsid w:val="006A016E"/>
    <w:rsid w:val="006A2D2F"/>
    <w:rsid w:val="006A51E8"/>
    <w:rsid w:val="006A634A"/>
    <w:rsid w:val="006B67B5"/>
    <w:rsid w:val="006B7ED9"/>
    <w:rsid w:val="006C010D"/>
    <w:rsid w:val="006C19B0"/>
    <w:rsid w:val="006C24A6"/>
    <w:rsid w:val="006D5AF3"/>
    <w:rsid w:val="006D5EAC"/>
    <w:rsid w:val="006E09CB"/>
    <w:rsid w:val="006E0CC2"/>
    <w:rsid w:val="006F0175"/>
    <w:rsid w:val="006F0952"/>
    <w:rsid w:val="006F0A73"/>
    <w:rsid w:val="006F30B5"/>
    <w:rsid w:val="006F3A3C"/>
    <w:rsid w:val="006F668C"/>
    <w:rsid w:val="006F6AA1"/>
    <w:rsid w:val="006F776F"/>
    <w:rsid w:val="007046CF"/>
    <w:rsid w:val="00704B21"/>
    <w:rsid w:val="00712066"/>
    <w:rsid w:val="00714B96"/>
    <w:rsid w:val="00715CC8"/>
    <w:rsid w:val="007202B9"/>
    <w:rsid w:val="00721582"/>
    <w:rsid w:val="007274AC"/>
    <w:rsid w:val="0073232B"/>
    <w:rsid w:val="00732CB1"/>
    <w:rsid w:val="0073392E"/>
    <w:rsid w:val="00735A6E"/>
    <w:rsid w:val="00743A0B"/>
    <w:rsid w:val="007445AA"/>
    <w:rsid w:val="00747CB8"/>
    <w:rsid w:val="00754471"/>
    <w:rsid w:val="00755A89"/>
    <w:rsid w:val="00757875"/>
    <w:rsid w:val="00761ECA"/>
    <w:rsid w:val="00762087"/>
    <w:rsid w:val="00764384"/>
    <w:rsid w:val="00766015"/>
    <w:rsid w:val="00766A85"/>
    <w:rsid w:val="007717B9"/>
    <w:rsid w:val="00771FC8"/>
    <w:rsid w:val="00772E84"/>
    <w:rsid w:val="00777898"/>
    <w:rsid w:val="00777EA4"/>
    <w:rsid w:val="0078118A"/>
    <w:rsid w:val="00784580"/>
    <w:rsid w:val="00785183"/>
    <w:rsid w:val="00791D02"/>
    <w:rsid w:val="00791E13"/>
    <w:rsid w:val="00793827"/>
    <w:rsid w:val="007A4D40"/>
    <w:rsid w:val="007A5418"/>
    <w:rsid w:val="007A7264"/>
    <w:rsid w:val="007B1722"/>
    <w:rsid w:val="007B2062"/>
    <w:rsid w:val="007B4A68"/>
    <w:rsid w:val="007C32EE"/>
    <w:rsid w:val="007C4D17"/>
    <w:rsid w:val="007C640D"/>
    <w:rsid w:val="007C6FE4"/>
    <w:rsid w:val="007D4AAD"/>
    <w:rsid w:val="007E172C"/>
    <w:rsid w:val="007E2F45"/>
    <w:rsid w:val="007E4D13"/>
    <w:rsid w:val="007F50EF"/>
    <w:rsid w:val="007F7C2E"/>
    <w:rsid w:val="0080038A"/>
    <w:rsid w:val="0080132E"/>
    <w:rsid w:val="0080204A"/>
    <w:rsid w:val="00804026"/>
    <w:rsid w:val="00805A1A"/>
    <w:rsid w:val="0080768F"/>
    <w:rsid w:val="008151F7"/>
    <w:rsid w:val="00815B35"/>
    <w:rsid w:val="00816A33"/>
    <w:rsid w:val="0081700F"/>
    <w:rsid w:val="00820493"/>
    <w:rsid w:val="0082059D"/>
    <w:rsid w:val="00827D7B"/>
    <w:rsid w:val="00835219"/>
    <w:rsid w:val="00840A8A"/>
    <w:rsid w:val="0084394C"/>
    <w:rsid w:val="008539A5"/>
    <w:rsid w:val="00853F63"/>
    <w:rsid w:val="008542DA"/>
    <w:rsid w:val="00866977"/>
    <w:rsid w:val="008710AE"/>
    <w:rsid w:val="00871B41"/>
    <w:rsid w:val="00872A9F"/>
    <w:rsid w:val="00872FAE"/>
    <w:rsid w:val="00877511"/>
    <w:rsid w:val="00884547"/>
    <w:rsid w:val="00894E70"/>
    <w:rsid w:val="008972FF"/>
    <w:rsid w:val="00897F27"/>
    <w:rsid w:val="008B4A9F"/>
    <w:rsid w:val="008C0B3D"/>
    <w:rsid w:val="008C1883"/>
    <w:rsid w:val="008C2A6A"/>
    <w:rsid w:val="008C2DE9"/>
    <w:rsid w:val="008C307E"/>
    <w:rsid w:val="008C447C"/>
    <w:rsid w:val="008D22D8"/>
    <w:rsid w:val="008E08F2"/>
    <w:rsid w:val="008E67E5"/>
    <w:rsid w:val="008F3DE4"/>
    <w:rsid w:val="008F54B0"/>
    <w:rsid w:val="00900405"/>
    <w:rsid w:val="00904950"/>
    <w:rsid w:val="00906EFF"/>
    <w:rsid w:val="00911306"/>
    <w:rsid w:val="0091487E"/>
    <w:rsid w:val="00914DC6"/>
    <w:rsid w:val="009160DF"/>
    <w:rsid w:val="00921E94"/>
    <w:rsid w:val="00923314"/>
    <w:rsid w:val="0092630E"/>
    <w:rsid w:val="00926ED9"/>
    <w:rsid w:val="00927525"/>
    <w:rsid w:val="00927858"/>
    <w:rsid w:val="00927922"/>
    <w:rsid w:val="0093092F"/>
    <w:rsid w:val="0093607C"/>
    <w:rsid w:val="009446BA"/>
    <w:rsid w:val="009531A8"/>
    <w:rsid w:val="00955AAE"/>
    <w:rsid w:val="009631B2"/>
    <w:rsid w:val="00964A7D"/>
    <w:rsid w:val="0096765D"/>
    <w:rsid w:val="00984E91"/>
    <w:rsid w:val="0098501D"/>
    <w:rsid w:val="009875EB"/>
    <w:rsid w:val="0099054D"/>
    <w:rsid w:val="00990CB5"/>
    <w:rsid w:val="0099350D"/>
    <w:rsid w:val="00995183"/>
    <w:rsid w:val="009965A1"/>
    <w:rsid w:val="009A2454"/>
    <w:rsid w:val="009A3B2A"/>
    <w:rsid w:val="009A4001"/>
    <w:rsid w:val="009A4714"/>
    <w:rsid w:val="009A5A46"/>
    <w:rsid w:val="009A5A4A"/>
    <w:rsid w:val="009A5F0D"/>
    <w:rsid w:val="009A5FDB"/>
    <w:rsid w:val="009B0A7E"/>
    <w:rsid w:val="009B1601"/>
    <w:rsid w:val="009B1EF0"/>
    <w:rsid w:val="009B407B"/>
    <w:rsid w:val="009B49A6"/>
    <w:rsid w:val="009C3D35"/>
    <w:rsid w:val="009C45E5"/>
    <w:rsid w:val="009D24C1"/>
    <w:rsid w:val="009D24EC"/>
    <w:rsid w:val="009D4444"/>
    <w:rsid w:val="009D7C2B"/>
    <w:rsid w:val="009E0DA2"/>
    <w:rsid w:val="009E3DD4"/>
    <w:rsid w:val="009E4E59"/>
    <w:rsid w:val="009E7AE7"/>
    <w:rsid w:val="009F3104"/>
    <w:rsid w:val="009F490F"/>
    <w:rsid w:val="009F52D8"/>
    <w:rsid w:val="009F5614"/>
    <w:rsid w:val="009F74A4"/>
    <w:rsid w:val="00A0195F"/>
    <w:rsid w:val="00A03DDA"/>
    <w:rsid w:val="00A0433E"/>
    <w:rsid w:val="00A162AA"/>
    <w:rsid w:val="00A24F7E"/>
    <w:rsid w:val="00A25A57"/>
    <w:rsid w:val="00A26A17"/>
    <w:rsid w:val="00A34BA9"/>
    <w:rsid w:val="00A34CD0"/>
    <w:rsid w:val="00A354F7"/>
    <w:rsid w:val="00A35972"/>
    <w:rsid w:val="00A36266"/>
    <w:rsid w:val="00A41CBF"/>
    <w:rsid w:val="00A50B6A"/>
    <w:rsid w:val="00A517AA"/>
    <w:rsid w:val="00A5742E"/>
    <w:rsid w:val="00A57FD6"/>
    <w:rsid w:val="00A60476"/>
    <w:rsid w:val="00A616DA"/>
    <w:rsid w:val="00A62A57"/>
    <w:rsid w:val="00A62B94"/>
    <w:rsid w:val="00A6488B"/>
    <w:rsid w:val="00A64D2C"/>
    <w:rsid w:val="00A6637F"/>
    <w:rsid w:val="00A721D0"/>
    <w:rsid w:val="00A740F8"/>
    <w:rsid w:val="00A8068F"/>
    <w:rsid w:val="00A80B46"/>
    <w:rsid w:val="00A85EEC"/>
    <w:rsid w:val="00A95CD2"/>
    <w:rsid w:val="00AA0615"/>
    <w:rsid w:val="00AA4079"/>
    <w:rsid w:val="00AA7A3B"/>
    <w:rsid w:val="00AB343C"/>
    <w:rsid w:val="00AB451D"/>
    <w:rsid w:val="00AB606D"/>
    <w:rsid w:val="00AB61F3"/>
    <w:rsid w:val="00AC382E"/>
    <w:rsid w:val="00AC5A2E"/>
    <w:rsid w:val="00AD21D4"/>
    <w:rsid w:val="00AD49D8"/>
    <w:rsid w:val="00AD7FC2"/>
    <w:rsid w:val="00AE045B"/>
    <w:rsid w:val="00AF6F07"/>
    <w:rsid w:val="00AF78DA"/>
    <w:rsid w:val="00B038EF"/>
    <w:rsid w:val="00B074EE"/>
    <w:rsid w:val="00B07A39"/>
    <w:rsid w:val="00B1074E"/>
    <w:rsid w:val="00B10777"/>
    <w:rsid w:val="00B16181"/>
    <w:rsid w:val="00B17F5F"/>
    <w:rsid w:val="00B21945"/>
    <w:rsid w:val="00B21D4A"/>
    <w:rsid w:val="00B3475A"/>
    <w:rsid w:val="00B3549B"/>
    <w:rsid w:val="00B36A63"/>
    <w:rsid w:val="00B422E9"/>
    <w:rsid w:val="00B42F25"/>
    <w:rsid w:val="00B43EE0"/>
    <w:rsid w:val="00B45249"/>
    <w:rsid w:val="00B520F6"/>
    <w:rsid w:val="00B529E4"/>
    <w:rsid w:val="00B53891"/>
    <w:rsid w:val="00B55E0A"/>
    <w:rsid w:val="00B606FF"/>
    <w:rsid w:val="00B6272E"/>
    <w:rsid w:val="00B630EE"/>
    <w:rsid w:val="00B647AD"/>
    <w:rsid w:val="00B73966"/>
    <w:rsid w:val="00B754DE"/>
    <w:rsid w:val="00B9070D"/>
    <w:rsid w:val="00B922C6"/>
    <w:rsid w:val="00B939D5"/>
    <w:rsid w:val="00B96E81"/>
    <w:rsid w:val="00BA19CB"/>
    <w:rsid w:val="00BA3411"/>
    <w:rsid w:val="00BA367C"/>
    <w:rsid w:val="00BB11E5"/>
    <w:rsid w:val="00BB2448"/>
    <w:rsid w:val="00BB51AD"/>
    <w:rsid w:val="00BB6A43"/>
    <w:rsid w:val="00BC1087"/>
    <w:rsid w:val="00BC372E"/>
    <w:rsid w:val="00BC66E0"/>
    <w:rsid w:val="00BC7015"/>
    <w:rsid w:val="00BC7B05"/>
    <w:rsid w:val="00BD107D"/>
    <w:rsid w:val="00BD334E"/>
    <w:rsid w:val="00BD5BA1"/>
    <w:rsid w:val="00BE7B95"/>
    <w:rsid w:val="00BF0CE7"/>
    <w:rsid w:val="00BF10A9"/>
    <w:rsid w:val="00BF2787"/>
    <w:rsid w:val="00BF3093"/>
    <w:rsid w:val="00BF33BA"/>
    <w:rsid w:val="00BF5559"/>
    <w:rsid w:val="00BF78B3"/>
    <w:rsid w:val="00C01877"/>
    <w:rsid w:val="00C01B50"/>
    <w:rsid w:val="00C01F98"/>
    <w:rsid w:val="00C10F78"/>
    <w:rsid w:val="00C1329A"/>
    <w:rsid w:val="00C13A82"/>
    <w:rsid w:val="00C22206"/>
    <w:rsid w:val="00C26575"/>
    <w:rsid w:val="00C276A6"/>
    <w:rsid w:val="00C35416"/>
    <w:rsid w:val="00C37900"/>
    <w:rsid w:val="00C470BB"/>
    <w:rsid w:val="00C50017"/>
    <w:rsid w:val="00C514FB"/>
    <w:rsid w:val="00C51EB2"/>
    <w:rsid w:val="00C56AD5"/>
    <w:rsid w:val="00C571D9"/>
    <w:rsid w:val="00C60378"/>
    <w:rsid w:val="00C6252F"/>
    <w:rsid w:val="00C63ECB"/>
    <w:rsid w:val="00C6563D"/>
    <w:rsid w:val="00C70CB3"/>
    <w:rsid w:val="00C71EF5"/>
    <w:rsid w:val="00C72962"/>
    <w:rsid w:val="00C812CC"/>
    <w:rsid w:val="00C826A9"/>
    <w:rsid w:val="00C8352D"/>
    <w:rsid w:val="00C86B14"/>
    <w:rsid w:val="00C90509"/>
    <w:rsid w:val="00CA0421"/>
    <w:rsid w:val="00CA29C5"/>
    <w:rsid w:val="00CA38AE"/>
    <w:rsid w:val="00CB27C1"/>
    <w:rsid w:val="00CC3A85"/>
    <w:rsid w:val="00CC7221"/>
    <w:rsid w:val="00CD134D"/>
    <w:rsid w:val="00CD13CF"/>
    <w:rsid w:val="00CD1AC3"/>
    <w:rsid w:val="00CD2A21"/>
    <w:rsid w:val="00CD2B45"/>
    <w:rsid w:val="00CD4911"/>
    <w:rsid w:val="00CE111C"/>
    <w:rsid w:val="00CE3916"/>
    <w:rsid w:val="00CE5A1B"/>
    <w:rsid w:val="00CE6CD0"/>
    <w:rsid w:val="00CE7D88"/>
    <w:rsid w:val="00CF0F0D"/>
    <w:rsid w:val="00CF68F8"/>
    <w:rsid w:val="00CF79EC"/>
    <w:rsid w:val="00D00201"/>
    <w:rsid w:val="00D00748"/>
    <w:rsid w:val="00D0155F"/>
    <w:rsid w:val="00D03E20"/>
    <w:rsid w:val="00D03FA9"/>
    <w:rsid w:val="00D07774"/>
    <w:rsid w:val="00D12621"/>
    <w:rsid w:val="00D12D34"/>
    <w:rsid w:val="00D159AC"/>
    <w:rsid w:val="00D165A1"/>
    <w:rsid w:val="00D224CE"/>
    <w:rsid w:val="00D23823"/>
    <w:rsid w:val="00D30BB5"/>
    <w:rsid w:val="00D337F7"/>
    <w:rsid w:val="00D34CC1"/>
    <w:rsid w:val="00D43EB9"/>
    <w:rsid w:val="00D44CB4"/>
    <w:rsid w:val="00D4795C"/>
    <w:rsid w:val="00D5164B"/>
    <w:rsid w:val="00D55E52"/>
    <w:rsid w:val="00D60FAA"/>
    <w:rsid w:val="00D65017"/>
    <w:rsid w:val="00D70152"/>
    <w:rsid w:val="00D74B1E"/>
    <w:rsid w:val="00D75E37"/>
    <w:rsid w:val="00D90F94"/>
    <w:rsid w:val="00D9150B"/>
    <w:rsid w:val="00D94563"/>
    <w:rsid w:val="00D97936"/>
    <w:rsid w:val="00D97F7A"/>
    <w:rsid w:val="00DA0777"/>
    <w:rsid w:val="00DA2D35"/>
    <w:rsid w:val="00DB27F8"/>
    <w:rsid w:val="00DB3F72"/>
    <w:rsid w:val="00DB4EF6"/>
    <w:rsid w:val="00DB58FC"/>
    <w:rsid w:val="00DB7459"/>
    <w:rsid w:val="00DC5881"/>
    <w:rsid w:val="00DC5B64"/>
    <w:rsid w:val="00DD1CFE"/>
    <w:rsid w:val="00DD2E81"/>
    <w:rsid w:val="00DD5BAB"/>
    <w:rsid w:val="00DD6680"/>
    <w:rsid w:val="00DD7943"/>
    <w:rsid w:val="00DD7E55"/>
    <w:rsid w:val="00DE2BB5"/>
    <w:rsid w:val="00DE45AC"/>
    <w:rsid w:val="00DE7A80"/>
    <w:rsid w:val="00DF2997"/>
    <w:rsid w:val="00E01233"/>
    <w:rsid w:val="00E0167F"/>
    <w:rsid w:val="00E026B0"/>
    <w:rsid w:val="00E040A1"/>
    <w:rsid w:val="00E13D13"/>
    <w:rsid w:val="00E20212"/>
    <w:rsid w:val="00E21104"/>
    <w:rsid w:val="00E2259F"/>
    <w:rsid w:val="00E23F9E"/>
    <w:rsid w:val="00E25BD4"/>
    <w:rsid w:val="00E276BB"/>
    <w:rsid w:val="00E31343"/>
    <w:rsid w:val="00E31901"/>
    <w:rsid w:val="00E377FA"/>
    <w:rsid w:val="00E37DE2"/>
    <w:rsid w:val="00E4713E"/>
    <w:rsid w:val="00E57A4A"/>
    <w:rsid w:val="00E6133B"/>
    <w:rsid w:val="00E61DE3"/>
    <w:rsid w:val="00E62A5A"/>
    <w:rsid w:val="00E63AEA"/>
    <w:rsid w:val="00E649F4"/>
    <w:rsid w:val="00E65D36"/>
    <w:rsid w:val="00E67C80"/>
    <w:rsid w:val="00E71CD0"/>
    <w:rsid w:val="00E81566"/>
    <w:rsid w:val="00E82556"/>
    <w:rsid w:val="00E846D7"/>
    <w:rsid w:val="00E848BE"/>
    <w:rsid w:val="00E86301"/>
    <w:rsid w:val="00E9054B"/>
    <w:rsid w:val="00E91B3A"/>
    <w:rsid w:val="00E9263D"/>
    <w:rsid w:val="00E92D70"/>
    <w:rsid w:val="00E939BA"/>
    <w:rsid w:val="00E94430"/>
    <w:rsid w:val="00E957C4"/>
    <w:rsid w:val="00E96AB6"/>
    <w:rsid w:val="00EA1979"/>
    <w:rsid w:val="00EA2655"/>
    <w:rsid w:val="00EA42AC"/>
    <w:rsid w:val="00EA77A7"/>
    <w:rsid w:val="00EB231B"/>
    <w:rsid w:val="00EB310E"/>
    <w:rsid w:val="00EB366F"/>
    <w:rsid w:val="00EB6B6A"/>
    <w:rsid w:val="00EC2808"/>
    <w:rsid w:val="00ED54FD"/>
    <w:rsid w:val="00EE1CFF"/>
    <w:rsid w:val="00EE2B4D"/>
    <w:rsid w:val="00EE3BE8"/>
    <w:rsid w:val="00EE4F25"/>
    <w:rsid w:val="00EF09F5"/>
    <w:rsid w:val="00EF21CA"/>
    <w:rsid w:val="00EF59B2"/>
    <w:rsid w:val="00EF62D3"/>
    <w:rsid w:val="00EF788F"/>
    <w:rsid w:val="00F011A2"/>
    <w:rsid w:val="00F03175"/>
    <w:rsid w:val="00F11502"/>
    <w:rsid w:val="00F118C1"/>
    <w:rsid w:val="00F11B59"/>
    <w:rsid w:val="00F1389C"/>
    <w:rsid w:val="00F15A0C"/>
    <w:rsid w:val="00F17096"/>
    <w:rsid w:val="00F2146F"/>
    <w:rsid w:val="00F32678"/>
    <w:rsid w:val="00F34314"/>
    <w:rsid w:val="00F41325"/>
    <w:rsid w:val="00F41BF4"/>
    <w:rsid w:val="00F422A2"/>
    <w:rsid w:val="00F44A41"/>
    <w:rsid w:val="00F45C87"/>
    <w:rsid w:val="00F47873"/>
    <w:rsid w:val="00F50A39"/>
    <w:rsid w:val="00F53F55"/>
    <w:rsid w:val="00F56053"/>
    <w:rsid w:val="00F5638F"/>
    <w:rsid w:val="00F57426"/>
    <w:rsid w:val="00F67305"/>
    <w:rsid w:val="00F723C0"/>
    <w:rsid w:val="00F72D0F"/>
    <w:rsid w:val="00F746FC"/>
    <w:rsid w:val="00F74C0B"/>
    <w:rsid w:val="00F76289"/>
    <w:rsid w:val="00F77025"/>
    <w:rsid w:val="00F77BD0"/>
    <w:rsid w:val="00F80CA3"/>
    <w:rsid w:val="00F816E8"/>
    <w:rsid w:val="00F82E8F"/>
    <w:rsid w:val="00F83669"/>
    <w:rsid w:val="00F84546"/>
    <w:rsid w:val="00FA050E"/>
    <w:rsid w:val="00FA1F86"/>
    <w:rsid w:val="00FA2CFD"/>
    <w:rsid w:val="00FA4CA9"/>
    <w:rsid w:val="00FA68E8"/>
    <w:rsid w:val="00FB2DD0"/>
    <w:rsid w:val="00FB63EC"/>
    <w:rsid w:val="00FB6477"/>
    <w:rsid w:val="00FB7391"/>
    <w:rsid w:val="00FB7517"/>
    <w:rsid w:val="00FC0291"/>
    <w:rsid w:val="00FC0609"/>
    <w:rsid w:val="00FC58BA"/>
    <w:rsid w:val="00FD1B62"/>
    <w:rsid w:val="00FD2718"/>
    <w:rsid w:val="00FD44C6"/>
    <w:rsid w:val="00FD6795"/>
    <w:rsid w:val="00FD744B"/>
    <w:rsid w:val="00FE0A19"/>
    <w:rsid w:val="00FE2154"/>
    <w:rsid w:val="00FE234B"/>
    <w:rsid w:val="00FE4F4D"/>
    <w:rsid w:val="00FF01A8"/>
    <w:rsid w:val="00FF4837"/>
    <w:rsid w:val="00FF5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B32"/>
  </w:style>
  <w:style w:type="paragraph" w:styleId="10">
    <w:name w:val="heading 1"/>
    <w:aliases w:val="Т3"/>
    <w:basedOn w:val="a"/>
    <w:next w:val="a"/>
    <w:link w:val="11"/>
    <w:qFormat/>
    <w:rsid w:val="00D43EB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4,OG Heading 2"/>
    <w:basedOn w:val="a"/>
    <w:next w:val="a"/>
    <w:link w:val="20"/>
    <w:qFormat/>
    <w:rsid w:val="00D43EB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"/>
    <w:basedOn w:val="a"/>
    <w:next w:val="a"/>
    <w:link w:val="30"/>
    <w:unhideWhenUsed/>
    <w:qFormat/>
    <w:rsid w:val="00D43E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Tab_name Знак"/>
    <w:basedOn w:val="a"/>
    <w:next w:val="a"/>
    <w:link w:val="41"/>
    <w:qFormat/>
    <w:rsid w:val="009A5FDB"/>
    <w:pPr>
      <w:keepNext/>
      <w:spacing w:before="240" w:after="60" w:line="240" w:lineRule="auto"/>
      <w:outlineLvl w:val="3"/>
    </w:pPr>
    <w:rPr>
      <w:rFonts w:ascii="Calibri" w:eastAsia="Times New Roman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584B0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Т3 Знак"/>
    <w:basedOn w:val="a0"/>
    <w:link w:val="10"/>
    <w:rsid w:val="00D43EB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D4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D43EB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Tab Знак"/>
    <w:basedOn w:val="a0"/>
    <w:link w:val="3"/>
    <w:uiPriority w:val="9"/>
    <w:rsid w:val="00D43EB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aliases w:val="Т4 Знак,OG Heading 2 Знак"/>
    <w:basedOn w:val="a0"/>
    <w:link w:val="2"/>
    <w:rsid w:val="00D43EB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9531A8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9A5F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41">
    <w:name w:val="Заголовок 4 Знак1"/>
    <w:aliases w:val="Tab_name Знак Знак"/>
    <w:basedOn w:val="a0"/>
    <w:link w:val="4"/>
    <w:rsid w:val="009A5FD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nhideWhenUsed/>
    <w:rsid w:val="00CE5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CE5A1B"/>
  </w:style>
  <w:style w:type="paragraph" w:styleId="a8">
    <w:name w:val="footer"/>
    <w:basedOn w:val="a"/>
    <w:link w:val="a9"/>
    <w:uiPriority w:val="99"/>
    <w:unhideWhenUsed/>
    <w:rsid w:val="00CE5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5A1B"/>
  </w:style>
  <w:style w:type="character" w:styleId="aa">
    <w:name w:val="Hyperlink"/>
    <w:basedOn w:val="a0"/>
    <w:uiPriority w:val="99"/>
    <w:rsid w:val="009D24C1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2979C8"/>
    <w:pPr>
      <w:tabs>
        <w:tab w:val="right" w:leader="dot" w:pos="9345"/>
      </w:tabs>
      <w:spacing w:after="0" w:line="240" w:lineRule="auto"/>
      <w:ind w:left="284" w:hanging="284"/>
    </w:pPr>
    <w:rPr>
      <w:rFonts w:eastAsia="Times New Roman"/>
      <w:lang w:eastAsia="ru-RU"/>
    </w:rPr>
  </w:style>
  <w:style w:type="paragraph" w:styleId="21">
    <w:name w:val="toc 2"/>
    <w:basedOn w:val="a"/>
    <w:next w:val="a"/>
    <w:autoRedefine/>
    <w:uiPriority w:val="39"/>
    <w:rsid w:val="009D24C1"/>
    <w:pPr>
      <w:tabs>
        <w:tab w:val="right" w:leader="dot" w:pos="9345"/>
      </w:tabs>
      <w:spacing w:after="0" w:line="240" w:lineRule="auto"/>
      <w:ind w:left="709" w:hanging="469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rsid w:val="009D24C1"/>
    <w:pPr>
      <w:tabs>
        <w:tab w:val="left" w:pos="1134"/>
        <w:tab w:val="right" w:leader="dot" w:pos="9345"/>
      </w:tabs>
      <w:spacing w:after="0" w:line="240" w:lineRule="auto"/>
      <w:ind w:left="1134" w:hanging="654"/>
    </w:pPr>
    <w:rPr>
      <w:rFonts w:eastAsia="Times New Roman"/>
      <w:lang w:eastAsia="ru-RU"/>
    </w:rPr>
  </w:style>
  <w:style w:type="paragraph" w:styleId="42">
    <w:name w:val="toc 4"/>
    <w:basedOn w:val="a"/>
    <w:next w:val="a"/>
    <w:autoRedefine/>
    <w:uiPriority w:val="39"/>
    <w:unhideWhenUsed/>
    <w:rsid w:val="009D24C1"/>
    <w:pPr>
      <w:spacing w:after="100"/>
      <w:ind w:left="660"/>
    </w:pPr>
    <w:rPr>
      <w:rFonts w:eastAsiaTheme="minorEastAsia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9D24C1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9D24C1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9D24C1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9D24C1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9D24C1"/>
    <w:pPr>
      <w:spacing w:after="100"/>
      <w:ind w:left="1760"/>
    </w:pPr>
    <w:rPr>
      <w:rFonts w:eastAsiaTheme="minorEastAsia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B96E81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b">
    <w:name w:val="annotation reference"/>
    <w:basedOn w:val="a0"/>
    <w:uiPriority w:val="99"/>
    <w:unhideWhenUsed/>
    <w:rsid w:val="009F3104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9F310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9F310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F310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F310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9F3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F310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rsid w:val="00584B04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caption"/>
    <w:basedOn w:val="a"/>
    <w:next w:val="a"/>
    <w:uiPriority w:val="35"/>
    <w:qFormat/>
    <w:rsid w:val="00AB606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sz w:val="20"/>
      <w:szCs w:val="20"/>
      <w:lang w:eastAsia="ru-RU"/>
    </w:rPr>
  </w:style>
  <w:style w:type="paragraph" w:customStyle="1" w:styleId="100">
    <w:name w:val="Стиль 10 пт По центру"/>
    <w:basedOn w:val="a"/>
    <w:qFormat/>
    <w:rsid w:val="00AB606D"/>
    <w:pPr>
      <w:spacing w:after="0" w:line="240" w:lineRule="auto"/>
      <w:jc w:val="center"/>
    </w:pPr>
    <w:rPr>
      <w:rFonts w:eastAsia="Calibri"/>
      <w:kern w:val="0"/>
      <w:sz w:val="20"/>
      <w:szCs w:val="20"/>
    </w:rPr>
  </w:style>
  <w:style w:type="character" w:styleId="af3">
    <w:name w:val="page number"/>
    <w:basedOn w:val="a0"/>
    <w:rsid w:val="00CD13CF"/>
  </w:style>
  <w:style w:type="paragraph" w:styleId="af4">
    <w:name w:val="Normal (Web)"/>
    <w:aliases w:val="Обычный (Web), Знак Знак22"/>
    <w:basedOn w:val="a"/>
    <w:unhideWhenUsed/>
    <w:qFormat/>
    <w:rsid w:val="00A162AA"/>
    <w:pPr>
      <w:spacing w:before="100" w:beforeAutospacing="1" w:after="100" w:afterAutospacing="1" w:line="240" w:lineRule="auto"/>
    </w:pPr>
    <w:rPr>
      <w:rFonts w:eastAsia="Times New Roman"/>
      <w:kern w:val="0"/>
      <w:lang w:eastAsia="ru-RU"/>
    </w:rPr>
  </w:style>
  <w:style w:type="character" w:styleId="af5">
    <w:name w:val="Strong"/>
    <w:basedOn w:val="a0"/>
    <w:uiPriority w:val="22"/>
    <w:qFormat/>
    <w:rsid w:val="00C826A9"/>
    <w:rPr>
      <w:b/>
      <w:bCs/>
    </w:rPr>
  </w:style>
  <w:style w:type="table" w:styleId="af6">
    <w:name w:val="Table Grid"/>
    <w:basedOn w:val="a1"/>
    <w:rsid w:val="00C826A9"/>
    <w:pPr>
      <w:spacing w:after="0" w:line="240" w:lineRule="auto"/>
    </w:pPr>
    <w:rPr>
      <w:rFonts w:eastAsia="Times New Roman"/>
      <w:ker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aliases w:val=" Знак Знак Знак,Таблица TEXT,Body single,bt,Body Text Char,Основной текст Знак Знак Знак Знак"/>
    <w:basedOn w:val="a"/>
    <w:link w:val="af8"/>
    <w:rsid w:val="00D07774"/>
    <w:pPr>
      <w:spacing w:after="120" w:line="240" w:lineRule="auto"/>
    </w:pPr>
    <w:rPr>
      <w:rFonts w:eastAsia="Times New Roman"/>
      <w:kern w:val="0"/>
      <w:lang w:eastAsia="ru-RU"/>
    </w:rPr>
  </w:style>
  <w:style w:type="character" w:customStyle="1" w:styleId="af8">
    <w:name w:val="Основной текст Знак"/>
    <w:aliases w:val=" Знак Знак Знак Знак,Таблица TEXT Знак,Body single Знак,bt Знак,Body Text Char Знак,Основной текст Знак Знак Знак Знак Знак"/>
    <w:basedOn w:val="a0"/>
    <w:link w:val="af7"/>
    <w:rsid w:val="00D07774"/>
    <w:rPr>
      <w:rFonts w:eastAsia="Times New Roman"/>
      <w:kern w:val="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A7F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A7F2C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customStyle="1" w:styleId="ConsNormal">
    <w:name w:val="ConsNormal"/>
    <w:rsid w:val="003024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styleId="af9">
    <w:name w:val="Body Text Indent"/>
    <w:basedOn w:val="a"/>
    <w:link w:val="afa"/>
    <w:uiPriority w:val="99"/>
    <w:unhideWhenUsed/>
    <w:rsid w:val="009A5A46"/>
    <w:pPr>
      <w:spacing w:after="120"/>
      <w:ind w:left="283"/>
    </w:pPr>
    <w:rPr>
      <w:rFonts w:eastAsia="Calibri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9A5A46"/>
    <w:rPr>
      <w:rFonts w:eastAsia="Calibri"/>
    </w:rPr>
  </w:style>
  <w:style w:type="numbering" w:customStyle="1" w:styleId="1">
    <w:name w:val="Стиль1"/>
    <w:uiPriority w:val="99"/>
    <w:rsid w:val="00D44CB4"/>
    <w:pPr>
      <w:numPr>
        <w:numId w:val="15"/>
      </w:numPr>
    </w:pPr>
  </w:style>
  <w:style w:type="paragraph" w:customStyle="1" w:styleId="FR3">
    <w:name w:val="FR3"/>
    <w:rsid w:val="00C10F78"/>
    <w:pPr>
      <w:widowControl w:val="0"/>
      <w:spacing w:after="0" w:line="240" w:lineRule="auto"/>
    </w:pPr>
    <w:rPr>
      <w:rFonts w:ascii="Courier New" w:eastAsia="Times New Roman" w:hAnsi="Courier New"/>
      <w:snapToGrid w:val="0"/>
      <w:kern w:val="0"/>
      <w:sz w:val="18"/>
      <w:szCs w:val="20"/>
      <w:lang w:eastAsia="ru-RU"/>
    </w:rPr>
  </w:style>
  <w:style w:type="paragraph" w:customStyle="1" w:styleId="afb">
    <w:name w:val="Основа"/>
    <w:basedOn w:val="a"/>
    <w:rsid w:val="00512DA3"/>
    <w:pPr>
      <w:spacing w:before="120" w:after="60" w:line="240" w:lineRule="auto"/>
      <w:ind w:firstLine="720"/>
      <w:jc w:val="both"/>
    </w:pPr>
    <w:rPr>
      <w:rFonts w:eastAsia="Times New Roman"/>
      <w:kern w:val="0"/>
      <w:szCs w:val="20"/>
      <w:lang w:eastAsia="ar-SA"/>
    </w:rPr>
  </w:style>
  <w:style w:type="paragraph" w:customStyle="1" w:styleId="13">
    <w:name w:val="Основной текст с отступом1"/>
    <w:aliases w:val="Основной текст 1,Нумерованный список !!,Надин стиль,Body Text Indent"/>
    <w:basedOn w:val="a"/>
    <w:link w:val="BodyTextIndent"/>
    <w:rsid w:val="00906EFF"/>
    <w:pPr>
      <w:suppressAutoHyphens/>
      <w:spacing w:after="120" w:line="240" w:lineRule="auto"/>
      <w:ind w:firstLine="709"/>
      <w:jc w:val="both"/>
    </w:pPr>
    <w:rPr>
      <w:rFonts w:eastAsia="Times New Roman"/>
      <w:kern w:val="0"/>
      <w:lang w:eastAsia="ar-SA"/>
    </w:rPr>
  </w:style>
  <w:style w:type="paragraph" w:styleId="afc">
    <w:name w:val="Revision"/>
    <w:hidden/>
    <w:uiPriority w:val="99"/>
    <w:semiHidden/>
    <w:rsid w:val="007A4D40"/>
    <w:pPr>
      <w:spacing w:after="0" w:line="240" w:lineRule="auto"/>
    </w:pPr>
  </w:style>
  <w:style w:type="paragraph" w:styleId="afd">
    <w:name w:val="Subtitle"/>
    <w:basedOn w:val="a"/>
    <w:link w:val="afe"/>
    <w:qFormat/>
    <w:rsid w:val="002D521A"/>
    <w:pPr>
      <w:spacing w:after="0" w:line="240" w:lineRule="auto"/>
    </w:pPr>
    <w:rPr>
      <w:rFonts w:eastAsia="Times New Roman"/>
      <w:b/>
      <w:bCs/>
      <w:kern w:val="0"/>
      <w:lang w:eastAsia="ru-RU"/>
    </w:rPr>
  </w:style>
  <w:style w:type="character" w:customStyle="1" w:styleId="afe">
    <w:name w:val="Подзаголовок Знак"/>
    <w:basedOn w:val="a0"/>
    <w:link w:val="afd"/>
    <w:rsid w:val="002D521A"/>
    <w:rPr>
      <w:rFonts w:eastAsia="Times New Roman"/>
      <w:b/>
      <w:bCs/>
      <w:kern w:val="0"/>
      <w:lang w:eastAsia="ru-RU"/>
    </w:rPr>
  </w:style>
  <w:style w:type="paragraph" w:customStyle="1" w:styleId="Style5">
    <w:name w:val="Style5"/>
    <w:basedOn w:val="a"/>
    <w:rsid w:val="00835219"/>
    <w:pPr>
      <w:widowControl w:val="0"/>
      <w:autoSpaceDE w:val="0"/>
      <w:autoSpaceDN w:val="0"/>
      <w:adjustRightInd w:val="0"/>
      <w:spacing w:after="0" w:line="156" w:lineRule="exact"/>
    </w:pPr>
    <w:rPr>
      <w:rFonts w:ascii="Century Schoolbook" w:eastAsia="Times New Roman" w:hAnsi="Century Schoolbook"/>
      <w:kern w:val="0"/>
      <w:lang w:eastAsia="ru-RU"/>
    </w:rPr>
  </w:style>
  <w:style w:type="character" w:customStyle="1" w:styleId="FontStyle25">
    <w:name w:val="Font Style25"/>
    <w:basedOn w:val="a0"/>
    <w:rsid w:val="00835219"/>
    <w:rPr>
      <w:rFonts w:ascii="Sylfaen" w:hAnsi="Sylfaen" w:cs="Sylfaen"/>
      <w:sz w:val="24"/>
      <w:szCs w:val="24"/>
    </w:rPr>
  </w:style>
  <w:style w:type="paragraph" w:styleId="32">
    <w:name w:val="Body Text Indent 3"/>
    <w:basedOn w:val="a"/>
    <w:link w:val="33"/>
    <w:unhideWhenUsed/>
    <w:rsid w:val="0015532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15532E"/>
    <w:rPr>
      <w:sz w:val="16"/>
      <w:szCs w:val="16"/>
    </w:rPr>
  </w:style>
  <w:style w:type="paragraph" w:customStyle="1" w:styleId="ConsPlusNormal">
    <w:name w:val="ConsPlusNormal"/>
    <w:rsid w:val="00D979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D97936"/>
  </w:style>
  <w:style w:type="character" w:customStyle="1" w:styleId="apple-converted-space">
    <w:name w:val="apple-converted-space"/>
    <w:basedOn w:val="a0"/>
    <w:rsid w:val="00D97936"/>
  </w:style>
  <w:style w:type="paragraph" w:styleId="aff">
    <w:name w:val="Plain Text"/>
    <w:basedOn w:val="a"/>
    <w:link w:val="aff0"/>
    <w:rsid w:val="00D97936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ff0">
    <w:name w:val="Текст Знак"/>
    <w:basedOn w:val="a0"/>
    <w:link w:val="aff"/>
    <w:rsid w:val="00D97936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22">
    <w:name w:val="Body Text 2"/>
    <w:basedOn w:val="a"/>
    <w:link w:val="23"/>
    <w:rsid w:val="00D97936"/>
    <w:pPr>
      <w:spacing w:after="120" w:line="480" w:lineRule="auto"/>
    </w:pPr>
    <w:rPr>
      <w:rFonts w:eastAsia="Times New Roman"/>
      <w:kern w:val="0"/>
      <w:lang w:eastAsia="ru-RU"/>
    </w:rPr>
  </w:style>
  <w:style w:type="character" w:customStyle="1" w:styleId="23">
    <w:name w:val="Основной текст 2 Знак"/>
    <w:basedOn w:val="a0"/>
    <w:link w:val="22"/>
    <w:rsid w:val="00D97936"/>
    <w:rPr>
      <w:rFonts w:eastAsia="Times New Roman"/>
      <w:kern w:val="0"/>
      <w:lang w:eastAsia="ru-RU"/>
    </w:rPr>
  </w:style>
  <w:style w:type="paragraph" w:customStyle="1" w:styleId="43">
    <w:name w:val="Стиль4 Знак"/>
    <w:basedOn w:val="af9"/>
    <w:link w:val="44"/>
    <w:rsid w:val="00D97936"/>
    <w:pPr>
      <w:spacing w:after="0" w:line="240" w:lineRule="auto"/>
      <w:ind w:left="0" w:firstLine="708"/>
      <w:jc w:val="both"/>
    </w:pPr>
    <w:rPr>
      <w:rFonts w:eastAsia="Times New Roman"/>
      <w:kern w:val="0"/>
      <w:lang w:eastAsia="ru-RU"/>
    </w:rPr>
  </w:style>
  <w:style w:type="character" w:customStyle="1" w:styleId="44">
    <w:name w:val="Стиль4 Знак Знак"/>
    <w:basedOn w:val="a0"/>
    <w:link w:val="43"/>
    <w:locked/>
    <w:rsid w:val="00D97936"/>
    <w:rPr>
      <w:rFonts w:eastAsia="Times New Roman"/>
      <w:kern w:val="0"/>
      <w:lang w:eastAsia="ru-RU"/>
    </w:rPr>
  </w:style>
  <w:style w:type="paragraph" w:styleId="aff1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f2"/>
    <w:uiPriority w:val="99"/>
    <w:rsid w:val="00D97936"/>
    <w:pPr>
      <w:spacing w:after="0" w:line="240" w:lineRule="auto"/>
    </w:pPr>
    <w:rPr>
      <w:rFonts w:eastAsia="Times New Roman"/>
      <w:kern w:val="0"/>
      <w:sz w:val="20"/>
      <w:szCs w:val="20"/>
      <w:lang w:eastAsia="ru-RU"/>
    </w:rPr>
  </w:style>
  <w:style w:type="character" w:customStyle="1" w:styleId="aff2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f1"/>
    <w:uiPriority w:val="99"/>
    <w:rsid w:val="00D97936"/>
    <w:rPr>
      <w:rFonts w:eastAsia="Times New Roman"/>
      <w:kern w:val="0"/>
      <w:sz w:val="20"/>
      <w:szCs w:val="20"/>
      <w:lang w:eastAsia="ru-RU"/>
    </w:rPr>
  </w:style>
  <w:style w:type="character" w:styleId="aff3">
    <w:name w:val="footnote reference"/>
    <w:basedOn w:val="a0"/>
    <w:uiPriority w:val="99"/>
    <w:rsid w:val="00D97936"/>
    <w:rPr>
      <w:vertAlign w:val="superscript"/>
    </w:rPr>
  </w:style>
  <w:style w:type="character" w:customStyle="1" w:styleId="firmname1">
    <w:name w:val="firm_name1"/>
    <w:basedOn w:val="a0"/>
    <w:rsid w:val="00D97936"/>
    <w:rPr>
      <w:b/>
      <w:bCs/>
      <w:color w:val="005FB1"/>
      <w:sz w:val="30"/>
      <w:szCs w:val="30"/>
    </w:rPr>
  </w:style>
  <w:style w:type="character" w:customStyle="1" w:styleId="telefon1">
    <w:name w:val="telefon1"/>
    <w:basedOn w:val="a0"/>
    <w:rsid w:val="00D97936"/>
    <w:rPr>
      <w:color w:val="000000"/>
      <w:sz w:val="26"/>
      <w:szCs w:val="26"/>
    </w:rPr>
  </w:style>
  <w:style w:type="paragraph" w:customStyle="1" w:styleId="14">
    <w:name w:val="Знак Знак Знак Знак Знак1 Знак Знак Знак Знак"/>
    <w:basedOn w:val="a"/>
    <w:rsid w:val="00D97936"/>
    <w:pPr>
      <w:widowControl w:val="0"/>
      <w:adjustRightInd w:val="0"/>
      <w:spacing w:after="160" w:line="240" w:lineRule="exact"/>
      <w:jc w:val="right"/>
    </w:pPr>
    <w:rPr>
      <w:rFonts w:eastAsia="Times New Roman"/>
      <w:kern w:val="0"/>
      <w:sz w:val="20"/>
      <w:szCs w:val="20"/>
      <w:lang w:val="en-GB"/>
    </w:rPr>
  </w:style>
  <w:style w:type="character" w:styleId="aff4">
    <w:name w:val="Emphasis"/>
    <w:basedOn w:val="a0"/>
    <w:uiPriority w:val="20"/>
    <w:qFormat/>
    <w:rsid w:val="00D97936"/>
    <w:rPr>
      <w:i/>
      <w:iCs/>
    </w:rPr>
  </w:style>
  <w:style w:type="paragraph" w:customStyle="1" w:styleId="ConsPlusTitle">
    <w:name w:val="ConsPlusTitle"/>
    <w:rsid w:val="00D979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</w:rPr>
  </w:style>
  <w:style w:type="character" w:customStyle="1" w:styleId="WW-1">
    <w:name w:val="WW- Знак1"/>
    <w:basedOn w:val="a0"/>
    <w:rsid w:val="00D97936"/>
    <w:rPr>
      <w:sz w:val="24"/>
      <w:szCs w:val="24"/>
    </w:rPr>
  </w:style>
  <w:style w:type="paragraph" w:customStyle="1" w:styleId="15">
    <w:name w:val="Обычный1"/>
    <w:rsid w:val="00D97936"/>
    <w:pPr>
      <w:spacing w:after="0" w:line="240" w:lineRule="auto"/>
    </w:pPr>
    <w:rPr>
      <w:rFonts w:eastAsia="Times New Roman"/>
      <w:kern w:val="0"/>
      <w:szCs w:val="20"/>
      <w:lang w:eastAsia="ru-RU"/>
    </w:rPr>
  </w:style>
  <w:style w:type="character" w:customStyle="1" w:styleId="220">
    <w:name w:val="Основной текст 2 Знак2"/>
    <w:basedOn w:val="a0"/>
    <w:rsid w:val="00D97936"/>
    <w:rPr>
      <w:sz w:val="24"/>
      <w:szCs w:val="24"/>
      <w:lang w:eastAsia="ar-SA"/>
    </w:rPr>
  </w:style>
  <w:style w:type="paragraph" w:customStyle="1" w:styleId="45">
    <w:name w:val="Красная строка4"/>
    <w:basedOn w:val="af7"/>
    <w:rsid w:val="00D97936"/>
    <w:pPr>
      <w:suppressAutoHyphens/>
      <w:ind w:firstLine="210"/>
    </w:pPr>
    <w:rPr>
      <w:lang w:eastAsia="ar-SA"/>
    </w:rPr>
  </w:style>
  <w:style w:type="character" w:customStyle="1" w:styleId="BodyTextIndent">
    <w:name w:val="Body Text Indent Знак"/>
    <w:aliases w:val="Основной текст 1 Знак1,Нумерованный список !! Знак1,Надин стиль Знак1,Основной текст с отступом1 Знак"/>
    <w:basedOn w:val="a0"/>
    <w:link w:val="13"/>
    <w:rsid w:val="00D97936"/>
    <w:rPr>
      <w:rFonts w:eastAsia="Times New Roman"/>
      <w:kern w:val="0"/>
      <w:lang w:eastAsia="ar-SA"/>
    </w:rPr>
  </w:style>
  <w:style w:type="paragraph" w:styleId="aff5">
    <w:name w:val="Body Text First Indent"/>
    <w:basedOn w:val="af7"/>
    <w:link w:val="aff6"/>
    <w:rsid w:val="00D97936"/>
    <w:pPr>
      <w:ind w:firstLine="210"/>
    </w:pPr>
  </w:style>
  <w:style w:type="character" w:customStyle="1" w:styleId="aff6">
    <w:name w:val="Красная строка Знак"/>
    <w:basedOn w:val="af8"/>
    <w:link w:val="aff5"/>
    <w:rsid w:val="00D97936"/>
  </w:style>
  <w:style w:type="paragraph" w:customStyle="1" w:styleId="h2">
    <w:name w:val="h2"/>
    <w:basedOn w:val="aff7"/>
    <w:rsid w:val="00D97936"/>
    <w:pPr>
      <w:spacing w:before="0" w:after="480" w:line="240" w:lineRule="auto"/>
      <w:outlineLvl w:val="9"/>
    </w:pPr>
    <w:rPr>
      <w:rFonts w:ascii="Times New Roman" w:hAnsi="Times New Roman"/>
      <w:bCs w:val="0"/>
      <w:kern w:val="0"/>
      <w:sz w:val="24"/>
      <w:szCs w:val="24"/>
      <w:lang w:eastAsia="ru-RU"/>
    </w:rPr>
  </w:style>
  <w:style w:type="paragraph" w:styleId="aff7">
    <w:name w:val="Title"/>
    <w:basedOn w:val="a"/>
    <w:next w:val="a"/>
    <w:link w:val="aff8"/>
    <w:uiPriority w:val="10"/>
    <w:qFormat/>
    <w:rsid w:val="00D9793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f8">
    <w:name w:val="Название Знак"/>
    <w:basedOn w:val="a0"/>
    <w:link w:val="aff7"/>
    <w:uiPriority w:val="10"/>
    <w:rsid w:val="00D97936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onsPlusCell">
    <w:name w:val="ConsPlusCell"/>
    <w:uiPriority w:val="99"/>
    <w:rsid w:val="00D979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customStyle="1" w:styleId="210">
    <w:name w:val="Основной текст 2 Знак1"/>
    <w:basedOn w:val="a0"/>
    <w:rsid w:val="00D97936"/>
    <w:rPr>
      <w:sz w:val="24"/>
      <w:szCs w:val="24"/>
    </w:rPr>
  </w:style>
  <w:style w:type="paragraph" w:styleId="aff9">
    <w:name w:val="No Spacing"/>
    <w:uiPriority w:val="1"/>
    <w:qFormat/>
    <w:rsid w:val="00D97936"/>
    <w:pPr>
      <w:spacing w:after="0" w:line="24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affa">
    <w:name w:val="Заголовок статьи"/>
    <w:basedOn w:val="a"/>
    <w:next w:val="a"/>
    <w:rsid w:val="00D97936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kern w:val="0"/>
      <w:sz w:val="20"/>
      <w:szCs w:val="20"/>
      <w:lang w:eastAsia="ru-RU"/>
    </w:rPr>
  </w:style>
  <w:style w:type="character" w:customStyle="1" w:styleId="FontStyle49">
    <w:name w:val="Font Style49"/>
    <w:basedOn w:val="a0"/>
    <w:rsid w:val="00EB231B"/>
    <w:rPr>
      <w:rFonts w:ascii="Times New Roman" w:hAnsi="Times New Roman" w:cs="Times New Roman"/>
      <w:b/>
      <w:bCs/>
      <w:sz w:val="12"/>
      <w:szCs w:val="12"/>
    </w:rPr>
  </w:style>
  <w:style w:type="character" w:customStyle="1" w:styleId="reference-text">
    <w:name w:val="reference-text"/>
    <w:basedOn w:val="a0"/>
    <w:rsid w:val="00D701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s.su" TargetMode="External"/><Relationship Id="rId13" Type="http://schemas.openxmlformats.org/officeDocument/2006/relationships/hyperlink" Target="http://ru.wikipedia.org/wiki/%D0%94%D0%BE%D0%B1%D1%80%D0%BE-%D0%9A%D0%BE%D0%BB%D0%BE%D0%B4%D0%B5%D0%B7%D1%81%D0%BA%D0%B8%D0%B9_%D1%81%D0%B5%D0%BB%D1%8C%D1%81%D0%BE%D0%B2%D0%B5%D1%82" TargetMode="External"/><Relationship Id="rId18" Type="http://schemas.openxmlformats.org/officeDocument/2006/relationships/hyperlink" Target="http://ru.wikipedia.org/wiki/%D0%9B%D0%B5%D1%89%D0%B8%D0%BD%D0%BE%D0%BF%D0%BB%D0%B0%D1%82%D0%B0%D0%B2%D1%81%D0%BA%D0%B8%D0%B9_%D1%81%D0%B5%D0%BB%D1%8C%D1%81%D0%BE%D0%B2%D0%B5%D1%82" TargetMode="External"/><Relationship Id="rId26" Type="http://schemas.openxmlformats.org/officeDocument/2006/relationships/hyperlink" Target="http://rkursk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RLAW417;n=23723;fld=134;dst=100010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ru.wikipedia.org/wiki/%D0%A1%D0%B5%D0%BB%D1%8C%D1%81%D0%BA%D0%BE%D0%B5_%D0%BF%D0%BE%D1%81%D0%B5%D0%BB%D0%B5%D0%BD%D0%B8%D0%B5" TargetMode="External"/><Relationship Id="rId25" Type="http://schemas.openxmlformats.org/officeDocument/2006/relationships/hyperlink" Target="http://www.minregi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C%D1%83%D0%BD%D0%B8%D1%86%D0%B8%D0%BF%D0%B0%D0%BB%D1%8C%D0%BD%D0%B0%D1%8F_%D1%80%D0%B5%D1%84%D0%BE%D1%80%D0%BC%D0%B0_%D0%B2_%D0%A0%D0%BE%D1%81%D1%81%D0%B8%D0%B8_%282006%29" TargetMode="External"/><Relationship Id="rId20" Type="http://schemas.openxmlformats.org/officeDocument/2006/relationships/hyperlink" Target="http://zakon.scli.ru/ru/legal_texts/legislation_RF/index.php?do4=document&amp;id4=78099633-9957-4dda-9887-26f3241bd77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adm.rkurs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C1%F3%ED%E8%ED%F1%EA%E8%E9_%F1%E5%EB%FC%F1%EE%E2%E5%F2_%28%CA%F3%F0%F1%EA%E0%FF_%EE%E1%EB%E0%F1%F2%FC%29" TargetMode="External"/><Relationship Id="rId23" Type="http://schemas.openxmlformats.org/officeDocument/2006/relationships/hyperlink" Target="http://www.realgost.ru/gost_view/sanpin/sanpin_2971-84/index.html" TargetMode="Externa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://ru.wikipedia.org/wiki/%D0%9B%D0%B5%D1%89%D0%B8%D0%BD%D1%81%D0%BA%D0%B8%D0%B9_%D1%81%D0%B5%D0%BB%D1%8C%D1%81%D0%BE%D0%B2%D0%B5%D1%82_%28%D0%9A%D1%83%D1%80%D1%81%D0%BA%D0%B0%D1%8F_%D0%BE%D0%B1%D0%BB%D0%B0%D1%81%D1%82%D1%8C%2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hyperlink" Target="http://zakon.scli.ru/ru/legal_texts/legislation_RF/index.php?do4=document&amp;id4=78099633-9957-4dda-9887-26f3241bd775" TargetMode="External"/><Relationship Id="rId22" Type="http://schemas.openxmlformats.org/officeDocument/2006/relationships/footer" Target="foot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AE645-FE8F-4D3D-A85E-3E114AC4B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5174</TotalTime>
  <Pages>73</Pages>
  <Words>19582</Words>
  <Characters>111622</Characters>
  <Application>Microsoft Office Word</Application>
  <DocSecurity>0</DocSecurity>
  <Lines>930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55</cp:revision>
  <cp:lastPrinted>2012-10-19T09:46:00Z</cp:lastPrinted>
  <dcterms:created xsi:type="dcterms:W3CDTF">2011-03-10T07:29:00Z</dcterms:created>
  <dcterms:modified xsi:type="dcterms:W3CDTF">2012-11-08T06:55:00Z</dcterms:modified>
</cp:coreProperties>
</file>